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897F7"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367AE620" w14:textId="77777777" w:rsidR="001509FA" w:rsidRDefault="00C15618" w:rsidP="00A44CDA">
      <w:pPr>
        <w:spacing w:line="276" w:lineRule="auto"/>
        <w:ind w:left="6237"/>
        <w:rPr>
          <w:sz w:val="22"/>
          <w:szCs w:val="22"/>
        </w:rPr>
      </w:pPr>
      <w:r w:rsidRPr="008B7190">
        <w:rPr>
          <w:sz w:val="22"/>
          <w:szCs w:val="22"/>
        </w:rPr>
        <w:t xml:space="preserve">Заказчик: </w:t>
      </w:r>
    </w:p>
    <w:p w14:paraId="23DB3C28" w14:textId="77777777" w:rsidR="004F0FFB" w:rsidRDefault="00B2202D" w:rsidP="00A44CDA">
      <w:pPr>
        <w:spacing w:line="276" w:lineRule="auto"/>
        <w:ind w:left="6237"/>
        <w:rPr>
          <w:sz w:val="22"/>
          <w:szCs w:val="22"/>
        </w:rPr>
      </w:pPr>
      <w:r>
        <w:rPr>
          <w:sz w:val="22"/>
          <w:szCs w:val="22"/>
        </w:rPr>
        <w:t xml:space="preserve">Заместитель директора по </w:t>
      </w:r>
      <w:r w:rsidR="00967D32">
        <w:rPr>
          <w:sz w:val="22"/>
          <w:szCs w:val="22"/>
        </w:rPr>
        <w:t>материально-техническому обеспечению</w:t>
      </w:r>
      <w:r w:rsidR="001509FA">
        <w:rPr>
          <w:sz w:val="22"/>
          <w:szCs w:val="22"/>
        </w:rPr>
        <w:t xml:space="preserve"> </w:t>
      </w:r>
    </w:p>
    <w:p w14:paraId="2C9F9EE7" w14:textId="77777777" w:rsidR="00C15618" w:rsidRPr="008B7190" w:rsidRDefault="00BC298B" w:rsidP="00A44CDA">
      <w:pPr>
        <w:spacing w:line="276" w:lineRule="auto"/>
        <w:ind w:left="6237"/>
        <w:rPr>
          <w:sz w:val="22"/>
          <w:szCs w:val="22"/>
        </w:rPr>
      </w:pPr>
      <w:r w:rsidRPr="008B7190">
        <w:rPr>
          <w:sz w:val="22"/>
          <w:szCs w:val="22"/>
        </w:rPr>
        <w:t>МУП «Водоканал»</w:t>
      </w:r>
    </w:p>
    <w:p w14:paraId="029FCBA1" w14:textId="77777777" w:rsidR="008B7190" w:rsidRDefault="008B7190" w:rsidP="00A44CDA">
      <w:pPr>
        <w:spacing w:line="276" w:lineRule="auto"/>
        <w:ind w:left="6237"/>
        <w:rPr>
          <w:sz w:val="22"/>
          <w:szCs w:val="22"/>
        </w:rPr>
      </w:pPr>
    </w:p>
    <w:p w14:paraId="47538C72" w14:textId="77777777" w:rsidR="00C15618" w:rsidRPr="008B7190" w:rsidRDefault="00C15618" w:rsidP="00A44CDA">
      <w:pPr>
        <w:spacing w:line="276" w:lineRule="auto"/>
        <w:ind w:left="6237"/>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B2202D">
        <w:rPr>
          <w:sz w:val="22"/>
          <w:szCs w:val="22"/>
        </w:rPr>
        <w:t>Синяев</w:t>
      </w:r>
    </w:p>
    <w:p w14:paraId="6B3FCAA7" w14:textId="1B6C02F6" w:rsidR="00C15618" w:rsidRDefault="00C15618" w:rsidP="00A44CDA">
      <w:pPr>
        <w:spacing w:line="276" w:lineRule="auto"/>
        <w:ind w:left="6237"/>
        <w:rPr>
          <w:sz w:val="22"/>
          <w:szCs w:val="22"/>
        </w:rPr>
      </w:pPr>
      <w:r w:rsidRPr="008B7190">
        <w:rPr>
          <w:sz w:val="22"/>
          <w:szCs w:val="22"/>
        </w:rPr>
        <w:t>«_____» ____________ 20</w:t>
      </w:r>
      <w:r w:rsidR="00967D32">
        <w:rPr>
          <w:sz w:val="22"/>
          <w:szCs w:val="22"/>
        </w:rPr>
        <w:t>2</w:t>
      </w:r>
      <w:r w:rsidR="007A76E5">
        <w:rPr>
          <w:sz w:val="22"/>
          <w:szCs w:val="22"/>
        </w:rPr>
        <w:t>4</w:t>
      </w:r>
      <w:r w:rsidRPr="008B7190">
        <w:rPr>
          <w:sz w:val="22"/>
          <w:szCs w:val="22"/>
        </w:rPr>
        <w:t xml:space="preserve"> г.</w:t>
      </w:r>
    </w:p>
    <w:p w14:paraId="094E6654" w14:textId="77777777" w:rsidR="00B8403C" w:rsidRDefault="00B8403C" w:rsidP="008B7190">
      <w:pPr>
        <w:spacing w:line="276" w:lineRule="auto"/>
        <w:ind w:left="5245"/>
        <w:rPr>
          <w:sz w:val="22"/>
          <w:szCs w:val="22"/>
        </w:rPr>
      </w:pPr>
    </w:p>
    <w:p w14:paraId="1FB84928" w14:textId="77777777" w:rsidR="00C15618" w:rsidRDefault="00C15618" w:rsidP="00C15618">
      <w:pPr>
        <w:ind w:left="5760"/>
        <w:jc w:val="right"/>
      </w:pPr>
    </w:p>
    <w:p w14:paraId="7BDB568C"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289442F4" w14:textId="77777777" w:rsidR="00C15618" w:rsidRDefault="00C15618" w:rsidP="00E52597">
      <w:pPr>
        <w:jc w:val="center"/>
        <w:rPr>
          <w:b/>
        </w:rPr>
      </w:pPr>
    </w:p>
    <w:p w14:paraId="5AD95B7D" w14:textId="77777777" w:rsidR="00655A5A" w:rsidRPr="009F57FE" w:rsidRDefault="00655A5A" w:rsidP="00E52597">
      <w:pPr>
        <w:jc w:val="center"/>
        <w:rPr>
          <w:b/>
        </w:rPr>
      </w:pPr>
    </w:p>
    <w:p w14:paraId="5F97A3DF" w14:textId="77777777" w:rsidR="00AF2AC4" w:rsidRPr="009A2E49" w:rsidRDefault="0025167E" w:rsidP="00967D32">
      <w:pPr>
        <w:pStyle w:val="a5"/>
        <w:spacing w:line="276" w:lineRule="auto"/>
        <w:ind w:firstLine="567"/>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57769D91" w14:textId="77777777" w:rsidR="00AF2AC4" w:rsidRPr="009A2E49" w:rsidRDefault="00453F7A" w:rsidP="00967D32">
      <w:pPr>
        <w:pStyle w:val="a"/>
        <w:numPr>
          <w:ilvl w:val="0"/>
          <w:numId w:val="0"/>
        </w:numPr>
        <w:autoSpaceDE w:val="0"/>
        <w:autoSpaceDN w:val="0"/>
        <w:spacing w:line="276" w:lineRule="auto"/>
        <w:ind w:firstLine="567"/>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7C87B1AB" w14:textId="77777777" w:rsidR="00E61367" w:rsidRPr="009A2E49" w:rsidRDefault="00A14458"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FA77AE">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7CB7DFD5" w14:textId="77777777" w:rsidR="00AF2AC4" w:rsidRPr="009A2E49" w:rsidRDefault="00AF2AC4"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9A2E49">
        <w:rPr>
          <w:sz w:val="22"/>
          <w:szCs w:val="22"/>
        </w:rPr>
        <w:t>тел. (8362) 64-57-62, факс (8362) 41-82-48</w:t>
      </w:r>
      <w:r w:rsidR="00E61367" w:rsidRPr="009A2E49">
        <w:rPr>
          <w:sz w:val="22"/>
          <w:szCs w:val="22"/>
        </w:rPr>
        <w:t>;</w:t>
      </w:r>
    </w:p>
    <w:p w14:paraId="3512F22E" w14:textId="77777777" w:rsidR="00AF2AC4" w:rsidRPr="009A2E49" w:rsidRDefault="00255562" w:rsidP="00967D32">
      <w:pPr>
        <w:widowControl w:val="0"/>
        <w:shd w:val="clear" w:color="auto" w:fill="FFFFFF"/>
        <w:tabs>
          <w:tab w:val="left" w:pos="284"/>
        </w:tabs>
        <w:autoSpaceDE w:val="0"/>
        <w:autoSpaceDN w:val="0"/>
        <w:adjustRightInd w:val="0"/>
        <w:spacing w:line="276" w:lineRule="auto"/>
        <w:ind w:right="6" w:firstLine="567"/>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32E195AB" w14:textId="180B29E3" w:rsidR="00BE1E15" w:rsidRDefault="00972A04" w:rsidP="00967D32">
      <w:pPr>
        <w:pStyle w:val="a5"/>
        <w:spacing w:line="276" w:lineRule="auto"/>
        <w:ind w:firstLine="567"/>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7A76E5" w:rsidRPr="007A76E5">
        <w:rPr>
          <w:sz w:val="22"/>
          <w:szCs w:val="22"/>
        </w:rPr>
        <w:t>Оказание услуг по техническому обслуживанию комплекса технических средств охраны на объектах</w:t>
      </w:r>
      <w:r w:rsidR="00E61367" w:rsidRPr="009A2E49">
        <w:rPr>
          <w:b w:val="0"/>
          <w:sz w:val="22"/>
          <w:szCs w:val="22"/>
        </w:rPr>
        <w:t>;</w:t>
      </w:r>
    </w:p>
    <w:p w14:paraId="13379B7D" w14:textId="77777777" w:rsidR="00967D32" w:rsidRPr="009A2E49" w:rsidRDefault="00967D32" w:rsidP="00967D32">
      <w:pPr>
        <w:pStyle w:val="a5"/>
        <w:spacing w:line="276" w:lineRule="auto"/>
        <w:ind w:firstLine="567"/>
        <w:jc w:val="both"/>
        <w:rPr>
          <w:b w:val="0"/>
          <w:sz w:val="22"/>
          <w:szCs w:val="22"/>
        </w:rPr>
      </w:pPr>
      <w:r>
        <w:rPr>
          <w:b w:val="0"/>
          <w:sz w:val="22"/>
          <w:szCs w:val="22"/>
        </w:rPr>
        <w:t xml:space="preserve">Описание предмета договора: </w:t>
      </w:r>
      <w:r w:rsidR="001702F7">
        <w:rPr>
          <w:b w:val="0"/>
          <w:sz w:val="22"/>
          <w:szCs w:val="22"/>
        </w:rPr>
        <w:t>О</w:t>
      </w:r>
      <w:r w:rsidR="001702F7" w:rsidRPr="001702F7">
        <w:rPr>
          <w:b w:val="0"/>
          <w:sz w:val="22"/>
          <w:szCs w:val="22"/>
        </w:rPr>
        <w:t>каз</w:t>
      </w:r>
      <w:r w:rsidR="001702F7">
        <w:rPr>
          <w:b w:val="0"/>
          <w:sz w:val="22"/>
          <w:szCs w:val="22"/>
        </w:rPr>
        <w:t>ание</w:t>
      </w:r>
      <w:r w:rsidR="001702F7" w:rsidRPr="001702F7">
        <w:rPr>
          <w:b w:val="0"/>
          <w:sz w:val="22"/>
          <w:szCs w:val="22"/>
        </w:rPr>
        <w:t xml:space="preserve"> услуги по техническому обслуживанию комплекса технических средств охраны (далее – «Комплекс»), установленного на объекте(ах) Заказчика</w:t>
      </w:r>
      <w:r w:rsidR="00E73062" w:rsidRPr="00E73062">
        <w:rPr>
          <w:b w:val="0"/>
          <w:sz w:val="22"/>
          <w:szCs w:val="22"/>
        </w:rPr>
        <w:t>.</w:t>
      </w:r>
    </w:p>
    <w:p w14:paraId="5754C022" w14:textId="77777777" w:rsidR="00183A28" w:rsidRDefault="00183A28" w:rsidP="00967D32">
      <w:pPr>
        <w:pStyle w:val="a5"/>
        <w:spacing w:line="276" w:lineRule="auto"/>
        <w:ind w:firstLine="567"/>
        <w:jc w:val="both"/>
        <w:rPr>
          <w:b w:val="0"/>
          <w:sz w:val="22"/>
          <w:szCs w:val="22"/>
        </w:rPr>
      </w:pPr>
      <w:r w:rsidRPr="009A2E49">
        <w:rPr>
          <w:sz w:val="22"/>
          <w:szCs w:val="22"/>
        </w:rPr>
        <w:t>Объем оказываемых услуг:</w:t>
      </w:r>
      <w:r w:rsidRPr="009A2E49">
        <w:rPr>
          <w:b w:val="0"/>
          <w:sz w:val="22"/>
          <w:szCs w:val="22"/>
        </w:rPr>
        <w:t xml:space="preserve"> </w:t>
      </w:r>
      <w:r w:rsidR="00DD325D">
        <w:rPr>
          <w:b w:val="0"/>
          <w:sz w:val="22"/>
          <w:szCs w:val="22"/>
        </w:rPr>
        <w:t>1 условная единица</w:t>
      </w:r>
      <w:r w:rsidR="00E61367" w:rsidRPr="009A2E49">
        <w:rPr>
          <w:b w:val="0"/>
          <w:sz w:val="22"/>
          <w:szCs w:val="22"/>
        </w:rPr>
        <w:t>;</w:t>
      </w:r>
    </w:p>
    <w:p w14:paraId="695BBB41" w14:textId="042FEF45" w:rsidR="00967D32" w:rsidRDefault="00967D32" w:rsidP="00967D32">
      <w:pPr>
        <w:pStyle w:val="a5"/>
        <w:spacing w:line="276" w:lineRule="auto"/>
        <w:ind w:firstLine="567"/>
        <w:jc w:val="both"/>
        <w:rPr>
          <w:b w:val="0"/>
          <w:sz w:val="22"/>
          <w:szCs w:val="22"/>
        </w:rPr>
      </w:pPr>
      <w:r>
        <w:rPr>
          <w:b w:val="0"/>
          <w:sz w:val="22"/>
          <w:szCs w:val="22"/>
        </w:rPr>
        <w:t>ОКПД2:</w:t>
      </w:r>
      <w:r w:rsidRPr="00967D32">
        <w:rPr>
          <w:rFonts w:ascii="Arial" w:hAnsi="Arial" w:cs="Arial"/>
          <w:b w:val="0"/>
          <w:bCs w:val="0"/>
          <w:color w:val="000000"/>
          <w:sz w:val="17"/>
          <w:szCs w:val="17"/>
          <w:shd w:val="clear" w:color="auto" w:fill="FFFFFF"/>
        </w:rPr>
        <w:t xml:space="preserve"> </w:t>
      </w:r>
      <w:r w:rsidR="007A76E5" w:rsidRPr="007A76E5">
        <w:rPr>
          <w:b w:val="0"/>
          <w:sz w:val="22"/>
          <w:szCs w:val="22"/>
        </w:rPr>
        <w:t>80.20.10.000 Услуги систем обеспечения безопасности</w:t>
      </w:r>
      <w:r w:rsidR="00321A45">
        <w:rPr>
          <w:b w:val="0"/>
          <w:sz w:val="22"/>
          <w:szCs w:val="22"/>
        </w:rPr>
        <w:t>;</w:t>
      </w:r>
    </w:p>
    <w:p w14:paraId="7F2BA3D2" w14:textId="37D8B179" w:rsidR="000B73D1" w:rsidRDefault="00967D32" w:rsidP="000B73D1">
      <w:pPr>
        <w:pStyle w:val="a5"/>
        <w:spacing w:line="276" w:lineRule="auto"/>
        <w:ind w:firstLine="567"/>
        <w:jc w:val="both"/>
        <w:rPr>
          <w:b w:val="0"/>
          <w:sz w:val="22"/>
          <w:szCs w:val="22"/>
        </w:rPr>
      </w:pPr>
      <w:r>
        <w:rPr>
          <w:b w:val="0"/>
          <w:sz w:val="22"/>
          <w:szCs w:val="22"/>
        </w:rPr>
        <w:t>ОВЭД2:</w:t>
      </w:r>
      <w:r w:rsidRPr="00967D32">
        <w:rPr>
          <w:rFonts w:ascii="Arial" w:hAnsi="Arial" w:cs="Arial"/>
          <w:b w:val="0"/>
          <w:bCs w:val="0"/>
          <w:color w:val="000000"/>
          <w:sz w:val="17"/>
          <w:szCs w:val="17"/>
          <w:shd w:val="clear" w:color="auto" w:fill="FFFFFF"/>
        </w:rPr>
        <w:t xml:space="preserve"> </w:t>
      </w:r>
      <w:r w:rsidR="007A76E5" w:rsidRPr="007A76E5">
        <w:rPr>
          <w:b w:val="0"/>
          <w:sz w:val="22"/>
          <w:szCs w:val="22"/>
        </w:rPr>
        <w:t>80.20 Деятельность систем обеспечения безопасности</w:t>
      </w:r>
    </w:p>
    <w:p w14:paraId="4838AF1E" w14:textId="77777777" w:rsidR="001702F7" w:rsidRPr="000B73D1" w:rsidRDefault="00255562" w:rsidP="000B73D1">
      <w:pPr>
        <w:pStyle w:val="a5"/>
        <w:spacing w:line="276" w:lineRule="auto"/>
        <w:ind w:firstLine="567"/>
        <w:jc w:val="both"/>
        <w:rPr>
          <w:sz w:val="22"/>
          <w:szCs w:val="22"/>
        </w:rPr>
      </w:pPr>
      <w:r w:rsidRPr="000B73D1">
        <w:rPr>
          <w:sz w:val="22"/>
          <w:szCs w:val="22"/>
        </w:rPr>
        <w:t>Мест</w:t>
      </w:r>
      <w:r w:rsidR="005965AC" w:rsidRPr="000B73D1">
        <w:rPr>
          <w:sz w:val="22"/>
          <w:szCs w:val="22"/>
        </w:rPr>
        <w:t>о</w:t>
      </w:r>
      <w:r w:rsidRPr="000B73D1">
        <w:rPr>
          <w:sz w:val="22"/>
          <w:szCs w:val="22"/>
        </w:rPr>
        <w:t xml:space="preserve"> </w:t>
      </w:r>
      <w:r w:rsidR="00C626DD" w:rsidRPr="000B73D1">
        <w:rPr>
          <w:sz w:val="22"/>
          <w:szCs w:val="22"/>
        </w:rPr>
        <w:t>оказания услуг</w:t>
      </w:r>
      <w:r w:rsidRPr="000B73D1">
        <w:rPr>
          <w:sz w:val="22"/>
          <w:szCs w:val="22"/>
        </w:rPr>
        <w:t>:</w:t>
      </w:r>
    </w:p>
    <w:p w14:paraId="41A2E73E" w14:textId="77777777" w:rsidR="001702F7" w:rsidRPr="000B73D1" w:rsidRDefault="001702F7" w:rsidP="001702F7">
      <w:pPr>
        <w:pStyle w:val="a"/>
        <w:numPr>
          <w:ilvl w:val="0"/>
          <w:numId w:val="0"/>
        </w:numPr>
        <w:autoSpaceDE w:val="0"/>
        <w:autoSpaceDN w:val="0"/>
        <w:spacing w:line="276" w:lineRule="auto"/>
        <w:ind w:firstLine="567"/>
        <w:jc w:val="both"/>
        <w:rPr>
          <w:sz w:val="22"/>
          <w:szCs w:val="22"/>
        </w:rPr>
      </w:pPr>
      <w:r>
        <w:rPr>
          <w:sz w:val="22"/>
          <w:szCs w:val="22"/>
        </w:rPr>
        <w:t xml:space="preserve">1) г Йошкар-Ола, </w:t>
      </w:r>
      <w:r w:rsidRPr="000B73D1">
        <w:rPr>
          <w:sz w:val="22"/>
          <w:szCs w:val="22"/>
        </w:rPr>
        <w:t>ул. Дружбы, д.2;</w:t>
      </w:r>
    </w:p>
    <w:p w14:paraId="218E0B18" w14:textId="77777777" w:rsidR="001702F7" w:rsidRPr="000B73D1" w:rsidRDefault="001702F7" w:rsidP="001702F7">
      <w:pPr>
        <w:pStyle w:val="a"/>
        <w:numPr>
          <w:ilvl w:val="0"/>
          <w:numId w:val="0"/>
        </w:numPr>
        <w:autoSpaceDE w:val="0"/>
        <w:autoSpaceDN w:val="0"/>
        <w:spacing w:line="276" w:lineRule="auto"/>
        <w:ind w:firstLine="567"/>
        <w:jc w:val="both"/>
        <w:rPr>
          <w:sz w:val="22"/>
          <w:szCs w:val="22"/>
        </w:rPr>
      </w:pPr>
      <w:r w:rsidRPr="000B73D1">
        <w:rPr>
          <w:sz w:val="22"/>
          <w:szCs w:val="22"/>
        </w:rPr>
        <w:t>2) г Йошкар-Ола, ул. Луначарского, д.41;</w:t>
      </w:r>
    </w:p>
    <w:p w14:paraId="614C5BD4" w14:textId="77777777" w:rsidR="001702F7" w:rsidRPr="000B73D1" w:rsidRDefault="001702F7" w:rsidP="001702F7">
      <w:pPr>
        <w:pStyle w:val="a"/>
        <w:numPr>
          <w:ilvl w:val="0"/>
          <w:numId w:val="0"/>
        </w:numPr>
        <w:autoSpaceDE w:val="0"/>
        <w:autoSpaceDN w:val="0"/>
        <w:spacing w:line="276" w:lineRule="auto"/>
        <w:ind w:firstLine="567"/>
        <w:jc w:val="both"/>
        <w:rPr>
          <w:sz w:val="22"/>
          <w:szCs w:val="22"/>
        </w:rPr>
      </w:pPr>
      <w:r w:rsidRPr="000B73D1">
        <w:rPr>
          <w:sz w:val="22"/>
          <w:szCs w:val="22"/>
        </w:rPr>
        <w:t>3) г Йошкар-Ола, ул. Пролетарская, д.70;</w:t>
      </w:r>
    </w:p>
    <w:p w14:paraId="496BB220" w14:textId="77777777" w:rsidR="001702F7" w:rsidRPr="000B73D1" w:rsidRDefault="001702F7" w:rsidP="001702F7">
      <w:pPr>
        <w:pStyle w:val="a"/>
        <w:numPr>
          <w:ilvl w:val="0"/>
          <w:numId w:val="0"/>
        </w:numPr>
        <w:autoSpaceDE w:val="0"/>
        <w:autoSpaceDN w:val="0"/>
        <w:spacing w:line="276" w:lineRule="auto"/>
        <w:ind w:firstLine="567"/>
        <w:jc w:val="both"/>
        <w:rPr>
          <w:sz w:val="22"/>
          <w:szCs w:val="22"/>
        </w:rPr>
      </w:pPr>
      <w:r w:rsidRPr="000B73D1">
        <w:rPr>
          <w:sz w:val="22"/>
          <w:szCs w:val="22"/>
        </w:rPr>
        <w:t>4) г Йошкар-Ола, ул. Луначарского, д.43а;</w:t>
      </w:r>
    </w:p>
    <w:p w14:paraId="439D54DC" w14:textId="77777777" w:rsidR="001702F7" w:rsidRPr="000B73D1" w:rsidRDefault="001702F7" w:rsidP="001702F7">
      <w:pPr>
        <w:pStyle w:val="a"/>
        <w:numPr>
          <w:ilvl w:val="0"/>
          <w:numId w:val="0"/>
        </w:numPr>
        <w:autoSpaceDE w:val="0"/>
        <w:autoSpaceDN w:val="0"/>
        <w:spacing w:line="276" w:lineRule="auto"/>
        <w:ind w:firstLine="567"/>
        <w:jc w:val="both"/>
        <w:rPr>
          <w:sz w:val="22"/>
          <w:szCs w:val="22"/>
        </w:rPr>
      </w:pPr>
      <w:r w:rsidRPr="000B73D1">
        <w:rPr>
          <w:sz w:val="22"/>
          <w:szCs w:val="22"/>
        </w:rPr>
        <w:t>5) г Йошкар-Ола, ул. Ленинский пр-т, д.15;</w:t>
      </w:r>
    </w:p>
    <w:p w14:paraId="05CD5098" w14:textId="77777777" w:rsidR="001702F7" w:rsidRPr="000B73D1" w:rsidRDefault="001702F7" w:rsidP="001702F7">
      <w:pPr>
        <w:pStyle w:val="a"/>
        <w:numPr>
          <w:ilvl w:val="0"/>
          <w:numId w:val="0"/>
        </w:numPr>
        <w:autoSpaceDE w:val="0"/>
        <w:autoSpaceDN w:val="0"/>
        <w:spacing w:line="276" w:lineRule="auto"/>
        <w:ind w:firstLine="567"/>
        <w:jc w:val="both"/>
        <w:rPr>
          <w:sz w:val="22"/>
          <w:szCs w:val="22"/>
        </w:rPr>
      </w:pPr>
      <w:r w:rsidRPr="000B73D1">
        <w:rPr>
          <w:sz w:val="22"/>
          <w:szCs w:val="22"/>
        </w:rPr>
        <w:t>6) г Йошкар-Ола, ул. Красноармейская слобода;</w:t>
      </w:r>
    </w:p>
    <w:p w14:paraId="30999470" w14:textId="77777777" w:rsidR="00321A45" w:rsidRPr="000B73D1" w:rsidRDefault="001702F7" w:rsidP="001702F7">
      <w:pPr>
        <w:pStyle w:val="a"/>
        <w:numPr>
          <w:ilvl w:val="0"/>
          <w:numId w:val="0"/>
        </w:numPr>
        <w:autoSpaceDE w:val="0"/>
        <w:autoSpaceDN w:val="0"/>
        <w:spacing w:line="276" w:lineRule="auto"/>
        <w:ind w:firstLine="567"/>
        <w:jc w:val="both"/>
        <w:rPr>
          <w:b/>
          <w:sz w:val="22"/>
          <w:szCs w:val="22"/>
        </w:rPr>
      </w:pPr>
      <w:r w:rsidRPr="000B73D1">
        <w:rPr>
          <w:sz w:val="22"/>
          <w:szCs w:val="22"/>
        </w:rPr>
        <w:t xml:space="preserve">7) г Йошкар-Ола, ул. </w:t>
      </w:r>
      <w:proofErr w:type="spellStart"/>
      <w:r w:rsidRPr="000B73D1">
        <w:rPr>
          <w:sz w:val="22"/>
          <w:szCs w:val="22"/>
        </w:rPr>
        <w:t>Крупнякова</w:t>
      </w:r>
      <w:proofErr w:type="spellEnd"/>
      <w:r w:rsidRPr="000B73D1">
        <w:rPr>
          <w:sz w:val="22"/>
          <w:szCs w:val="22"/>
        </w:rPr>
        <w:t>, 2</w:t>
      </w:r>
      <w:r w:rsidR="000B73D1">
        <w:rPr>
          <w:sz w:val="22"/>
          <w:szCs w:val="22"/>
        </w:rPr>
        <w:t>;</w:t>
      </w:r>
    </w:p>
    <w:p w14:paraId="0EE04F87" w14:textId="77777777" w:rsidR="00655A5A" w:rsidRPr="000B73D1" w:rsidRDefault="001702F7" w:rsidP="00655A5A">
      <w:pPr>
        <w:pStyle w:val="a"/>
        <w:numPr>
          <w:ilvl w:val="0"/>
          <w:numId w:val="0"/>
        </w:numPr>
        <w:autoSpaceDE w:val="0"/>
        <w:autoSpaceDN w:val="0"/>
        <w:spacing w:line="276" w:lineRule="auto"/>
        <w:ind w:firstLine="567"/>
        <w:jc w:val="both"/>
        <w:rPr>
          <w:sz w:val="22"/>
          <w:szCs w:val="22"/>
        </w:rPr>
      </w:pPr>
      <w:r w:rsidRPr="000B73D1">
        <w:rPr>
          <w:sz w:val="22"/>
          <w:szCs w:val="22"/>
        </w:rPr>
        <w:t>8</w:t>
      </w:r>
      <w:r w:rsidR="00655A5A" w:rsidRPr="000B73D1">
        <w:rPr>
          <w:sz w:val="22"/>
          <w:szCs w:val="22"/>
        </w:rPr>
        <w:t xml:space="preserve">) г Йошкар-Ола, ул. </w:t>
      </w:r>
      <w:r w:rsidR="00E73062" w:rsidRPr="000B73D1">
        <w:rPr>
          <w:sz w:val="22"/>
          <w:szCs w:val="22"/>
        </w:rPr>
        <w:t>Эшпая</w:t>
      </w:r>
      <w:r w:rsidR="00655A5A" w:rsidRPr="000B73D1">
        <w:rPr>
          <w:sz w:val="22"/>
          <w:szCs w:val="22"/>
        </w:rPr>
        <w:t>, д.</w:t>
      </w:r>
      <w:r w:rsidR="00E73062" w:rsidRPr="000B73D1">
        <w:rPr>
          <w:sz w:val="22"/>
          <w:szCs w:val="22"/>
        </w:rPr>
        <w:t>113</w:t>
      </w:r>
      <w:r w:rsidR="00655A5A" w:rsidRPr="000B73D1">
        <w:rPr>
          <w:sz w:val="22"/>
          <w:szCs w:val="22"/>
        </w:rPr>
        <w:t>;</w:t>
      </w:r>
    </w:p>
    <w:p w14:paraId="4E57A26B" w14:textId="77777777" w:rsidR="00655A5A" w:rsidRPr="000B73D1" w:rsidRDefault="001702F7" w:rsidP="00655A5A">
      <w:pPr>
        <w:pStyle w:val="a"/>
        <w:numPr>
          <w:ilvl w:val="0"/>
          <w:numId w:val="0"/>
        </w:numPr>
        <w:autoSpaceDE w:val="0"/>
        <w:autoSpaceDN w:val="0"/>
        <w:spacing w:line="276" w:lineRule="auto"/>
        <w:ind w:firstLine="567"/>
        <w:jc w:val="both"/>
        <w:rPr>
          <w:sz w:val="22"/>
          <w:szCs w:val="22"/>
        </w:rPr>
      </w:pPr>
      <w:r w:rsidRPr="000B73D1">
        <w:rPr>
          <w:sz w:val="22"/>
          <w:szCs w:val="22"/>
        </w:rPr>
        <w:t>9</w:t>
      </w:r>
      <w:r w:rsidR="00655A5A" w:rsidRPr="000B73D1">
        <w:rPr>
          <w:sz w:val="22"/>
          <w:szCs w:val="22"/>
        </w:rPr>
        <w:t xml:space="preserve">) г Йошкар-Ола, ул. </w:t>
      </w:r>
      <w:r w:rsidR="00E73062" w:rsidRPr="000B73D1">
        <w:rPr>
          <w:sz w:val="22"/>
          <w:szCs w:val="22"/>
        </w:rPr>
        <w:t>Советская</w:t>
      </w:r>
      <w:r w:rsidR="00655A5A" w:rsidRPr="000B73D1">
        <w:rPr>
          <w:sz w:val="22"/>
          <w:szCs w:val="22"/>
        </w:rPr>
        <w:t xml:space="preserve">, </w:t>
      </w:r>
      <w:r w:rsidR="00E73062" w:rsidRPr="000B73D1">
        <w:rPr>
          <w:sz w:val="22"/>
          <w:szCs w:val="22"/>
        </w:rPr>
        <w:t>00, насосная станция</w:t>
      </w:r>
      <w:r w:rsidR="00655A5A" w:rsidRPr="000B73D1">
        <w:rPr>
          <w:sz w:val="22"/>
          <w:szCs w:val="22"/>
        </w:rPr>
        <w:t>;</w:t>
      </w:r>
    </w:p>
    <w:p w14:paraId="12FEBB70" w14:textId="77777777" w:rsidR="000B73D1" w:rsidRDefault="000B73D1" w:rsidP="00655A5A">
      <w:pPr>
        <w:pStyle w:val="a"/>
        <w:numPr>
          <w:ilvl w:val="0"/>
          <w:numId w:val="0"/>
        </w:numPr>
        <w:autoSpaceDE w:val="0"/>
        <w:autoSpaceDN w:val="0"/>
        <w:spacing w:line="276" w:lineRule="auto"/>
        <w:ind w:firstLine="567"/>
        <w:jc w:val="both"/>
        <w:rPr>
          <w:sz w:val="22"/>
          <w:szCs w:val="22"/>
        </w:rPr>
      </w:pPr>
      <w:r w:rsidRPr="000B73D1">
        <w:rPr>
          <w:sz w:val="22"/>
          <w:szCs w:val="22"/>
        </w:rPr>
        <w:t>10) г Йошкар-Ола, ул. Молодежная, д.20а, насосная</w:t>
      </w:r>
      <w:r>
        <w:rPr>
          <w:sz w:val="22"/>
          <w:szCs w:val="22"/>
        </w:rPr>
        <w:t xml:space="preserve"> станция</w:t>
      </w:r>
    </w:p>
    <w:p w14:paraId="516985FD" w14:textId="5559838C" w:rsidR="003D0F2F" w:rsidRDefault="00432BC6" w:rsidP="00967D32">
      <w:pPr>
        <w:pStyle w:val="a"/>
        <w:numPr>
          <w:ilvl w:val="0"/>
          <w:numId w:val="0"/>
        </w:numPr>
        <w:autoSpaceDE w:val="0"/>
        <w:autoSpaceDN w:val="0"/>
        <w:spacing w:line="276" w:lineRule="auto"/>
        <w:ind w:firstLine="567"/>
        <w:jc w:val="both"/>
        <w:rPr>
          <w:sz w:val="22"/>
          <w:szCs w:val="22"/>
        </w:rPr>
      </w:pPr>
      <w:r w:rsidRPr="009A2E49">
        <w:rPr>
          <w:b/>
          <w:sz w:val="22"/>
          <w:szCs w:val="22"/>
        </w:rPr>
        <w:t>Срок оказания услуг</w:t>
      </w:r>
      <w:r w:rsidRPr="009A2E49">
        <w:rPr>
          <w:sz w:val="22"/>
          <w:szCs w:val="22"/>
        </w:rPr>
        <w:t xml:space="preserve"> – </w:t>
      </w:r>
      <w:r w:rsidR="00047692">
        <w:rPr>
          <w:sz w:val="22"/>
          <w:szCs w:val="22"/>
        </w:rPr>
        <w:t>с 01.01.20</w:t>
      </w:r>
      <w:r w:rsidR="0016725B">
        <w:rPr>
          <w:sz w:val="22"/>
          <w:szCs w:val="22"/>
        </w:rPr>
        <w:t>2</w:t>
      </w:r>
      <w:r w:rsidR="007A76E5">
        <w:rPr>
          <w:sz w:val="22"/>
          <w:szCs w:val="22"/>
        </w:rPr>
        <w:t>5</w:t>
      </w:r>
      <w:r w:rsidR="00047692">
        <w:rPr>
          <w:sz w:val="22"/>
          <w:szCs w:val="22"/>
        </w:rPr>
        <w:t xml:space="preserve"> года по 31.12.20</w:t>
      </w:r>
      <w:r w:rsidR="0016725B">
        <w:rPr>
          <w:sz w:val="22"/>
          <w:szCs w:val="22"/>
        </w:rPr>
        <w:t>2</w:t>
      </w:r>
      <w:r w:rsidR="007A76E5">
        <w:rPr>
          <w:sz w:val="22"/>
          <w:szCs w:val="22"/>
        </w:rPr>
        <w:t>5</w:t>
      </w:r>
      <w:r w:rsidR="00047692">
        <w:rPr>
          <w:sz w:val="22"/>
          <w:szCs w:val="22"/>
        </w:rPr>
        <w:t xml:space="preserve"> года.</w:t>
      </w:r>
    </w:p>
    <w:p w14:paraId="58460DA1" w14:textId="77777777" w:rsidR="00AF2AC4" w:rsidRPr="009A2E49" w:rsidRDefault="003D0F2F" w:rsidP="00967D32">
      <w:pPr>
        <w:pStyle w:val="a"/>
        <w:numPr>
          <w:ilvl w:val="0"/>
          <w:numId w:val="0"/>
        </w:numPr>
        <w:autoSpaceDE w:val="0"/>
        <w:autoSpaceDN w:val="0"/>
        <w:spacing w:line="276" w:lineRule="auto"/>
        <w:ind w:firstLine="567"/>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Pr="00A83AF4">
        <w:rPr>
          <w:sz w:val="22"/>
          <w:szCs w:val="22"/>
        </w:rPr>
        <w:t>в соответствии с проектом договора.</w:t>
      </w:r>
      <w:r w:rsidR="00E73062" w:rsidRPr="00E73062">
        <w:rPr>
          <w:rFonts w:ascii="PT Astra Serif" w:hAnsi="PT Astra Serif"/>
          <w:sz w:val="22"/>
          <w:szCs w:val="22"/>
        </w:rPr>
        <w:t xml:space="preserve"> </w:t>
      </w:r>
    </w:p>
    <w:p w14:paraId="1285C7B6" w14:textId="1BA53615" w:rsidR="006A026A" w:rsidRDefault="00255562" w:rsidP="00967D32">
      <w:pPr>
        <w:pStyle w:val="a5"/>
        <w:spacing w:line="276" w:lineRule="auto"/>
        <w:ind w:firstLine="567"/>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7A76E5">
        <w:rPr>
          <w:sz w:val="22"/>
          <w:szCs w:val="22"/>
        </w:rPr>
        <w:t>187 109</w:t>
      </w:r>
      <w:r w:rsidR="00047692" w:rsidRPr="00047692">
        <w:rPr>
          <w:sz w:val="22"/>
          <w:szCs w:val="22"/>
        </w:rPr>
        <w:t>(</w:t>
      </w:r>
      <w:r w:rsidR="007A76E5">
        <w:rPr>
          <w:sz w:val="22"/>
          <w:szCs w:val="22"/>
        </w:rPr>
        <w:t>Сто восемьдесят семь тысяч сто девять</w:t>
      </w:r>
      <w:r w:rsidR="00047692" w:rsidRPr="00047692">
        <w:rPr>
          <w:sz w:val="22"/>
          <w:szCs w:val="22"/>
        </w:rPr>
        <w:t xml:space="preserve">) руб. </w:t>
      </w:r>
      <w:r w:rsidR="007A76E5">
        <w:rPr>
          <w:sz w:val="22"/>
          <w:szCs w:val="22"/>
        </w:rPr>
        <w:t>28</w:t>
      </w:r>
      <w:r w:rsidR="00047692" w:rsidRPr="00047692">
        <w:rPr>
          <w:sz w:val="22"/>
          <w:szCs w:val="22"/>
        </w:rPr>
        <w:t xml:space="preserve"> коп.</w:t>
      </w:r>
    </w:p>
    <w:p w14:paraId="314B4C03" w14:textId="77777777" w:rsidR="003D0F2F" w:rsidRPr="009A2E49" w:rsidRDefault="003D0F2F" w:rsidP="00967D32">
      <w:pPr>
        <w:pStyle w:val="a5"/>
        <w:spacing w:line="276" w:lineRule="auto"/>
        <w:ind w:firstLine="567"/>
        <w:jc w:val="both"/>
        <w:rPr>
          <w:sz w:val="22"/>
          <w:szCs w:val="22"/>
        </w:rPr>
      </w:pPr>
      <w:r>
        <w:rPr>
          <w:sz w:val="22"/>
          <w:szCs w:val="22"/>
        </w:rPr>
        <w:t xml:space="preserve">Источник финансирования: </w:t>
      </w:r>
      <w:r w:rsidRPr="00FD3B30">
        <w:rPr>
          <w:b w:val="0"/>
          <w:sz w:val="22"/>
          <w:szCs w:val="22"/>
        </w:rPr>
        <w:t>собственные средства МУП «Водоканал»</w:t>
      </w:r>
      <w:r>
        <w:rPr>
          <w:b w:val="0"/>
          <w:sz w:val="22"/>
          <w:szCs w:val="22"/>
        </w:rPr>
        <w:t>;</w:t>
      </w:r>
    </w:p>
    <w:p w14:paraId="30AFE017" w14:textId="6D8AA175" w:rsidR="009F57FE" w:rsidRPr="009F57FE" w:rsidRDefault="009A2E49" w:rsidP="00967D32">
      <w:pPr>
        <w:widowControl w:val="0"/>
        <w:shd w:val="clear" w:color="auto" w:fill="FFFFFF"/>
        <w:tabs>
          <w:tab w:val="left" w:pos="284"/>
        </w:tabs>
        <w:autoSpaceDE w:val="0"/>
        <w:autoSpaceDN w:val="0"/>
        <w:adjustRightInd w:val="0"/>
        <w:spacing w:line="276" w:lineRule="auto"/>
        <w:ind w:right="5" w:firstLine="567"/>
        <w:jc w:val="both"/>
      </w:pPr>
      <w:r w:rsidRPr="0082711A">
        <w:rPr>
          <w:b/>
          <w:sz w:val="22"/>
          <w:szCs w:val="22"/>
        </w:rPr>
        <w:t xml:space="preserve">Срок и условия оплаты оказанных услуг: </w:t>
      </w:r>
      <w:r w:rsidR="00E73062" w:rsidRPr="0082711A">
        <w:rPr>
          <w:sz w:val="22"/>
          <w:szCs w:val="22"/>
        </w:rPr>
        <w:t xml:space="preserve">Оплата за услуги Исполнителя производится Заказчиком в течении 7 (семи) рабочих дней с даты подписания акта приема-передачи и на основании полученных от Исполнителя счета на </w:t>
      </w:r>
      <w:proofErr w:type="gramStart"/>
      <w:r w:rsidR="00E73062" w:rsidRPr="0082711A">
        <w:rPr>
          <w:sz w:val="22"/>
          <w:szCs w:val="22"/>
        </w:rPr>
        <w:t>оплату  и</w:t>
      </w:r>
      <w:proofErr w:type="gramEnd"/>
      <w:r w:rsidR="00E73062" w:rsidRPr="0082711A">
        <w:rPr>
          <w:sz w:val="22"/>
          <w:szCs w:val="22"/>
        </w:rPr>
        <w:t xml:space="preserve"> акта приема-передачи подписанного сторонами  на расчетный счет Исполнителя.</w:t>
      </w:r>
    </w:p>
    <w:p w14:paraId="66349364" w14:textId="77777777" w:rsidR="009F57FE" w:rsidRDefault="009F57FE" w:rsidP="00967D32">
      <w:pPr>
        <w:pStyle w:val="a"/>
        <w:numPr>
          <w:ilvl w:val="0"/>
          <w:numId w:val="0"/>
        </w:numPr>
        <w:tabs>
          <w:tab w:val="left" w:pos="284"/>
        </w:tabs>
        <w:ind w:firstLine="567"/>
        <w:jc w:val="both"/>
        <w:rPr>
          <w:sz w:val="24"/>
          <w:szCs w:val="24"/>
        </w:rPr>
      </w:pPr>
    </w:p>
    <w:p w14:paraId="0A0756A5" w14:textId="77777777" w:rsidR="00B20492" w:rsidRPr="00B20492" w:rsidRDefault="00B20492" w:rsidP="00967D32">
      <w:pPr>
        <w:widowControl w:val="0"/>
        <w:autoSpaceDE w:val="0"/>
        <w:autoSpaceDN w:val="0"/>
        <w:adjustRightInd w:val="0"/>
        <w:ind w:firstLine="567"/>
        <w:rPr>
          <w:sz w:val="22"/>
          <w:szCs w:val="22"/>
          <w:lang w:eastAsia="en-US"/>
        </w:rPr>
      </w:pPr>
      <w:r w:rsidRPr="00B20492">
        <w:rPr>
          <w:sz w:val="22"/>
          <w:szCs w:val="22"/>
          <w:lang w:eastAsia="en-US"/>
        </w:rPr>
        <w:t>Приложениями к настоящему извещению являются:</w:t>
      </w:r>
    </w:p>
    <w:p w14:paraId="5693C052" w14:textId="77777777" w:rsidR="00B20492" w:rsidRDefault="00B20492" w:rsidP="00967D32">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7D45F575" w14:textId="77777777" w:rsidR="00DF3EF7" w:rsidRDefault="00DF3EF7" w:rsidP="00967D32">
      <w:pPr>
        <w:widowControl w:val="0"/>
        <w:autoSpaceDE w:val="0"/>
        <w:autoSpaceDN w:val="0"/>
        <w:adjustRightInd w:val="0"/>
        <w:ind w:firstLine="567"/>
        <w:rPr>
          <w:sz w:val="22"/>
          <w:szCs w:val="22"/>
          <w:lang w:eastAsia="en-US"/>
        </w:rPr>
      </w:pPr>
      <w:r>
        <w:rPr>
          <w:sz w:val="22"/>
          <w:szCs w:val="22"/>
          <w:lang w:eastAsia="en-US"/>
        </w:rPr>
        <w:t>- Техническое задание;</w:t>
      </w:r>
    </w:p>
    <w:p w14:paraId="7FE68A61" w14:textId="77777777" w:rsidR="006056ED" w:rsidRPr="00B20492" w:rsidRDefault="006056ED" w:rsidP="00967D32">
      <w:pPr>
        <w:widowControl w:val="0"/>
        <w:autoSpaceDE w:val="0"/>
        <w:autoSpaceDN w:val="0"/>
        <w:adjustRightInd w:val="0"/>
        <w:ind w:firstLine="567"/>
        <w:rPr>
          <w:sz w:val="22"/>
          <w:szCs w:val="22"/>
          <w:lang w:eastAsia="en-US"/>
        </w:rPr>
      </w:pPr>
      <w:r>
        <w:rPr>
          <w:sz w:val="22"/>
          <w:szCs w:val="22"/>
          <w:lang w:eastAsia="en-US"/>
        </w:rPr>
        <w:t xml:space="preserve">- </w:t>
      </w:r>
      <w:r w:rsidR="00864E2C">
        <w:rPr>
          <w:sz w:val="22"/>
          <w:szCs w:val="22"/>
          <w:lang w:eastAsia="en-US"/>
        </w:rPr>
        <w:t>С</w:t>
      </w:r>
      <w:r w:rsidR="00864E2C" w:rsidRPr="00864E2C">
        <w:rPr>
          <w:sz w:val="22"/>
          <w:szCs w:val="22"/>
          <w:lang w:eastAsia="en-US"/>
        </w:rPr>
        <w:t>ведения о начальной (максимальной) цене единицы товара, работы, услуги</w:t>
      </w:r>
      <w:r w:rsidR="00864E2C">
        <w:rPr>
          <w:sz w:val="22"/>
          <w:szCs w:val="22"/>
          <w:lang w:eastAsia="en-US"/>
        </w:rPr>
        <w:t>;</w:t>
      </w:r>
    </w:p>
    <w:p w14:paraId="4A579543"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Проект договора</w:t>
      </w:r>
      <w:r w:rsidR="00DF3EF7">
        <w:rPr>
          <w:sz w:val="22"/>
          <w:szCs w:val="22"/>
          <w:lang w:eastAsia="en-US"/>
        </w:rPr>
        <w:t>.</w:t>
      </w:r>
    </w:p>
    <w:p w14:paraId="1D06061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0B2405D6"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0008AAF" w14:textId="77777777" w:rsidR="00B20492" w:rsidRDefault="00B20492" w:rsidP="00B20492">
      <w:pPr>
        <w:widowControl w:val="0"/>
        <w:autoSpaceDE w:val="0"/>
        <w:autoSpaceDN w:val="0"/>
        <w:adjustRightInd w:val="0"/>
        <w:ind w:firstLine="567"/>
        <w:jc w:val="right"/>
        <w:rPr>
          <w:sz w:val="22"/>
          <w:szCs w:val="22"/>
          <w:lang w:eastAsia="en-US"/>
        </w:rPr>
      </w:pPr>
    </w:p>
    <w:p w14:paraId="2FD507EF"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1A9E23AF" w14:textId="77777777" w:rsidR="00B20492" w:rsidRPr="005D3A33" w:rsidRDefault="00B20492" w:rsidP="00B20492">
      <w:pPr>
        <w:widowControl w:val="0"/>
        <w:autoSpaceDE w:val="0"/>
        <w:autoSpaceDN w:val="0"/>
        <w:adjustRightInd w:val="0"/>
        <w:ind w:firstLine="567"/>
        <w:rPr>
          <w:sz w:val="12"/>
          <w:szCs w:val="12"/>
          <w:lang w:eastAsia="en-US"/>
        </w:rPr>
      </w:pPr>
    </w:p>
    <w:p w14:paraId="3FCBB941"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058ED3CD" w14:textId="77777777" w:rsidR="003D0F2F" w:rsidRDefault="00B2049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Pr="00CB3ACA">
        <w:rPr>
          <w:sz w:val="22"/>
          <w:szCs w:val="22"/>
        </w:rPr>
        <w:t>пп</w:t>
      </w:r>
      <w:proofErr w:type="spellEnd"/>
      <w:r w:rsidRPr="00CB3ACA">
        <w:rPr>
          <w:sz w:val="22"/>
          <w:szCs w:val="22"/>
        </w:rPr>
        <w:t xml:space="preserve">. </w:t>
      </w:r>
      <w:r w:rsidR="00AA301A">
        <w:rPr>
          <w:sz w:val="22"/>
          <w:szCs w:val="22"/>
        </w:rPr>
        <w:t>22</w:t>
      </w:r>
      <w:r w:rsidR="006750E3">
        <w:rPr>
          <w:sz w:val="22"/>
          <w:szCs w:val="22"/>
        </w:rPr>
        <w:t>)</w:t>
      </w:r>
      <w:r w:rsidRPr="00CB3ACA">
        <w:rPr>
          <w:sz w:val="22"/>
          <w:szCs w:val="22"/>
        </w:rPr>
        <w:t xml:space="preserve"> п. 2.1 разд. 2 гл. 13 Положения о закупке товаров, работ, услуг Муниципального унитарного </w:t>
      </w:r>
      <w:proofErr w:type="gramStart"/>
      <w:r w:rsidRPr="00CB3ACA">
        <w:rPr>
          <w:sz w:val="22"/>
          <w:szCs w:val="22"/>
        </w:rPr>
        <w:t>предприятия  «</w:t>
      </w:r>
      <w:proofErr w:type="gramEnd"/>
      <w:r w:rsidRPr="00CB3ACA">
        <w:rPr>
          <w:sz w:val="22"/>
          <w:szCs w:val="22"/>
        </w:rPr>
        <w:t>Водоканал»  г. Йошкар-Олы» муниципального образования «Город Йошкар-Ола»</w:t>
      </w:r>
      <w:r w:rsidR="003D0F2F">
        <w:rPr>
          <w:sz w:val="22"/>
          <w:szCs w:val="22"/>
        </w:rPr>
        <w:t>:</w:t>
      </w:r>
    </w:p>
    <w:p w14:paraId="53600323" w14:textId="77777777" w:rsidR="00B20492" w:rsidRPr="00CB3ACA" w:rsidRDefault="003D0F2F"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rPr>
        <w:t>«</w:t>
      </w:r>
      <w:r w:rsidR="00AA301A">
        <w:rPr>
          <w:sz w:val="22"/>
          <w:szCs w:val="22"/>
        </w:rPr>
        <w:t>22</w:t>
      </w:r>
      <w:r>
        <w:rPr>
          <w:sz w:val="22"/>
          <w:szCs w:val="22"/>
        </w:rPr>
        <w:t>)</w:t>
      </w:r>
      <w:r w:rsidR="00952468">
        <w:rPr>
          <w:sz w:val="22"/>
          <w:szCs w:val="22"/>
        </w:rPr>
        <w:t xml:space="preserve"> </w:t>
      </w:r>
      <w:r w:rsidR="00AA301A" w:rsidRPr="00AA301A">
        <w:rPr>
          <w:sz w:val="22"/>
          <w:szCs w:val="22"/>
        </w:rPr>
        <w:t>приобретаются услуги, связанные с обеспечением безопасности МУП «Водоканал», относящиеся к сфере деятельности предприятий ведомственной охраны;</w:t>
      </w:r>
      <w:r>
        <w:rPr>
          <w:sz w:val="22"/>
          <w:szCs w:val="22"/>
        </w:rPr>
        <w:t>»</w:t>
      </w:r>
      <w:r w:rsidR="00B20492">
        <w:rPr>
          <w:sz w:val="22"/>
          <w:szCs w:val="22"/>
        </w:rPr>
        <w:t>.</w:t>
      </w:r>
    </w:p>
    <w:p w14:paraId="2565413D"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38848DBD" w14:textId="77777777" w:rsidR="00AA301A" w:rsidRDefault="00AA301A" w:rsidP="00AA301A">
      <w:pPr>
        <w:pStyle w:val="21"/>
        <w:ind w:firstLine="709"/>
        <w:rPr>
          <w:sz w:val="22"/>
          <w:szCs w:val="22"/>
        </w:rPr>
      </w:pPr>
      <w:r w:rsidRPr="00AA301A">
        <w:rPr>
          <w:sz w:val="22"/>
          <w:szCs w:val="22"/>
        </w:rPr>
        <w:t>Согласно проект</w:t>
      </w:r>
      <w:r w:rsidR="00DF3EF7">
        <w:rPr>
          <w:sz w:val="22"/>
          <w:szCs w:val="22"/>
        </w:rPr>
        <w:t>у</w:t>
      </w:r>
      <w:r w:rsidRPr="00AA301A">
        <w:rPr>
          <w:sz w:val="22"/>
          <w:szCs w:val="22"/>
        </w:rPr>
        <w:t xml:space="preserve"> договора</w:t>
      </w:r>
      <w:r w:rsidR="00DF3EF7">
        <w:rPr>
          <w:sz w:val="22"/>
          <w:szCs w:val="22"/>
        </w:rPr>
        <w:t xml:space="preserve"> и техническому заданию</w:t>
      </w:r>
      <w:r w:rsidRPr="00AA301A">
        <w:rPr>
          <w:sz w:val="22"/>
          <w:szCs w:val="22"/>
        </w:rPr>
        <w:t>.</w:t>
      </w:r>
    </w:p>
    <w:p w14:paraId="503E5790" w14:textId="77777777" w:rsidR="00DF3EF7" w:rsidRPr="00DF3EF7" w:rsidRDefault="00DF3EF7" w:rsidP="00AA301A">
      <w:pPr>
        <w:pStyle w:val="21"/>
        <w:ind w:firstLine="709"/>
        <w:rPr>
          <w:sz w:val="22"/>
          <w:szCs w:val="22"/>
        </w:rPr>
      </w:pPr>
      <w:r>
        <w:rPr>
          <w:sz w:val="22"/>
          <w:szCs w:val="22"/>
        </w:rPr>
        <w:t>У</w:t>
      </w:r>
      <w:r w:rsidRPr="00DF3EF7">
        <w:rPr>
          <w:sz w:val="22"/>
          <w:szCs w:val="22"/>
        </w:rPr>
        <w:t xml:space="preserve">слуги заключаются в осуществлении организационно-технических мероприятий планово-профилактического характера по поддержанию </w:t>
      </w:r>
      <w:r>
        <w:rPr>
          <w:szCs w:val="24"/>
        </w:rPr>
        <w:t xml:space="preserve">комплекса </w:t>
      </w:r>
      <w:r>
        <w:rPr>
          <w:spacing w:val="4"/>
          <w:szCs w:val="24"/>
        </w:rPr>
        <w:t>технических средств охраны</w:t>
      </w:r>
      <w:r w:rsidRPr="00DF3EF7">
        <w:rPr>
          <w:sz w:val="22"/>
          <w:szCs w:val="22"/>
        </w:rPr>
        <w:t xml:space="preserve"> в состоянии, соответствующем требованиям технической документации на </w:t>
      </w:r>
      <w:r>
        <w:rPr>
          <w:szCs w:val="24"/>
        </w:rPr>
        <w:t xml:space="preserve">комплекс </w:t>
      </w:r>
      <w:r>
        <w:rPr>
          <w:spacing w:val="4"/>
          <w:szCs w:val="24"/>
        </w:rPr>
        <w:t>технических средств охраны</w:t>
      </w:r>
      <w:r w:rsidRPr="00DF3EF7">
        <w:rPr>
          <w:sz w:val="22"/>
          <w:szCs w:val="22"/>
        </w:rPr>
        <w:t xml:space="preserve"> в т</w:t>
      </w:r>
      <w:r>
        <w:rPr>
          <w:sz w:val="22"/>
          <w:szCs w:val="22"/>
        </w:rPr>
        <w:t>ечение всего срока эксплуатации</w:t>
      </w:r>
      <w:r w:rsidRPr="00DF3EF7">
        <w:rPr>
          <w:sz w:val="22"/>
          <w:szCs w:val="22"/>
        </w:rPr>
        <w:t>.</w:t>
      </w:r>
    </w:p>
    <w:p w14:paraId="02B2093B"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0318CEB7"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69BEF163"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5D3F4890" w14:textId="77777777" w:rsidR="00E116DE" w:rsidRDefault="00B20492" w:rsidP="00B20492">
      <w:pPr>
        <w:pStyle w:val="af"/>
        <w:spacing w:before="0" w:beforeAutospacing="0" w:after="0" w:afterAutospacing="0"/>
        <w:jc w:val="both"/>
        <w:rPr>
          <w:color w:val="000000"/>
          <w:sz w:val="22"/>
          <w:szCs w:val="22"/>
        </w:rPr>
      </w:pPr>
      <w:r w:rsidRPr="00CB3ACA">
        <w:rPr>
          <w:color w:val="000000"/>
          <w:sz w:val="22"/>
          <w:szCs w:val="22"/>
        </w:rPr>
        <w:t xml:space="preserve">            Согласно </w:t>
      </w:r>
      <w:r w:rsidR="00B80D11">
        <w:rPr>
          <w:color w:val="000000"/>
          <w:sz w:val="22"/>
          <w:szCs w:val="22"/>
        </w:rPr>
        <w:t>техническому заданию</w:t>
      </w:r>
      <w:r w:rsidRPr="00CB3ACA">
        <w:rPr>
          <w:color w:val="000000"/>
          <w:sz w:val="22"/>
          <w:szCs w:val="22"/>
        </w:rPr>
        <w:t>.</w:t>
      </w:r>
    </w:p>
    <w:p w14:paraId="5FCF9A32"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3A5B60DB"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5E9F9297"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2AC78D50" w14:textId="77777777" w:rsidR="00B20492" w:rsidRPr="00CA6DD5" w:rsidRDefault="00B20492" w:rsidP="00B20492">
      <w:pPr>
        <w:pStyle w:val="a5"/>
        <w:jc w:val="both"/>
        <w:rPr>
          <w:b w:val="0"/>
          <w:sz w:val="22"/>
          <w:szCs w:val="22"/>
        </w:rPr>
      </w:pPr>
      <w:r w:rsidRPr="00CA6DD5">
        <w:rPr>
          <w:b w:val="0"/>
          <w:sz w:val="22"/>
          <w:szCs w:val="22"/>
        </w:rPr>
        <w:t xml:space="preserve">                Выбранный способ закупки не предусматривает проведения указанных процедур.</w:t>
      </w:r>
    </w:p>
    <w:p w14:paraId="44850377"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3DE2B80F"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3DBBEA65"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6D1C0173"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66709408"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07EBEF78"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014E8C0A" w14:textId="77777777" w:rsidR="003D0F2F" w:rsidRDefault="003D0F2F" w:rsidP="003D0F2F">
      <w:pPr>
        <w:suppressAutoHyphens/>
        <w:ind w:firstLine="709"/>
        <w:jc w:val="both"/>
        <w:rPr>
          <w:b/>
          <w:sz w:val="22"/>
          <w:szCs w:val="22"/>
        </w:rPr>
      </w:pPr>
      <w:r w:rsidRPr="000B0ACF">
        <w:rPr>
          <w:b/>
          <w:sz w:val="22"/>
          <w:szCs w:val="22"/>
        </w:rPr>
        <w:t>1</w:t>
      </w:r>
      <w:r>
        <w:rPr>
          <w:b/>
          <w:sz w:val="22"/>
          <w:szCs w:val="22"/>
        </w:rPr>
        <w:t>0</w:t>
      </w:r>
      <w:r w:rsidRPr="000B0ACF">
        <w:rPr>
          <w:b/>
          <w:sz w:val="22"/>
          <w:szCs w:val="22"/>
        </w:rPr>
        <w:t xml:space="preserve">. </w:t>
      </w:r>
      <w:r w:rsidRPr="00FA26FC">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A26FC">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A26FC">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A26FC">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A26FC">
        <w:rPr>
          <w:sz w:val="22"/>
          <w:szCs w:val="22"/>
        </w:rPr>
        <w:t>.</w:t>
      </w:r>
    </w:p>
    <w:p w14:paraId="3D5F0D03" w14:textId="77777777" w:rsidR="003D0F2F" w:rsidRDefault="003D0F2F" w:rsidP="003D0F2F">
      <w:pPr>
        <w:suppressAutoHyphens/>
        <w:ind w:firstLine="709"/>
        <w:jc w:val="both"/>
        <w:rPr>
          <w:b/>
          <w:sz w:val="22"/>
          <w:szCs w:val="22"/>
        </w:rPr>
      </w:pPr>
      <w:r>
        <w:rPr>
          <w:b/>
          <w:sz w:val="22"/>
          <w:szCs w:val="22"/>
        </w:rPr>
        <w:t xml:space="preserve">11. </w:t>
      </w:r>
      <w:r w:rsidRPr="000B0ACF">
        <w:rPr>
          <w:b/>
          <w:sz w:val="22"/>
          <w:szCs w:val="22"/>
        </w:rPr>
        <w:t>Единые обязательные требования к участникам закупки</w:t>
      </w:r>
      <w:r>
        <w:rPr>
          <w:b/>
          <w:sz w:val="22"/>
          <w:szCs w:val="22"/>
        </w:rPr>
        <w:t>:</w:t>
      </w:r>
    </w:p>
    <w:p w14:paraId="0282FA78" w14:textId="77777777" w:rsidR="003D0F2F" w:rsidRDefault="003D0F2F" w:rsidP="003D0F2F">
      <w:pPr>
        <w:suppressAutoHyphens/>
        <w:ind w:firstLine="709"/>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75CF8C61" w14:textId="77777777" w:rsidR="003D0F2F" w:rsidRDefault="003D0F2F" w:rsidP="003D0F2F">
      <w:pPr>
        <w:suppressAutoHyphens/>
        <w:ind w:firstLine="709"/>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6496DB0" w14:textId="77777777" w:rsidR="003D0F2F" w:rsidRDefault="003D0F2F" w:rsidP="003D0F2F">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A01BA80" w14:textId="77777777" w:rsidR="003D0F2F" w:rsidRDefault="003D0F2F" w:rsidP="003D0F2F">
      <w:pPr>
        <w:suppressAutoHyphens/>
        <w:ind w:firstLine="709"/>
        <w:jc w:val="both"/>
        <w:rPr>
          <w:sz w:val="22"/>
          <w:szCs w:val="22"/>
        </w:rPr>
      </w:pPr>
      <w:r w:rsidRPr="000B0ACF">
        <w:rPr>
          <w:sz w:val="22"/>
          <w:szCs w:val="22"/>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w:t>
      </w:r>
      <w:r w:rsidRPr="000B0ACF">
        <w:rPr>
          <w:sz w:val="22"/>
          <w:szCs w:val="22"/>
        </w:rPr>
        <w:lastRenderedPageBreak/>
        <w:t>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6F5C97DD" w14:textId="77777777" w:rsidR="003D0F2F" w:rsidRDefault="003D0F2F" w:rsidP="003D0F2F">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3AF18B" w14:textId="77777777" w:rsidR="003D0F2F" w:rsidRDefault="003D0F2F" w:rsidP="003D0F2F">
      <w:pPr>
        <w:suppressAutoHyphens/>
        <w:ind w:firstLine="709"/>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6514FDE" w14:textId="77777777" w:rsidR="003D0F2F" w:rsidRDefault="003D0F2F" w:rsidP="003D0F2F">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871C07B" w14:textId="77777777" w:rsidR="003D0F2F" w:rsidRDefault="003D0F2F" w:rsidP="003D0F2F">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EF1F76F" w14:textId="77777777" w:rsidR="003D0F2F" w:rsidRDefault="003D0F2F" w:rsidP="003D0F2F">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23AE6BD7" w14:textId="77777777" w:rsidR="003D0F2F" w:rsidRDefault="003D0F2F" w:rsidP="003D0F2F">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756BDD29" w14:textId="77777777" w:rsidR="003D0F2F" w:rsidRDefault="003D0F2F" w:rsidP="003D0F2F">
      <w:pPr>
        <w:suppressAutoHyphens/>
        <w:ind w:firstLine="709"/>
        <w:jc w:val="both"/>
        <w:rPr>
          <w:b/>
          <w:sz w:val="22"/>
          <w:szCs w:val="22"/>
        </w:rPr>
      </w:pPr>
      <w:r w:rsidRPr="000B07E2">
        <w:rPr>
          <w:b/>
          <w:sz w:val="22"/>
          <w:szCs w:val="22"/>
        </w:rPr>
        <w:t>1</w:t>
      </w:r>
      <w:r>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1067BA" w14:textId="77777777" w:rsidR="003D0F2F" w:rsidRDefault="003D0F2F" w:rsidP="003D0F2F">
      <w:pPr>
        <w:suppressAutoHyphens/>
        <w:ind w:firstLine="709"/>
        <w:jc w:val="both"/>
        <w:rPr>
          <w:sz w:val="22"/>
          <w:szCs w:val="22"/>
        </w:rPr>
      </w:pPr>
      <w:r w:rsidRPr="000B07E2">
        <w:rPr>
          <w:sz w:val="22"/>
          <w:szCs w:val="22"/>
        </w:rPr>
        <w:t xml:space="preserve">Не </w:t>
      </w:r>
      <w:r>
        <w:rPr>
          <w:sz w:val="22"/>
          <w:szCs w:val="22"/>
        </w:rPr>
        <w:t>требуется</w:t>
      </w:r>
    </w:p>
    <w:p w14:paraId="7E6831E5" w14:textId="77777777" w:rsidR="003D0F2F" w:rsidRDefault="003D0F2F" w:rsidP="003D0F2F">
      <w:pPr>
        <w:suppressAutoHyphens/>
        <w:ind w:firstLine="709"/>
        <w:jc w:val="both"/>
        <w:rPr>
          <w:b/>
          <w:sz w:val="22"/>
          <w:szCs w:val="22"/>
        </w:rPr>
      </w:pPr>
      <w:r w:rsidRPr="000B07E2">
        <w:rPr>
          <w:b/>
          <w:sz w:val="22"/>
          <w:szCs w:val="22"/>
        </w:rPr>
        <w:t>1</w:t>
      </w:r>
      <w:r>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7E4F0A89" w14:textId="77777777" w:rsidR="003D0F2F" w:rsidRPr="00A56E00" w:rsidRDefault="003D0F2F" w:rsidP="003D0F2F">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39541CC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6AE11DF6" w14:textId="77777777" w:rsidR="00B20492" w:rsidRDefault="00B20492" w:rsidP="00B20492">
      <w:pPr>
        <w:suppressAutoHyphens/>
        <w:rPr>
          <w:i/>
          <w:sz w:val="20"/>
          <w:szCs w:val="20"/>
        </w:rPr>
        <w:sectPr w:rsidR="00B20492" w:rsidSect="000B73D1">
          <w:headerReference w:type="default" r:id="rId9"/>
          <w:footerReference w:type="even" r:id="rId10"/>
          <w:footerReference w:type="default" r:id="rId11"/>
          <w:pgSz w:w="11907" w:h="16840" w:code="9"/>
          <w:pgMar w:top="993" w:right="708" w:bottom="567" w:left="851" w:header="720" w:footer="352" w:gutter="0"/>
          <w:cols w:space="720"/>
          <w:titlePg/>
          <w:docGrid w:linePitch="381"/>
        </w:sectPr>
      </w:pPr>
    </w:p>
    <w:p w14:paraId="5947697E" w14:textId="77777777" w:rsidR="00725B98" w:rsidRDefault="00725B98" w:rsidP="00725B98">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914741">
        <w:rPr>
          <w:sz w:val="22"/>
          <w:szCs w:val="22"/>
          <w:lang w:eastAsia="en-US"/>
        </w:rPr>
        <w:t>2</w:t>
      </w:r>
      <w:r>
        <w:rPr>
          <w:sz w:val="22"/>
          <w:szCs w:val="22"/>
          <w:lang w:eastAsia="en-US"/>
        </w:rPr>
        <w:t xml:space="preserve"> </w:t>
      </w:r>
    </w:p>
    <w:p w14:paraId="23A6DBD2" w14:textId="77777777"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34BC0FC" w14:textId="77777777" w:rsidR="00725B98" w:rsidRDefault="00725B98" w:rsidP="00B20492">
      <w:pPr>
        <w:suppressAutoHyphens/>
        <w:jc w:val="center"/>
        <w:rPr>
          <w:b/>
        </w:rPr>
      </w:pPr>
    </w:p>
    <w:p w14:paraId="1C375825" w14:textId="77777777" w:rsidR="00DF3EF7" w:rsidRDefault="00DF3EF7" w:rsidP="00AA301A">
      <w:pPr>
        <w:suppressAutoHyphens/>
        <w:jc w:val="center"/>
        <w:rPr>
          <w:b/>
          <w:sz w:val="22"/>
          <w:szCs w:val="22"/>
        </w:rPr>
      </w:pPr>
    </w:p>
    <w:p w14:paraId="123D39B1" w14:textId="77777777" w:rsidR="00DF3EF7" w:rsidRDefault="00DF3EF7" w:rsidP="00AA301A">
      <w:pPr>
        <w:suppressAutoHyphens/>
        <w:jc w:val="center"/>
        <w:rPr>
          <w:b/>
          <w:sz w:val="22"/>
          <w:szCs w:val="22"/>
        </w:rPr>
      </w:pPr>
      <w:r>
        <w:rPr>
          <w:b/>
          <w:sz w:val="22"/>
          <w:szCs w:val="22"/>
        </w:rPr>
        <w:t>ТЕХНИЧЕСКОЕ ЗАДАНИЕ</w:t>
      </w:r>
    </w:p>
    <w:p w14:paraId="51DB0242" w14:textId="77777777" w:rsidR="00DF3EF7" w:rsidRDefault="00DF3EF7" w:rsidP="00AA301A">
      <w:pPr>
        <w:suppressAutoHyphens/>
        <w:jc w:val="center"/>
        <w:rPr>
          <w:b/>
          <w:sz w:val="22"/>
          <w:szCs w:val="22"/>
        </w:rPr>
      </w:pPr>
    </w:p>
    <w:p w14:paraId="59F27857"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 Техническое обслуживание «Комплекса» предусматривает выполнение работ:</w:t>
      </w:r>
    </w:p>
    <w:p w14:paraId="45FF7DB1"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1.1. проведение плановых регламентных работ в объеме выбранного Регламента и периодичности.</w:t>
      </w:r>
    </w:p>
    <w:p w14:paraId="7585D234"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1.2. выявление и устранение неисправностей и недостатков в техническом состоянии «Комплекса», причин «ложных» его срабатываний, вызванных сбоями в работе аппаратуры, осуществление текущего ремонта;</w:t>
      </w:r>
    </w:p>
    <w:p w14:paraId="29DE0C1A"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1.3. восстановление работоспособности «Комплекса» в случае его отказа в работе (при невозможности включения «Комплекса» в режим охраны «Объекта», периодических «ложных» сигналов «Тревога», а также сбоев в работе программного обеспечения приборов приёмно-контрольных (далее - ППК)), путём замены вышедших из рабочего состояния устройств на исправные из обменного фонда «ИСПОЛНИТЕЛЯ»;</w:t>
      </w:r>
    </w:p>
    <w:p w14:paraId="46831AFC"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1.4.  принятие мер и (или) выдача рекомендаций по устранению причин образования «ложных» сигналов «Тревога»;</w:t>
      </w:r>
    </w:p>
    <w:p w14:paraId="2EAF11B6"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1.5. изменение программы функционирования «Комплекса» по письменной заявке «ЗАКАЗЧИКА» на корректировку программного обеспечения;</w:t>
      </w:r>
    </w:p>
    <w:p w14:paraId="0D4736A2"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1.6. оказание консультативных услуг «ЗАКАЗЧИКУ» по вопросам эксплуатации «Комплекса»;</w:t>
      </w:r>
    </w:p>
    <w:p w14:paraId="00078B38"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1.7. круглосуточный прием по телефону сообщений от «ЗАКАЗЧИКА», либо от его уполномоченных лиц о неисправностях оборудования, установленного на «Объекте».</w:t>
      </w:r>
    </w:p>
    <w:p w14:paraId="3C7496D2"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2. Техническим обслуживанием являются мероприятия, проводимые в соответствии с выбранным «ЗАКАЗЧИКОМ» Регламентом и периодичностью:</w:t>
      </w:r>
    </w:p>
    <w:p w14:paraId="5FCAC7F6"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2.1. Регламент № 1 предусматривает выполнение полной проверки состояния всех элементов «Комплекса» с применением контрольно-измерительной аппаратуры:</w:t>
      </w:r>
    </w:p>
    <w:p w14:paraId="01660F66"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регламент № 1 шлейфов сигнализации;</w:t>
      </w:r>
    </w:p>
    <w:p w14:paraId="4369662A"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регламент № 1 извещателей;</w:t>
      </w:r>
    </w:p>
    <w:p w14:paraId="3D81363F"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регламент № 1 ППК, устройств объектовых систем передачи извещений (далее – СПИ), приборов-сигнализаторов;</w:t>
      </w:r>
    </w:p>
    <w:p w14:paraId="210ADDCA"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проверка работоспособности «Комплекса» совместно с СПИ с обязательной записью в журнале электромонтера;</w:t>
      </w:r>
    </w:p>
    <w:p w14:paraId="38EB4C20"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измерение электрических параметров «Комплекса» с обязательной регистрацией в журнале электромонтера.</w:t>
      </w:r>
    </w:p>
    <w:p w14:paraId="35D434E1"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3. Абонентская плата за техническое обслуживание по настоящему Договору включает в себя стоимость:</w:t>
      </w:r>
    </w:p>
    <w:p w14:paraId="28FD59A1"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3.1. вызова «ЗАКАЗЧИКОМ» электромонтера для выполнения ремонта «Комплекса».</w:t>
      </w:r>
    </w:p>
    <w:p w14:paraId="1A6450AE"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xml:space="preserve"> 3.2. расходных материалов (изоляционная лента, шурупы, клей, припой, канифоль и т.п.), использованных в процессе ремонта.</w:t>
      </w:r>
    </w:p>
    <w:p w14:paraId="1577D8DD"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3.3. мероприятий, проводимых в соответствии с выбранным «ЗАКАЗЧИКОМ» Регламентом и периодичностью;</w:t>
      </w:r>
    </w:p>
    <w:p w14:paraId="31C74BDC"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3.4. работ по устранению причин подачи «ложных» сигналов «Тревога»;</w:t>
      </w:r>
    </w:p>
    <w:p w14:paraId="45B60BE4"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3.5. оказание консультативных услуг по вопросам эксплуатации «Комплекса».</w:t>
      </w:r>
    </w:p>
    <w:p w14:paraId="73F302EA" w14:textId="77777777" w:rsidR="00DF3EF7" w:rsidRPr="00DF3EF7" w:rsidRDefault="00DF3EF7" w:rsidP="00DF3EF7">
      <w:pPr>
        <w:widowControl w:val="0"/>
        <w:suppressAutoHyphens/>
        <w:autoSpaceDE w:val="0"/>
        <w:ind w:firstLine="709"/>
        <w:jc w:val="both"/>
        <w:rPr>
          <w:sz w:val="20"/>
          <w:szCs w:val="20"/>
          <w:lang w:eastAsia="zh-CN"/>
        </w:rPr>
      </w:pPr>
      <w:r w:rsidRPr="00DF3EF7">
        <w:rPr>
          <w:u w:val="single"/>
          <w:lang w:eastAsia="zh-CN"/>
        </w:rPr>
        <w:t>Примечание:</w:t>
      </w:r>
      <w:r w:rsidRPr="00DF3EF7">
        <w:rPr>
          <w:lang w:eastAsia="zh-CN"/>
        </w:rPr>
        <w:t xml:space="preserve"> Ложный сигнал «Тревога» </w:t>
      </w:r>
      <w:proofErr w:type="gramStart"/>
      <w:r w:rsidRPr="00DF3EF7">
        <w:rPr>
          <w:lang w:eastAsia="zh-CN"/>
        </w:rPr>
        <w:t>- это сформированное</w:t>
      </w:r>
      <w:proofErr w:type="gramEnd"/>
      <w:r w:rsidRPr="00DF3EF7">
        <w:rPr>
          <w:lang w:eastAsia="zh-CN"/>
        </w:rPr>
        <w:t xml:space="preserve"> техническими средствами охранной сигнализации извещение о нарушении на «Объекте», вызванное сбоями (отказами) аппаратуры или другими событиями (изменение параметров телефонной линии, перебои в подаче электро</w:t>
      </w:r>
      <w:r w:rsidRPr="00DF3EF7">
        <w:rPr>
          <w:lang w:eastAsia="zh-CN"/>
        </w:rPr>
        <w:softHyphen/>
        <w:t xml:space="preserve">энергии и т.п.), не связанными с попытками проникновения в охраняемое пространство. </w:t>
      </w:r>
    </w:p>
    <w:p w14:paraId="4CC3CA16"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xml:space="preserve">4. В абонентскую плату не включены, и оплачиваются дополнительно: </w:t>
      </w:r>
    </w:p>
    <w:p w14:paraId="0E2C8A3B" w14:textId="77777777" w:rsidR="00DF3EF7" w:rsidRPr="00DF3EF7" w:rsidRDefault="00DF3EF7" w:rsidP="00DF3EF7">
      <w:pPr>
        <w:widowControl w:val="0"/>
        <w:shd w:val="clear" w:color="auto" w:fill="FFFFFF"/>
        <w:tabs>
          <w:tab w:val="left" w:pos="355"/>
        </w:tabs>
        <w:suppressAutoHyphens/>
        <w:autoSpaceDE w:val="0"/>
        <w:spacing w:line="283" w:lineRule="exact"/>
        <w:ind w:right="1" w:firstLine="709"/>
        <w:jc w:val="both"/>
        <w:rPr>
          <w:sz w:val="20"/>
          <w:szCs w:val="20"/>
          <w:lang w:eastAsia="zh-CN"/>
        </w:rPr>
      </w:pPr>
      <w:r w:rsidRPr="00DF3EF7">
        <w:rPr>
          <w:lang w:eastAsia="zh-CN"/>
        </w:rPr>
        <w:lastRenderedPageBreak/>
        <w:t>4.1. капитальный ремонт «Комплекса» по истечении срока его службы либо невозможности дальнейшей эксплуатации из-за физического износа или необратимого изменения технических параметров вследствие воздействия производственных, климатических и других факторов;</w:t>
      </w:r>
    </w:p>
    <w:p w14:paraId="5DBFC3E9"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4.2. устранение дефектов и неисправностей, появившихся в следствие:</w:t>
      </w:r>
    </w:p>
    <w:p w14:paraId="20CBB09E"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внесения изменений в состав «Комплекса» или его ремонта, проведённых лицами, не являющимися представителями «ИСПОЛНИТЕЛЯ»;</w:t>
      </w:r>
    </w:p>
    <w:p w14:paraId="41435140"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аварий на «Объекте» или небрежных действий «ЗАКАЗЧИКА», повлекших нарушение работы «Комплекса»;</w:t>
      </w:r>
    </w:p>
    <w:p w14:paraId="4E90D266"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xml:space="preserve">- нарушений условий эксплуатации «Комплекса». </w:t>
      </w:r>
    </w:p>
    <w:p w14:paraId="24E47E34" w14:textId="77777777" w:rsidR="00DF3EF7" w:rsidRPr="00DF3EF7" w:rsidRDefault="00DF3EF7" w:rsidP="00DF3EF7">
      <w:pPr>
        <w:widowControl w:val="0"/>
        <w:suppressAutoHyphens/>
        <w:autoSpaceDE w:val="0"/>
        <w:ind w:firstLine="709"/>
        <w:jc w:val="both"/>
        <w:rPr>
          <w:sz w:val="20"/>
          <w:szCs w:val="20"/>
          <w:lang w:eastAsia="zh-CN"/>
        </w:rPr>
      </w:pPr>
      <w:r w:rsidRPr="00DF3EF7">
        <w:rPr>
          <w:lang w:eastAsia="zh-CN"/>
        </w:rPr>
        <w:t xml:space="preserve">4.3. Устранение неисправностей сетей электропитания, систем телефонной (проводной или сотовой), </w:t>
      </w:r>
      <w:proofErr w:type="spellStart"/>
      <w:r w:rsidRPr="00DF3EF7">
        <w:rPr>
          <w:lang w:eastAsia="zh-CN"/>
        </w:rPr>
        <w:t>радиоканальной</w:t>
      </w:r>
      <w:proofErr w:type="spellEnd"/>
      <w:r w:rsidRPr="00DF3EF7">
        <w:rPr>
          <w:lang w:eastAsia="zh-CN"/>
        </w:rPr>
        <w:t xml:space="preserve"> связи, к которым подключено оборудование «Комплекса», кроме неисправностей объектового оборудования сотовой и </w:t>
      </w:r>
      <w:proofErr w:type="spellStart"/>
      <w:r w:rsidRPr="00DF3EF7">
        <w:rPr>
          <w:lang w:eastAsia="zh-CN"/>
        </w:rPr>
        <w:t>радиоканальной</w:t>
      </w:r>
      <w:proofErr w:type="spellEnd"/>
      <w:r w:rsidRPr="00DF3EF7">
        <w:rPr>
          <w:lang w:eastAsia="zh-CN"/>
        </w:rPr>
        <w:t xml:space="preserve"> связи (приёмопередающего оборудования и антенно-фидерных устройств).</w:t>
      </w:r>
    </w:p>
    <w:p w14:paraId="6CCA60FD" w14:textId="77777777" w:rsidR="00DF3EF7" w:rsidRPr="00DF3EF7" w:rsidRDefault="00DF3EF7" w:rsidP="00DF3EF7">
      <w:pPr>
        <w:widowControl w:val="0"/>
        <w:suppressAutoHyphens/>
        <w:autoSpaceDE w:val="0"/>
        <w:spacing w:before="120"/>
        <w:ind w:firstLine="709"/>
        <w:jc w:val="both"/>
        <w:rPr>
          <w:sz w:val="20"/>
          <w:szCs w:val="20"/>
          <w:lang w:eastAsia="zh-CN"/>
        </w:rPr>
      </w:pPr>
      <w:r w:rsidRPr="00DF3EF7">
        <w:rPr>
          <w:spacing w:val="-3"/>
          <w:lang w:eastAsia="zh-CN"/>
        </w:rPr>
        <w:t>5. В абонентскую плату за техническое обслуживание по настоящему Договору не входит стоимость:</w:t>
      </w:r>
    </w:p>
    <w:p w14:paraId="2AF7AA6B" w14:textId="77777777" w:rsidR="00DF3EF7" w:rsidRPr="00DF3EF7" w:rsidRDefault="00DF3EF7" w:rsidP="00DF3EF7">
      <w:pPr>
        <w:widowControl w:val="0"/>
        <w:suppressAutoHyphens/>
        <w:autoSpaceDE w:val="0"/>
        <w:ind w:firstLine="709"/>
        <w:jc w:val="both"/>
        <w:rPr>
          <w:sz w:val="20"/>
          <w:szCs w:val="20"/>
          <w:lang w:eastAsia="zh-CN"/>
        </w:rPr>
      </w:pPr>
      <w:r w:rsidRPr="00DF3EF7">
        <w:rPr>
          <w:spacing w:val="-3"/>
          <w:lang w:eastAsia="zh-CN"/>
        </w:rPr>
        <w:t>5.1. сменных батарей и аккумуляторов.</w:t>
      </w:r>
    </w:p>
    <w:p w14:paraId="7A51A2E9" w14:textId="77777777" w:rsidR="00DF3EF7" w:rsidRPr="00DF3EF7" w:rsidRDefault="00DF3EF7" w:rsidP="00DF3EF7">
      <w:pPr>
        <w:widowControl w:val="0"/>
        <w:suppressAutoHyphens/>
        <w:autoSpaceDE w:val="0"/>
        <w:ind w:firstLine="709"/>
        <w:jc w:val="both"/>
        <w:rPr>
          <w:sz w:val="20"/>
          <w:szCs w:val="20"/>
          <w:lang w:eastAsia="zh-CN"/>
        </w:rPr>
      </w:pPr>
      <w:r w:rsidRPr="00DF3EF7">
        <w:rPr>
          <w:spacing w:val="-3"/>
          <w:lang w:eastAsia="zh-CN"/>
        </w:rPr>
        <w:t>5.2. замененного оборудования и материалов.</w:t>
      </w:r>
    </w:p>
    <w:p w14:paraId="28E3AEE5" w14:textId="77777777" w:rsidR="00DF3EF7" w:rsidRPr="00DF3EF7" w:rsidRDefault="00DF3EF7" w:rsidP="00DF3EF7">
      <w:pPr>
        <w:widowControl w:val="0"/>
        <w:suppressAutoHyphens/>
        <w:autoSpaceDE w:val="0"/>
        <w:ind w:firstLine="709"/>
        <w:jc w:val="both"/>
        <w:rPr>
          <w:sz w:val="20"/>
          <w:szCs w:val="20"/>
          <w:lang w:eastAsia="zh-CN"/>
        </w:rPr>
      </w:pPr>
      <w:r w:rsidRPr="00DF3EF7">
        <w:rPr>
          <w:spacing w:val="-3"/>
          <w:lang w:eastAsia="zh-CN"/>
        </w:rPr>
        <w:t xml:space="preserve">6. Стоимость работ, оборудования и материалов, не включённая в абонентскую плату, оплачивается «ЗАКАЗЧИКОМ» по отдельному счёту, в течение 10 банковских дней. </w:t>
      </w:r>
    </w:p>
    <w:p w14:paraId="41B9508C" w14:textId="77777777" w:rsidR="00DF3EF7" w:rsidRDefault="00DF3EF7" w:rsidP="00B80D11">
      <w:pPr>
        <w:suppressAutoHyphens/>
        <w:ind w:firstLine="709"/>
        <w:jc w:val="both"/>
        <w:rPr>
          <w:b/>
          <w:sz w:val="22"/>
          <w:szCs w:val="22"/>
        </w:rPr>
      </w:pPr>
      <w:r w:rsidRPr="00DF3EF7">
        <w:rPr>
          <w:spacing w:val="-3"/>
          <w:lang w:eastAsia="zh-CN"/>
        </w:rPr>
        <w:t>7. Заявки на устранение неисправностей «Комплекса» принимаются диспетчером «ИСПОЛНИТЕЛЯ»</w:t>
      </w:r>
    </w:p>
    <w:p w14:paraId="7D53DE07" w14:textId="77777777" w:rsidR="00DF3EF7" w:rsidRDefault="00DF3EF7" w:rsidP="00AA301A">
      <w:pPr>
        <w:suppressAutoHyphens/>
        <w:jc w:val="center"/>
        <w:rPr>
          <w:b/>
          <w:sz w:val="22"/>
          <w:szCs w:val="22"/>
        </w:rPr>
      </w:pPr>
    </w:p>
    <w:p w14:paraId="1579A436" w14:textId="77777777" w:rsidR="00DF3EF7" w:rsidRDefault="00DF3EF7" w:rsidP="00AA301A">
      <w:pPr>
        <w:suppressAutoHyphens/>
        <w:jc w:val="center"/>
        <w:rPr>
          <w:b/>
          <w:sz w:val="22"/>
          <w:szCs w:val="22"/>
        </w:rPr>
      </w:pPr>
    </w:p>
    <w:p w14:paraId="769D7438" w14:textId="77777777" w:rsidR="00DF3EF7" w:rsidRDefault="00DF3EF7" w:rsidP="00AA301A">
      <w:pPr>
        <w:suppressAutoHyphens/>
        <w:jc w:val="center"/>
        <w:rPr>
          <w:b/>
          <w:sz w:val="22"/>
          <w:szCs w:val="22"/>
        </w:rPr>
      </w:pPr>
    </w:p>
    <w:p w14:paraId="118088ED" w14:textId="77777777" w:rsidR="00DF3EF7" w:rsidRDefault="00DF3EF7" w:rsidP="00AA301A">
      <w:pPr>
        <w:suppressAutoHyphens/>
        <w:jc w:val="center"/>
        <w:rPr>
          <w:b/>
          <w:sz w:val="22"/>
          <w:szCs w:val="22"/>
        </w:rPr>
      </w:pPr>
    </w:p>
    <w:p w14:paraId="0B1193E3" w14:textId="77777777" w:rsidR="00DF3EF7" w:rsidRDefault="00DF3EF7" w:rsidP="00AA301A">
      <w:pPr>
        <w:suppressAutoHyphens/>
        <w:jc w:val="center"/>
        <w:rPr>
          <w:b/>
          <w:sz w:val="22"/>
          <w:szCs w:val="22"/>
        </w:rPr>
      </w:pPr>
    </w:p>
    <w:p w14:paraId="3C633040" w14:textId="77777777" w:rsidR="00DF3EF7" w:rsidRDefault="00DF3EF7" w:rsidP="00AA301A">
      <w:pPr>
        <w:suppressAutoHyphens/>
        <w:jc w:val="center"/>
        <w:rPr>
          <w:b/>
          <w:sz w:val="22"/>
          <w:szCs w:val="22"/>
        </w:rPr>
      </w:pPr>
    </w:p>
    <w:p w14:paraId="443ED759" w14:textId="77777777" w:rsidR="00DF3EF7" w:rsidRDefault="00DF3EF7" w:rsidP="00AA301A">
      <w:pPr>
        <w:suppressAutoHyphens/>
        <w:jc w:val="center"/>
        <w:rPr>
          <w:b/>
          <w:sz w:val="22"/>
          <w:szCs w:val="22"/>
        </w:rPr>
      </w:pPr>
    </w:p>
    <w:p w14:paraId="39D851D7" w14:textId="77777777" w:rsidR="00DF3EF7" w:rsidRDefault="00DF3EF7" w:rsidP="00AA301A">
      <w:pPr>
        <w:suppressAutoHyphens/>
        <w:jc w:val="center"/>
        <w:rPr>
          <w:b/>
          <w:sz w:val="22"/>
          <w:szCs w:val="22"/>
        </w:rPr>
      </w:pPr>
    </w:p>
    <w:p w14:paraId="3AC87D26" w14:textId="77777777" w:rsidR="00DF3EF7" w:rsidRDefault="00DF3EF7" w:rsidP="00AA301A">
      <w:pPr>
        <w:suppressAutoHyphens/>
        <w:jc w:val="center"/>
        <w:rPr>
          <w:b/>
          <w:sz w:val="22"/>
          <w:szCs w:val="22"/>
        </w:rPr>
      </w:pPr>
    </w:p>
    <w:p w14:paraId="3875DEB1" w14:textId="77777777" w:rsidR="00DF3EF7" w:rsidRDefault="00DF3EF7" w:rsidP="00AA301A">
      <w:pPr>
        <w:suppressAutoHyphens/>
        <w:jc w:val="center"/>
        <w:rPr>
          <w:b/>
          <w:sz w:val="22"/>
          <w:szCs w:val="22"/>
        </w:rPr>
      </w:pPr>
    </w:p>
    <w:p w14:paraId="1CECF582" w14:textId="77777777" w:rsidR="00DF3EF7" w:rsidRDefault="00DF3EF7" w:rsidP="00AA301A">
      <w:pPr>
        <w:suppressAutoHyphens/>
        <w:jc w:val="center"/>
        <w:rPr>
          <w:b/>
          <w:sz w:val="22"/>
          <w:szCs w:val="22"/>
        </w:rPr>
      </w:pPr>
    </w:p>
    <w:p w14:paraId="49934176" w14:textId="77777777" w:rsidR="00DF3EF7" w:rsidRDefault="00DF3EF7" w:rsidP="00AA301A">
      <w:pPr>
        <w:suppressAutoHyphens/>
        <w:jc w:val="center"/>
        <w:rPr>
          <w:b/>
          <w:sz w:val="22"/>
          <w:szCs w:val="22"/>
        </w:rPr>
      </w:pPr>
    </w:p>
    <w:p w14:paraId="31431F6A" w14:textId="77777777" w:rsidR="00DF3EF7" w:rsidRDefault="00DF3EF7" w:rsidP="00AA301A">
      <w:pPr>
        <w:suppressAutoHyphens/>
        <w:jc w:val="center"/>
        <w:rPr>
          <w:b/>
          <w:sz w:val="22"/>
          <w:szCs w:val="22"/>
        </w:rPr>
      </w:pPr>
    </w:p>
    <w:p w14:paraId="7718ED49" w14:textId="77777777" w:rsidR="00DF3EF7" w:rsidRDefault="00DF3EF7" w:rsidP="00AA301A">
      <w:pPr>
        <w:suppressAutoHyphens/>
        <w:jc w:val="center"/>
        <w:rPr>
          <w:b/>
          <w:sz w:val="22"/>
          <w:szCs w:val="22"/>
        </w:rPr>
      </w:pPr>
    </w:p>
    <w:p w14:paraId="12540A2D" w14:textId="77777777" w:rsidR="00DF3EF7" w:rsidRDefault="00DF3EF7" w:rsidP="00AA301A">
      <w:pPr>
        <w:suppressAutoHyphens/>
        <w:jc w:val="center"/>
        <w:rPr>
          <w:b/>
          <w:sz w:val="22"/>
          <w:szCs w:val="22"/>
        </w:rPr>
      </w:pPr>
    </w:p>
    <w:p w14:paraId="3D170F2E" w14:textId="77777777" w:rsidR="00DF3EF7" w:rsidRDefault="00DF3EF7" w:rsidP="00AA301A">
      <w:pPr>
        <w:suppressAutoHyphens/>
        <w:jc w:val="center"/>
        <w:rPr>
          <w:b/>
          <w:sz w:val="22"/>
          <w:szCs w:val="22"/>
        </w:rPr>
      </w:pPr>
    </w:p>
    <w:p w14:paraId="38AE1F58" w14:textId="77777777" w:rsidR="00DF3EF7" w:rsidRDefault="00DF3EF7" w:rsidP="00AA301A">
      <w:pPr>
        <w:suppressAutoHyphens/>
        <w:jc w:val="center"/>
        <w:rPr>
          <w:b/>
          <w:sz w:val="22"/>
          <w:szCs w:val="22"/>
        </w:rPr>
      </w:pPr>
    </w:p>
    <w:p w14:paraId="0AF53F53" w14:textId="77777777" w:rsidR="00B80D11" w:rsidRDefault="00B80D11" w:rsidP="00AA301A">
      <w:pPr>
        <w:suppressAutoHyphens/>
        <w:jc w:val="center"/>
        <w:rPr>
          <w:b/>
          <w:sz w:val="22"/>
          <w:szCs w:val="22"/>
        </w:rPr>
      </w:pPr>
    </w:p>
    <w:p w14:paraId="7D8B0A25" w14:textId="77777777" w:rsidR="00B80D11" w:rsidRDefault="00B80D11" w:rsidP="00AA301A">
      <w:pPr>
        <w:suppressAutoHyphens/>
        <w:jc w:val="center"/>
        <w:rPr>
          <w:b/>
          <w:sz w:val="22"/>
          <w:szCs w:val="22"/>
        </w:rPr>
      </w:pPr>
    </w:p>
    <w:p w14:paraId="5A113A15" w14:textId="77777777" w:rsidR="00B80D11" w:rsidRDefault="00B80D11" w:rsidP="00AA301A">
      <w:pPr>
        <w:suppressAutoHyphens/>
        <w:jc w:val="center"/>
        <w:rPr>
          <w:b/>
          <w:sz w:val="22"/>
          <w:szCs w:val="22"/>
        </w:rPr>
      </w:pPr>
    </w:p>
    <w:p w14:paraId="61EE0F38" w14:textId="77777777" w:rsidR="00B80D11" w:rsidRDefault="00B80D11" w:rsidP="00AA301A">
      <w:pPr>
        <w:suppressAutoHyphens/>
        <w:jc w:val="center"/>
        <w:rPr>
          <w:b/>
          <w:sz w:val="22"/>
          <w:szCs w:val="22"/>
        </w:rPr>
      </w:pPr>
    </w:p>
    <w:p w14:paraId="04CABE26" w14:textId="77777777" w:rsidR="00B80D11" w:rsidRDefault="00B80D11" w:rsidP="00AA301A">
      <w:pPr>
        <w:suppressAutoHyphens/>
        <w:jc w:val="center"/>
        <w:rPr>
          <w:b/>
          <w:sz w:val="22"/>
          <w:szCs w:val="22"/>
        </w:rPr>
      </w:pPr>
    </w:p>
    <w:p w14:paraId="70ED735F" w14:textId="77777777" w:rsidR="00B80D11" w:rsidRDefault="00B80D11" w:rsidP="00AA301A">
      <w:pPr>
        <w:suppressAutoHyphens/>
        <w:jc w:val="center"/>
        <w:rPr>
          <w:b/>
          <w:sz w:val="22"/>
          <w:szCs w:val="22"/>
        </w:rPr>
      </w:pPr>
    </w:p>
    <w:p w14:paraId="606FECDC" w14:textId="77777777" w:rsidR="00B80D11" w:rsidRDefault="00B80D11" w:rsidP="00AA301A">
      <w:pPr>
        <w:suppressAutoHyphens/>
        <w:jc w:val="center"/>
        <w:rPr>
          <w:b/>
          <w:sz w:val="22"/>
          <w:szCs w:val="22"/>
        </w:rPr>
      </w:pPr>
    </w:p>
    <w:p w14:paraId="40DE9CBF" w14:textId="77777777" w:rsidR="00B80D11" w:rsidRDefault="00B80D11" w:rsidP="00AA301A">
      <w:pPr>
        <w:suppressAutoHyphens/>
        <w:jc w:val="center"/>
        <w:rPr>
          <w:b/>
          <w:sz w:val="22"/>
          <w:szCs w:val="22"/>
        </w:rPr>
      </w:pPr>
    </w:p>
    <w:p w14:paraId="373029A6" w14:textId="77777777" w:rsidR="00B80D11" w:rsidRDefault="00B80D11" w:rsidP="00AA301A">
      <w:pPr>
        <w:suppressAutoHyphens/>
        <w:jc w:val="center"/>
        <w:rPr>
          <w:b/>
          <w:sz w:val="22"/>
          <w:szCs w:val="22"/>
        </w:rPr>
      </w:pPr>
    </w:p>
    <w:p w14:paraId="4DBA8C1D" w14:textId="77777777" w:rsidR="00B80D11" w:rsidRDefault="00B80D11" w:rsidP="00AA301A">
      <w:pPr>
        <w:suppressAutoHyphens/>
        <w:jc w:val="center"/>
        <w:rPr>
          <w:b/>
          <w:sz w:val="22"/>
          <w:szCs w:val="22"/>
        </w:rPr>
      </w:pPr>
    </w:p>
    <w:p w14:paraId="089E00F7" w14:textId="77777777" w:rsidR="00B80D11" w:rsidRDefault="00B80D11" w:rsidP="00AA301A">
      <w:pPr>
        <w:suppressAutoHyphens/>
        <w:jc w:val="center"/>
        <w:rPr>
          <w:b/>
          <w:sz w:val="22"/>
          <w:szCs w:val="22"/>
        </w:rPr>
      </w:pPr>
    </w:p>
    <w:p w14:paraId="3097C1B3" w14:textId="77777777" w:rsidR="00B80D11" w:rsidRDefault="00B80D11" w:rsidP="00AA301A">
      <w:pPr>
        <w:suppressAutoHyphens/>
        <w:jc w:val="center"/>
        <w:rPr>
          <w:b/>
          <w:sz w:val="22"/>
          <w:szCs w:val="22"/>
        </w:rPr>
      </w:pPr>
    </w:p>
    <w:p w14:paraId="48EEABD2" w14:textId="77777777" w:rsidR="00B80D11" w:rsidRDefault="00B80D11" w:rsidP="00AA301A">
      <w:pPr>
        <w:suppressAutoHyphens/>
        <w:jc w:val="center"/>
        <w:rPr>
          <w:b/>
          <w:sz w:val="22"/>
          <w:szCs w:val="22"/>
        </w:rPr>
      </w:pPr>
    </w:p>
    <w:p w14:paraId="07426F2F" w14:textId="77777777" w:rsidR="00B80D11" w:rsidRDefault="00B80D11" w:rsidP="00AA301A">
      <w:pPr>
        <w:suppressAutoHyphens/>
        <w:jc w:val="center"/>
        <w:rPr>
          <w:b/>
          <w:sz w:val="22"/>
          <w:szCs w:val="22"/>
        </w:rPr>
      </w:pPr>
    </w:p>
    <w:p w14:paraId="1AB01406" w14:textId="77777777" w:rsidR="00B80D11" w:rsidRDefault="00B80D11" w:rsidP="00AA301A">
      <w:pPr>
        <w:suppressAutoHyphens/>
        <w:jc w:val="center"/>
        <w:rPr>
          <w:b/>
          <w:sz w:val="22"/>
          <w:szCs w:val="22"/>
        </w:rPr>
      </w:pPr>
    </w:p>
    <w:p w14:paraId="6FFCFBA0" w14:textId="77777777" w:rsidR="00B80D11" w:rsidRDefault="00B80D11" w:rsidP="00B80D11">
      <w:pPr>
        <w:widowControl w:val="0"/>
        <w:autoSpaceDE w:val="0"/>
        <w:autoSpaceDN w:val="0"/>
        <w:adjustRightInd w:val="0"/>
        <w:ind w:firstLine="567"/>
        <w:jc w:val="right"/>
        <w:rPr>
          <w:sz w:val="22"/>
          <w:szCs w:val="22"/>
          <w:lang w:eastAsia="en-US"/>
        </w:rPr>
        <w:sectPr w:rsidR="00B80D11" w:rsidSect="00C65451">
          <w:pgSz w:w="11906" w:h="16838"/>
          <w:pgMar w:top="1440" w:right="849" w:bottom="993" w:left="1134" w:header="708" w:footer="708" w:gutter="0"/>
          <w:cols w:space="708"/>
          <w:docGrid w:linePitch="360"/>
        </w:sectPr>
      </w:pPr>
    </w:p>
    <w:p w14:paraId="574E13F9" w14:textId="77777777" w:rsidR="00B80D11" w:rsidRDefault="00B80D11" w:rsidP="00B80D11">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69611231" w14:textId="77777777" w:rsidR="00B80D11" w:rsidRDefault="00B80D11" w:rsidP="00B80D11">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C03E0BB" w14:textId="77777777" w:rsidR="00DF3EF7" w:rsidRDefault="00DF3EF7" w:rsidP="00AA301A">
      <w:pPr>
        <w:suppressAutoHyphens/>
        <w:jc w:val="center"/>
        <w:rPr>
          <w:b/>
          <w:sz w:val="22"/>
          <w:szCs w:val="22"/>
        </w:rPr>
      </w:pPr>
    </w:p>
    <w:p w14:paraId="4BD1343C" w14:textId="77777777" w:rsidR="00AA301A" w:rsidRDefault="00AA301A" w:rsidP="00AA301A">
      <w:pPr>
        <w:suppressAutoHyphens/>
        <w:jc w:val="center"/>
        <w:rPr>
          <w:b/>
          <w:sz w:val="22"/>
          <w:szCs w:val="22"/>
          <w:lang w:val="en-US"/>
        </w:rPr>
      </w:pPr>
      <w:r w:rsidRPr="00CA6DD5">
        <w:rPr>
          <w:b/>
          <w:sz w:val="22"/>
          <w:szCs w:val="22"/>
        </w:rPr>
        <w:t>СВЕДЕНИЯ О НАЧАЛЬНОЙ (МАКСИМАЛЬНОЙ) ЦЕНЕ ЕДИНИЦЫ ТОВАРА, РАБОТЫ, УСЛУГИ</w:t>
      </w:r>
    </w:p>
    <w:tbl>
      <w:tblPr>
        <w:tblW w:w="15957" w:type="dxa"/>
        <w:tblInd w:w="-572" w:type="dxa"/>
        <w:tblLook w:val="04A0" w:firstRow="1" w:lastRow="0" w:firstColumn="1" w:lastColumn="0" w:noHBand="0" w:noVBand="1"/>
      </w:tblPr>
      <w:tblGrid>
        <w:gridCol w:w="515"/>
        <w:gridCol w:w="5864"/>
        <w:gridCol w:w="2278"/>
        <w:gridCol w:w="28"/>
        <w:gridCol w:w="2410"/>
        <w:gridCol w:w="28"/>
        <w:gridCol w:w="2510"/>
        <w:gridCol w:w="28"/>
        <w:gridCol w:w="2268"/>
        <w:gridCol w:w="28"/>
      </w:tblGrid>
      <w:tr w:rsidR="007B56BD" w:rsidRPr="007B56BD" w14:paraId="6B5745C5" w14:textId="77777777" w:rsidTr="007B56BD">
        <w:trPr>
          <w:gridAfter w:val="1"/>
          <w:wAfter w:w="28" w:type="dxa"/>
          <w:trHeight w:val="1205"/>
        </w:trPr>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9DEC80" w14:textId="77777777" w:rsidR="007B56BD" w:rsidRPr="007B56BD" w:rsidRDefault="007B56BD">
            <w:pPr>
              <w:jc w:val="center"/>
              <w:rPr>
                <w:sz w:val="22"/>
                <w:szCs w:val="22"/>
              </w:rPr>
            </w:pPr>
            <w:r w:rsidRPr="007B56BD">
              <w:rPr>
                <w:sz w:val="22"/>
                <w:szCs w:val="22"/>
              </w:rPr>
              <w:t>№ п/п</w:t>
            </w:r>
          </w:p>
        </w:tc>
        <w:tc>
          <w:tcPr>
            <w:tcW w:w="5864" w:type="dxa"/>
            <w:tcBorders>
              <w:top w:val="single" w:sz="4" w:space="0" w:color="000000"/>
              <w:left w:val="nil"/>
              <w:bottom w:val="single" w:sz="4" w:space="0" w:color="000000"/>
              <w:right w:val="single" w:sz="4" w:space="0" w:color="000000"/>
            </w:tcBorders>
            <w:shd w:val="clear" w:color="auto" w:fill="auto"/>
            <w:vAlign w:val="center"/>
            <w:hideMark/>
          </w:tcPr>
          <w:p w14:paraId="3F86D293" w14:textId="77777777" w:rsidR="007B56BD" w:rsidRPr="007B56BD" w:rsidRDefault="007B56BD">
            <w:pPr>
              <w:jc w:val="center"/>
              <w:rPr>
                <w:sz w:val="22"/>
                <w:szCs w:val="22"/>
              </w:rPr>
            </w:pPr>
            <w:r w:rsidRPr="007B56BD">
              <w:rPr>
                <w:sz w:val="22"/>
                <w:szCs w:val="22"/>
              </w:rPr>
              <w:t>Наименование и адрес охраняемого объекта</w:t>
            </w:r>
          </w:p>
        </w:tc>
        <w:tc>
          <w:tcPr>
            <w:tcW w:w="2278" w:type="dxa"/>
            <w:tcBorders>
              <w:top w:val="single" w:sz="4" w:space="0" w:color="000000"/>
              <w:left w:val="nil"/>
              <w:bottom w:val="single" w:sz="4" w:space="0" w:color="000000"/>
              <w:right w:val="single" w:sz="4" w:space="0" w:color="000000"/>
            </w:tcBorders>
            <w:shd w:val="clear" w:color="auto" w:fill="auto"/>
            <w:vAlign w:val="center"/>
            <w:hideMark/>
          </w:tcPr>
          <w:p w14:paraId="324936B5" w14:textId="77777777" w:rsidR="007B56BD" w:rsidRPr="007B56BD" w:rsidRDefault="007B56BD">
            <w:pPr>
              <w:jc w:val="center"/>
              <w:rPr>
                <w:sz w:val="22"/>
                <w:szCs w:val="22"/>
              </w:rPr>
            </w:pPr>
            <w:r w:rsidRPr="007B56BD">
              <w:rPr>
                <w:sz w:val="22"/>
                <w:szCs w:val="22"/>
              </w:rPr>
              <w:t>Количество условных установок ТСО на объекте</w:t>
            </w:r>
          </w:p>
        </w:tc>
        <w:tc>
          <w:tcPr>
            <w:tcW w:w="2438" w:type="dxa"/>
            <w:gridSpan w:val="2"/>
            <w:tcBorders>
              <w:top w:val="single" w:sz="4" w:space="0" w:color="000000"/>
              <w:left w:val="nil"/>
              <w:bottom w:val="single" w:sz="4" w:space="0" w:color="000000"/>
              <w:right w:val="single" w:sz="4" w:space="0" w:color="000000"/>
            </w:tcBorders>
            <w:shd w:val="clear" w:color="auto" w:fill="auto"/>
            <w:vAlign w:val="center"/>
            <w:hideMark/>
          </w:tcPr>
          <w:p w14:paraId="3DC48769" w14:textId="77777777" w:rsidR="007B56BD" w:rsidRPr="007B56BD" w:rsidRDefault="007B56BD">
            <w:pPr>
              <w:jc w:val="center"/>
              <w:rPr>
                <w:sz w:val="22"/>
                <w:szCs w:val="22"/>
              </w:rPr>
            </w:pPr>
            <w:r w:rsidRPr="007B56BD">
              <w:rPr>
                <w:sz w:val="22"/>
                <w:szCs w:val="22"/>
              </w:rPr>
              <w:t>Регламент технического обслуживания ТСО и периодичность</w:t>
            </w:r>
          </w:p>
        </w:tc>
        <w:tc>
          <w:tcPr>
            <w:tcW w:w="2538" w:type="dxa"/>
            <w:gridSpan w:val="2"/>
            <w:tcBorders>
              <w:top w:val="single" w:sz="4" w:space="0" w:color="000000"/>
              <w:left w:val="nil"/>
              <w:bottom w:val="single" w:sz="4" w:space="0" w:color="000000"/>
              <w:right w:val="single" w:sz="4" w:space="0" w:color="000000"/>
            </w:tcBorders>
            <w:shd w:val="clear" w:color="auto" w:fill="auto"/>
            <w:vAlign w:val="center"/>
            <w:hideMark/>
          </w:tcPr>
          <w:p w14:paraId="378B8FD3" w14:textId="77777777" w:rsidR="007B56BD" w:rsidRPr="007B56BD" w:rsidRDefault="007B56BD">
            <w:pPr>
              <w:jc w:val="center"/>
              <w:rPr>
                <w:sz w:val="22"/>
                <w:szCs w:val="22"/>
              </w:rPr>
            </w:pPr>
            <w:r w:rsidRPr="007B56BD">
              <w:rPr>
                <w:sz w:val="22"/>
                <w:szCs w:val="22"/>
              </w:rPr>
              <w:t>Стоимость одной условной установки (в руб.), без учета НДС</w:t>
            </w:r>
          </w:p>
        </w:tc>
        <w:tc>
          <w:tcPr>
            <w:tcW w:w="2296" w:type="dxa"/>
            <w:gridSpan w:val="2"/>
            <w:tcBorders>
              <w:top w:val="single" w:sz="4" w:space="0" w:color="000000"/>
              <w:left w:val="nil"/>
              <w:bottom w:val="single" w:sz="4" w:space="0" w:color="000000"/>
              <w:right w:val="single" w:sz="4" w:space="0" w:color="000000"/>
            </w:tcBorders>
            <w:shd w:val="clear" w:color="auto" w:fill="auto"/>
            <w:vAlign w:val="center"/>
            <w:hideMark/>
          </w:tcPr>
          <w:p w14:paraId="001972D7" w14:textId="77777777" w:rsidR="007B56BD" w:rsidRPr="007B56BD" w:rsidRDefault="007B56BD">
            <w:pPr>
              <w:jc w:val="center"/>
              <w:rPr>
                <w:sz w:val="22"/>
                <w:szCs w:val="22"/>
              </w:rPr>
            </w:pPr>
            <w:r w:rsidRPr="007B56BD">
              <w:rPr>
                <w:sz w:val="22"/>
                <w:szCs w:val="22"/>
              </w:rPr>
              <w:t>Стоимость ежемесячной абонентской платы (в руб.), без учета НДС</w:t>
            </w:r>
          </w:p>
        </w:tc>
      </w:tr>
      <w:tr w:rsidR="007B56BD" w:rsidRPr="007B56BD" w14:paraId="1477E4A0" w14:textId="77777777" w:rsidTr="007B56BD">
        <w:trPr>
          <w:gridAfter w:val="1"/>
          <w:wAfter w:w="28" w:type="dxa"/>
          <w:trHeight w:val="457"/>
        </w:trPr>
        <w:tc>
          <w:tcPr>
            <w:tcW w:w="515" w:type="dxa"/>
            <w:tcBorders>
              <w:top w:val="nil"/>
              <w:left w:val="single" w:sz="4" w:space="0" w:color="000000"/>
              <w:bottom w:val="single" w:sz="4" w:space="0" w:color="000000"/>
              <w:right w:val="single" w:sz="4" w:space="0" w:color="000000"/>
            </w:tcBorders>
            <w:shd w:val="clear" w:color="auto" w:fill="auto"/>
            <w:noWrap/>
            <w:vAlign w:val="center"/>
            <w:hideMark/>
          </w:tcPr>
          <w:p w14:paraId="0E1C8218" w14:textId="77777777" w:rsidR="007B56BD" w:rsidRPr="007B56BD" w:rsidRDefault="007B56BD">
            <w:pPr>
              <w:jc w:val="center"/>
              <w:rPr>
                <w:sz w:val="22"/>
                <w:szCs w:val="22"/>
              </w:rPr>
            </w:pPr>
            <w:r w:rsidRPr="007B56BD">
              <w:rPr>
                <w:sz w:val="22"/>
                <w:szCs w:val="22"/>
              </w:rPr>
              <w:t>1</w:t>
            </w:r>
          </w:p>
        </w:tc>
        <w:tc>
          <w:tcPr>
            <w:tcW w:w="5864" w:type="dxa"/>
            <w:tcBorders>
              <w:top w:val="nil"/>
              <w:left w:val="nil"/>
              <w:bottom w:val="single" w:sz="4" w:space="0" w:color="000000"/>
              <w:right w:val="single" w:sz="4" w:space="0" w:color="000000"/>
            </w:tcBorders>
            <w:shd w:val="clear" w:color="auto" w:fill="auto"/>
            <w:vAlign w:val="bottom"/>
            <w:hideMark/>
          </w:tcPr>
          <w:p w14:paraId="76B786A4" w14:textId="77777777" w:rsidR="007B56BD" w:rsidRPr="007B56BD" w:rsidRDefault="007B56BD">
            <w:pPr>
              <w:rPr>
                <w:sz w:val="22"/>
                <w:szCs w:val="22"/>
              </w:rPr>
            </w:pPr>
            <w:r w:rsidRPr="007B56BD">
              <w:rPr>
                <w:sz w:val="22"/>
                <w:szCs w:val="22"/>
              </w:rPr>
              <w:t xml:space="preserve">КПП 424016, Марий Эл </w:t>
            </w:r>
            <w:proofErr w:type="spellStart"/>
            <w:r w:rsidRPr="007B56BD">
              <w:rPr>
                <w:sz w:val="22"/>
                <w:szCs w:val="22"/>
              </w:rPr>
              <w:t>Респ</w:t>
            </w:r>
            <w:proofErr w:type="spellEnd"/>
            <w:r w:rsidRPr="007B56BD">
              <w:rPr>
                <w:sz w:val="22"/>
                <w:szCs w:val="22"/>
              </w:rPr>
              <w:t xml:space="preserve">, Йошкар-Ола г, Луначарского </w:t>
            </w:r>
            <w:proofErr w:type="spellStart"/>
            <w:r w:rsidRPr="007B56BD">
              <w:rPr>
                <w:sz w:val="22"/>
                <w:szCs w:val="22"/>
              </w:rPr>
              <w:t>ул</w:t>
            </w:r>
            <w:proofErr w:type="spellEnd"/>
            <w:r w:rsidRPr="007B56BD">
              <w:rPr>
                <w:sz w:val="22"/>
                <w:szCs w:val="22"/>
              </w:rPr>
              <w:t>, д. 41 (КТС)</w:t>
            </w:r>
          </w:p>
        </w:tc>
        <w:tc>
          <w:tcPr>
            <w:tcW w:w="2278" w:type="dxa"/>
            <w:tcBorders>
              <w:top w:val="nil"/>
              <w:left w:val="nil"/>
              <w:bottom w:val="single" w:sz="4" w:space="0" w:color="000000"/>
              <w:right w:val="single" w:sz="4" w:space="0" w:color="000000"/>
            </w:tcBorders>
            <w:shd w:val="clear" w:color="auto" w:fill="auto"/>
            <w:noWrap/>
            <w:vAlign w:val="bottom"/>
            <w:hideMark/>
          </w:tcPr>
          <w:p w14:paraId="79B53D0F" w14:textId="77777777" w:rsidR="007B56BD" w:rsidRPr="007B56BD" w:rsidRDefault="007B56BD">
            <w:pPr>
              <w:jc w:val="center"/>
              <w:rPr>
                <w:sz w:val="22"/>
                <w:szCs w:val="22"/>
              </w:rPr>
            </w:pPr>
            <w:r w:rsidRPr="007B56BD">
              <w:rPr>
                <w:sz w:val="22"/>
                <w:szCs w:val="22"/>
              </w:rPr>
              <w:t>1,87</w:t>
            </w:r>
          </w:p>
        </w:tc>
        <w:tc>
          <w:tcPr>
            <w:tcW w:w="2438" w:type="dxa"/>
            <w:gridSpan w:val="2"/>
            <w:tcBorders>
              <w:top w:val="nil"/>
              <w:left w:val="nil"/>
              <w:bottom w:val="single" w:sz="4" w:space="0" w:color="000000"/>
              <w:right w:val="single" w:sz="4" w:space="0" w:color="000000"/>
            </w:tcBorders>
            <w:shd w:val="clear" w:color="auto" w:fill="auto"/>
            <w:noWrap/>
            <w:vAlign w:val="bottom"/>
            <w:hideMark/>
          </w:tcPr>
          <w:p w14:paraId="38F44F7A"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single" w:sz="4" w:space="0" w:color="000000"/>
              <w:right w:val="single" w:sz="4" w:space="0" w:color="000000"/>
            </w:tcBorders>
            <w:shd w:val="clear" w:color="auto" w:fill="auto"/>
            <w:noWrap/>
            <w:vAlign w:val="bottom"/>
            <w:hideMark/>
          </w:tcPr>
          <w:p w14:paraId="0F99CBDF" w14:textId="77777777" w:rsidR="007B56BD" w:rsidRPr="007B56BD" w:rsidRDefault="007B56BD">
            <w:pPr>
              <w:jc w:val="center"/>
              <w:rPr>
                <w:sz w:val="22"/>
                <w:szCs w:val="22"/>
              </w:rPr>
            </w:pPr>
            <w:r w:rsidRPr="007B56BD">
              <w:rPr>
                <w:sz w:val="22"/>
                <w:szCs w:val="22"/>
              </w:rPr>
              <w:t>427,80</w:t>
            </w:r>
          </w:p>
        </w:tc>
        <w:tc>
          <w:tcPr>
            <w:tcW w:w="2296" w:type="dxa"/>
            <w:gridSpan w:val="2"/>
            <w:tcBorders>
              <w:top w:val="nil"/>
              <w:left w:val="nil"/>
              <w:bottom w:val="single" w:sz="4" w:space="0" w:color="000000"/>
              <w:right w:val="single" w:sz="4" w:space="0" w:color="000000"/>
            </w:tcBorders>
            <w:shd w:val="clear" w:color="auto" w:fill="auto"/>
            <w:noWrap/>
            <w:vAlign w:val="center"/>
            <w:hideMark/>
          </w:tcPr>
          <w:p w14:paraId="1A2EE79B" w14:textId="77777777" w:rsidR="007B56BD" w:rsidRPr="007B56BD" w:rsidRDefault="007B56BD">
            <w:pPr>
              <w:jc w:val="right"/>
              <w:rPr>
                <w:sz w:val="22"/>
                <w:szCs w:val="22"/>
              </w:rPr>
            </w:pPr>
            <w:r w:rsidRPr="007B56BD">
              <w:rPr>
                <w:sz w:val="22"/>
                <w:szCs w:val="22"/>
              </w:rPr>
              <w:t>800,00</w:t>
            </w:r>
          </w:p>
        </w:tc>
      </w:tr>
      <w:tr w:rsidR="007B56BD" w:rsidRPr="007B56BD" w14:paraId="6E9262D3" w14:textId="77777777" w:rsidTr="007B56BD">
        <w:trPr>
          <w:gridAfter w:val="1"/>
          <w:wAfter w:w="28" w:type="dxa"/>
          <w:trHeight w:val="457"/>
        </w:trPr>
        <w:tc>
          <w:tcPr>
            <w:tcW w:w="515" w:type="dxa"/>
            <w:tcBorders>
              <w:top w:val="nil"/>
              <w:left w:val="single" w:sz="4" w:space="0" w:color="000000"/>
              <w:bottom w:val="single" w:sz="4" w:space="0" w:color="000000"/>
              <w:right w:val="single" w:sz="4" w:space="0" w:color="000000"/>
            </w:tcBorders>
            <w:shd w:val="clear" w:color="auto" w:fill="auto"/>
            <w:noWrap/>
            <w:vAlign w:val="center"/>
            <w:hideMark/>
          </w:tcPr>
          <w:p w14:paraId="568A9442" w14:textId="77777777" w:rsidR="007B56BD" w:rsidRPr="007B56BD" w:rsidRDefault="007B56BD">
            <w:pPr>
              <w:jc w:val="center"/>
              <w:rPr>
                <w:sz w:val="22"/>
                <w:szCs w:val="22"/>
              </w:rPr>
            </w:pPr>
            <w:r w:rsidRPr="007B56BD">
              <w:rPr>
                <w:sz w:val="22"/>
                <w:szCs w:val="22"/>
              </w:rPr>
              <w:t>2</w:t>
            </w:r>
          </w:p>
        </w:tc>
        <w:tc>
          <w:tcPr>
            <w:tcW w:w="5864" w:type="dxa"/>
            <w:tcBorders>
              <w:top w:val="nil"/>
              <w:left w:val="nil"/>
              <w:bottom w:val="single" w:sz="4" w:space="0" w:color="000000"/>
              <w:right w:val="single" w:sz="4" w:space="0" w:color="000000"/>
            </w:tcBorders>
            <w:shd w:val="clear" w:color="auto" w:fill="auto"/>
            <w:vAlign w:val="bottom"/>
            <w:hideMark/>
          </w:tcPr>
          <w:p w14:paraId="1D66826B" w14:textId="77777777" w:rsidR="007B56BD" w:rsidRPr="007B56BD" w:rsidRDefault="007B56BD">
            <w:pPr>
              <w:rPr>
                <w:sz w:val="22"/>
                <w:szCs w:val="22"/>
              </w:rPr>
            </w:pPr>
            <w:r w:rsidRPr="007B56BD">
              <w:rPr>
                <w:sz w:val="22"/>
                <w:szCs w:val="22"/>
              </w:rPr>
              <w:t xml:space="preserve">КПП 424000, Марий Эл </w:t>
            </w:r>
            <w:proofErr w:type="spellStart"/>
            <w:r w:rsidRPr="007B56BD">
              <w:rPr>
                <w:sz w:val="22"/>
                <w:szCs w:val="22"/>
              </w:rPr>
              <w:t>Респ</w:t>
            </w:r>
            <w:proofErr w:type="spellEnd"/>
            <w:r w:rsidRPr="007B56BD">
              <w:rPr>
                <w:sz w:val="22"/>
                <w:szCs w:val="22"/>
              </w:rPr>
              <w:t xml:space="preserve">, Йошкар-Ола г, Пролетарская </w:t>
            </w:r>
            <w:proofErr w:type="spellStart"/>
            <w:r w:rsidRPr="007B56BD">
              <w:rPr>
                <w:sz w:val="22"/>
                <w:szCs w:val="22"/>
              </w:rPr>
              <w:t>ул</w:t>
            </w:r>
            <w:proofErr w:type="spellEnd"/>
            <w:r w:rsidRPr="007B56BD">
              <w:rPr>
                <w:sz w:val="22"/>
                <w:szCs w:val="22"/>
              </w:rPr>
              <w:t>, д. 70 (КТС)</w:t>
            </w:r>
          </w:p>
        </w:tc>
        <w:tc>
          <w:tcPr>
            <w:tcW w:w="2278" w:type="dxa"/>
            <w:tcBorders>
              <w:top w:val="nil"/>
              <w:left w:val="nil"/>
              <w:bottom w:val="single" w:sz="4" w:space="0" w:color="000000"/>
              <w:right w:val="single" w:sz="4" w:space="0" w:color="000000"/>
            </w:tcBorders>
            <w:shd w:val="clear" w:color="auto" w:fill="auto"/>
            <w:noWrap/>
            <w:vAlign w:val="bottom"/>
            <w:hideMark/>
          </w:tcPr>
          <w:p w14:paraId="00A5FF91" w14:textId="77777777" w:rsidR="007B56BD" w:rsidRPr="007B56BD" w:rsidRDefault="007B56BD">
            <w:pPr>
              <w:jc w:val="center"/>
              <w:rPr>
                <w:sz w:val="22"/>
                <w:szCs w:val="22"/>
              </w:rPr>
            </w:pPr>
            <w:r w:rsidRPr="007B56BD">
              <w:rPr>
                <w:sz w:val="22"/>
                <w:szCs w:val="22"/>
              </w:rPr>
              <w:t>1.87</w:t>
            </w:r>
          </w:p>
        </w:tc>
        <w:tc>
          <w:tcPr>
            <w:tcW w:w="2438" w:type="dxa"/>
            <w:gridSpan w:val="2"/>
            <w:tcBorders>
              <w:top w:val="nil"/>
              <w:left w:val="nil"/>
              <w:bottom w:val="single" w:sz="4" w:space="0" w:color="000000"/>
              <w:right w:val="single" w:sz="4" w:space="0" w:color="000000"/>
            </w:tcBorders>
            <w:shd w:val="clear" w:color="auto" w:fill="auto"/>
            <w:noWrap/>
            <w:vAlign w:val="bottom"/>
            <w:hideMark/>
          </w:tcPr>
          <w:p w14:paraId="7B4A1618"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single" w:sz="4" w:space="0" w:color="000000"/>
              <w:right w:val="single" w:sz="4" w:space="0" w:color="000000"/>
            </w:tcBorders>
            <w:shd w:val="clear" w:color="auto" w:fill="auto"/>
            <w:noWrap/>
            <w:vAlign w:val="bottom"/>
            <w:hideMark/>
          </w:tcPr>
          <w:p w14:paraId="643E8E4E" w14:textId="77777777" w:rsidR="007B56BD" w:rsidRPr="007B56BD" w:rsidRDefault="007B56BD">
            <w:pPr>
              <w:jc w:val="center"/>
              <w:rPr>
                <w:sz w:val="22"/>
                <w:szCs w:val="22"/>
              </w:rPr>
            </w:pPr>
            <w:r w:rsidRPr="007B56BD">
              <w:rPr>
                <w:sz w:val="22"/>
                <w:szCs w:val="22"/>
              </w:rPr>
              <w:t>427,80</w:t>
            </w:r>
          </w:p>
        </w:tc>
        <w:tc>
          <w:tcPr>
            <w:tcW w:w="2296" w:type="dxa"/>
            <w:gridSpan w:val="2"/>
            <w:tcBorders>
              <w:top w:val="nil"/>
              <w:left w:val="nil"/>
              <w:bottom w:val="single" w:sz="4" w:space="0" w:color="000000"/>
              <w:right w:val="single" w:sz="4" w:space="0" w:color="000000"/>
            </w:tcBorders>
            <w:shd w:val="clear" w:color="auto" w:fill="auto"/>
            <w:noWrap/>
            <w:vAlign w:val="center"/>
            <w:hideMark/>
          </w:tcPr>
          <w:p w14:paraId="4EE627D1" w14:textId="77777777" w:rsidR="007B56BD" w:rsidRPr="007B56BD" w:rsidRDefault="007B56BD">
            <w:pPr>
              <w:jc w:val="right"/>
              <w:rPr>
                <w:sz w:val="22"/>
                <w:szCs w:val="22"/>
              </w:rPr>
            </w:pPr>
            <w:r w:rsidRPr="007B56BD">
              <w:rPr>
                <w:sz w:val="22"/>
                <w:szCs w:val="22"/>
              </w:rPr>
              <w:t>800,00</w:t>
            </w:r>
          </w:p>
        </w:tc>
      </w:tr>
      <w:tr w:rsidR="007B56BD" w:rsidRPr="007B56BD" w14:paraId="123D5226" w14:textId="77777777" w:rsidTr="007B56BD">
        <w:trPr>
          <w:gridAfter w:val="1"/>
          <w:wAfter w:w="28" w:type="dxa"/>
          <w:trHeight w:val="457"/>
        </w:trPr>
        <w:tc>
          <w:tcPr>
            <w:tcW w:w="515" w:type="dxa"/>
            <w:tcBorders>
              <w:top w:val="nil"/>
              <w:left w:val="single" w:sz="4" w:space="0" w:color="000000"/>
              <w:bottom w:val="single" w:sz="4" w:space="0" w:color="000000"/>
              <w:right w:val="single" w:sz="4" w:space="0" w:color="000000"/>
            </w:tcBorders>
            <w:shd w:val="clear" w:color="auto" w:fill="auto"/>
            <w:noWrap/>
            <w:vAlign w:val="center"/>
            <w:hideMark/>
          </w:tcPr>
          <w:p w14:paraId="00E63A0F" w14:textId="77777777" w:rsidR="007B56BD" w:rsidRPr="007B56BD" w:rsidRDefault="007B56BD">
            <w:pPr>
              <w:jc w:val="center"/>
              <w:rPr>
                <w:sz w:val="22"/>
                <w:szCs w:val="22"/>
              </w:rPr>
            </w:pPr>
            <w:r w:rsidRPr="007B56BD">
              <w:rPr>
                <w:sz w:val="22"/>
                <w:szCs w:val="22"/>
              </w:rPr>
              <w:t>3</w:t>
            </w:r>
          </w:p>
        </w:tc>
        <w:tc>
          <w:tcPr>
            <w:tcW w:w="5864" w:type="dxa"/>
            <w:tcBorders>
              <w:top w:val="nil"/>
              <w:left w:val="nil"/>
              <w:bottom w:val="single" w:sz="4" w:space="0" w:color="000000"/>
              <w:right w:val="single" w:sz="4" w:space="0" w:color="000000"/>
            </w:tcBorders>
            <w:shd w:val="clear" w:color="auto" w:fill="auto"/>
            <w:vAlign w:val="bottom"/>
            <w:hideMark/>
          </w:tcPr>
          <w:p w14:paraId="1B4DF93D" w14:textId="77777777" w:rsidR="007B56BD" w:rsidRPr="007B56BD" w:rsidRDefault="007B56BD">
            <w:pPr>
              <w:rPr>
                <w:sz w:val="22"/>
                <w:szCs w:val="22"/>
              </w:rPr>
            </w:pPr>
            <w:r w:rsidRPr="007B56BD">
              <w:rPr>
                <w:sz w:val="22"/>
                <w:szCs w:val="22"/>
              </w:rPr>
              <w:t xml:space="preserve">КПП 424039, Марий Эл </w:t>
            </w:r>
            <w:proofErr w:type="spellStart"/>
            <w:r w:rsidRPr="007B56BD">
              <w:rPr>
                <w:sz w:val="22"/>
                <w:szCs w:val="22"/>
              </w:rPr>
              <w:t>Респ</w:t>
            </w:r>
            <w:proofErr w:type="spellEnd"/>
            <w:r w:rsidRPr="007B56BD">
              <w:rPr>
                <w:sz w:val="22"/>
                <w:szCs w:val="22"/>
              </w:rPr>
              <w:t xml:space="preserve">, Йошкар-Ола г, Дружбы </w:t>
            </w:r>
            <w:proofErr w:type="spellStart"/>
            <w:r w:rsidRPr="007B56BD">
              <w:rPr>
                <w:sz w:val="22"/>
                <w:szCs w:val="22"/>
              </w:rPr>
              <w:t>ул</w:t>
            </w:r>
            <w:proofErr w:type="spellEnd"/>
            <w:r w:rsidRPr="007B56BD">
              <w:rPr>
                <w:sz w:val="22"/>
                <w:szCs w:val="22"/>
              </w:rPr>
              <w:t>, д. 2 (КТС)</w:t>
            </w:r>
          </w:p>
        </w:tc>
        <w:tc>
          <w:tcPr>
            <w:tcW w:w="2278" w:type="dxa"/>
            <w:tcBorders>
              <w:top w:val="nil"/>
              <w:left w:val="nil"/>
              <w:bottom w:val="single" w:sz="4" w:space="0" w:color="000000"/>
              <w:right w:val="single" w:sz="4" w:space="0" w:color="000000"/>
            </w:tcBorders>
            <w:shd w:val="clear" w:color="auto" w:fill="auto"/>
            <w:noWrap/>
            <w:vAlign w:val="bottom"/>
            <w:hideMark/>
          </w:tcPr>
          <w:p w14:paraId="195F5DF3" w14:textId="77777777" w:rsidR="007B56BD" w:rsidRPr="007B56BD" w:rsidRDefault="007B56BD">
            <w:pPr>
              <w:jc w:val="center"/>
              <w:rPr>
                <w:sz w:val="22"/>
                <w:szCs w:val="22"/>
              </w:rPr>
            </w:pPr>
            <w:r w:rsidRPr="007B56BD">
              <w:rPr>
                <w:sz w:val="22"/>
                <w:szCs w:val="22"/>
              </w:rPr>
              <w:t>2.51</w:t>
            </w:r>
          </w:p>
        </w:tc>
        <w:tc>
          <w:tcPr>
            <w:tcW w:w="2438" w:type="dxa"/>
            <w:gridSpan w:val="2"/>
            <w:tcBorders>
              <w:top w:val="nil"/>
              <w:left w:val="nil"/>
              <w:bottom w:val="single" w:sz="4" w:space="0" w:color="000000"/>
              <w:right w:val="single" w:sz="4" w:space="0" w:color="000000"/>
            </w:tcBorders>
            <w:shd w:val="clear" w:color="auto" w:fill="auto"/>
            <w:noWrap/>
            <w:vAlign w:val="bottom"/>
            <w:hideMark/>
          </w:tcPr>
          <w:p w14:paraId="7AA3E883"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single" w:sz="4" w:space="0" w:color="000000"/>
              <w:right w:val="single" w:sz="4" w:space="0" w:color="000000"/>
            </w:tcBorders>
            <w:shd w:val="clear" w:color="auto" w:fill="auto"/>
            <w:noWrap/>
            <w:vAlign w:val="bottom"/>
            <w:hideMark/>
          </w:tcPr>
          <w:p w14:paraId="7D1BD8BE" w14:textId="77777777" w:rsidR="007B56BD" w:rsidRPr="007B56BD" w:rsidRDefault="007B56BD">
            <w:pPr>
              <w:jc w:val="center"/>
              <w:rPr>
                <w:sz w:val="22"/>
                <w:szCs w:val="22"/>
              </w:rPr>
            </w:pPr>
            <w:r w:rsidRPr="007B56BD">
              <w:rPr>
                <w:sz w:val="22"/>
                <w:szCs w:val="22"/>
              </w:rPr>
              <w:t>318,72</w:t>
            </w:r>
          </w:p>
        </w:tc>
        <w:tc>
          <w:tcPr>
            <w:tcW w:w="2296" w:type="dxa"/>
            <w:gridSpan w:val="2"/>
            <w:tcBorders>
              <w:top w:val="nil"/>
              <w:left w:val="nil"/>
              <w:bottom w:val="single" w:sz="4" w:space="0" w:color="000000"/>
              <w:right w:val="single" w:sz="4" w:space="0" w:color="000000"/>
            </w:tcBorders>
            <w:shd w:val="clear" w:color="auto" w:fill="auto"/>
            <w:noWrap/>
            <w:vAlign w:val="center"/>
            <w:hideMark/>
          </w:tcPr>
          <w:p w14:paraId="3056EFE1" w14:textId="77777777" w:rsidR="007B56BD" w:rsidRPr="007B56BD" w:rsidRDefault="007B56BD">
            <w:pPr>
              <w:jc w:val="right"/>
              <w:rPr>
                <w:sz w:val="22"/>
                <w:szCs w:val="22"/>
              </w:rPr>
            </w:pPr>
            <w:r w:rsidRPr="007B56BD">
              <w:rPr>
                <w:sz w:val="22"/>
                <w:szCs w:val="22"/>
              </w:rPr>
              <w:t>800,00</w:t>
            </w:r>
          </w:p>
        </w:tc>
      </w:tr>
      <w:tr w:rsidR="007B56BD" w:rsidRPr="007B56BD" w14:paraId="2E8B8EDF" w14:textId="77777777" w:rsidTr="007B56BD">
        <w:trPr>
          <w:gridAfter w:val="1"/>
          <w:wAfter w:w="28" w:type="dxa"/>
          <w:trHeight w:val="457"/>
        </w:trPr>
        <w:tc>
          <w:tcPr>
            <w:tcW w:w="515" w:type="dxa"/>
            <w:tcBorders>
              <w:top w:val="nil"/>
              <w:left w:val="single" w:sz="4" w:space="0" w:color="000000"/>
              <w:bottom w:val="single" w:sz="4" w:space="0" w:color="000000"/>
              <w:right w:val="single" w:sz="4" w:space="0" w:color="000000"/>
            </w:tcBorders>
            <w:shd w:val="clear" w:color="auto" w:fill="auto"/>
            <w:noWrap/>
            <w:vAlign w:val="center"/>
            <w:hideMark/>
          </w:tcPr>
          <w:p w14:paraId="55853340" w14:textId="77777777" w:rsidR="007B56BD" w:rsidRPr="007B56BD" w:rsidRDefault="007B56BD">
            <w:pPr>
              <w:jc w:val="center"/>
              <w:rPr>
                <w:sz w:val="22"/>
                <w:szCs w:val="22"/>
              </w:rPr>
            </w:pPr>
            <w:r w:rsidRPr="007B56BD">
              <w:rPr>
                <w:sz w:val="22"/>
                <w:szCs w:val="22"/>
              </w:rPr>
              <w:t>4</w:t>
            </w:r>
          </w:p>
        </w:tc>
        <w:tc>
          <w:tcPr>
            <w:tcW w:w="5864" w:type="dxa"/>
            <w:tcBorders>
              <w:top w:val="nil"/>
              <w:left w:val="nil"/>
              <w:bottom w:val="single" w:sz="4" w:space="0" w:color="000000"/>
              <w:right w:val="single" w:sz="4" w:space="0" w:color="000000"/>
            </w:tcBorders>
            <w:shd w:val="clear" w:color="auto" w:fill="auto"/>
            <w:vAlign w:val="bottom"/>
            <w:hideMark/>
          </w:tcPr>
          <w:p w14:paraId="720C07F9" w14:textId="77777777" w:rsidR="007B56BD" w:rsidRPr="007B56BD" w:rsidRDefault="007B56BD">
            <w:pPr>
              <w:rPr>
                <w:sz w:val="22"/>
                <w:szCs w:val="22"/>
              </w:rPr>
            </w:pPr>
            <w:r w:rsidRPr="007B56BD">
              <w:rPr>
                <w:sz w:val="22"/>
                <w:szCs w:val="22"/>
              </w:rPr>
              <w:t xml:space="preserve">КПП 424000, Марий Эл </w:t>
            </w:r>
            <w:proofErr w:type="spellStart"/>
            <w:r w:rsidRPr="007B56BD">
              <w:rPr>
                <w:sz w:val="22"/>
                <w:szCs w:val="22"/>
              </w:rPr>
              <w:t>Респ</w:t>
            </w:r>
            <w:proofErr w:type="spellEnd"/>
            <w:r w:rsidRPr="007B56BD">
              <w:rPr>
                <w:sz w:val="22"/>
                <w:szCs w:val="22"/>
              </w:rPr>
              <w:t xml:space="preserve">, Йошкар-Ола г, Красноармейская Слобода </w:t>
            </w:r>
            <w:proofErr w:type="spellStart"/>
            <w:r w:rsidRPr="007B56BD">
              <w:rPr>
                <w:sz w:val="22"/>
                <w:szCs w:val="22"/>
              </w:rPr>
              <w:t>ул</w:t>
            </w:r>
            <w:proofErr w:type="spellEnd"/>
            <w:r w:rsidRPr="007B56BD">
              <w:rPr>
                <w:sz w:val="22"/>
                <w:szCs w:val="22"/>
              </w:rPr>
              <w:t xml:space="preserve"> (КТС)</w:t>
            </w:r>
          </w:p>
        </w:tc>
        <w:tc>
          <w:tcPr>
            <w:tcW w:w="2278" w:type="dxa"/>
            <w:tcBorders>
              <w:top w:val="nil"/>
              <w:left w:val="nil"/>
              <w:bottom w:val="single" w:sz="4" w:space="0" w:color="000000"/>
              <w:right w:val="single" w:sz="4" w:space="0" w:color="000000"/>
            </w:tcBorders>
            <w:shd w:val="clear" w:color="auto" w:fill="auto"/>
            <w:noWrap/>
            <w:vAlign w:val="bottom"/>
            <w:hideMark/>
          </w:tcPr>
          <w:p w14:paraId="529AC09C" w14:textId="77777777" w:rsidR="007B56BD" w:rsidRPr="007B56BD" w:rsidRDefault="007B56BD">
            <w:pPr>
              <w:jc w:val="center"/>
              <w:rPr>
                <w:sz w:val="22"/>
                <w:szCs w:val="22"/>
              </w:rPr>
            </w:pPr>
            <w:r w:rsidRPr="007B56BD">
              <w:rPr>
                <w:sz w:val="22"/>
                <w:szCs w:val="22"/>
              </w:rPr>
              <w:t>1,87</w:t>
            </w:r>
          </w:p>
        </w:tc>
        <w:tc>
          <w:tcPr>
            <w:tcW w:w="2438" w:type="dxa"/>
            <w:gridSpan w:val="2"/>
            <w:tcBorders>
              <w:top w:val="nil"/>
              <w:left w:val="nil"/>
              <w:bottom w:val="single" w:sz="4" w:space="0" w:color="000000"/>
              <w:right w:val="single" w:sz="4" w:space="0" w:color="000000"/>
            </w:tcBorders>
            <w:shd w:val="clear" w:color="auto" w:fill="auto"/>
            <w:noWrap/>
            <w:vAlign w:val="bottom"/>
            <w:hideMark/>
          </w:tcPr>
          <w:p w14:paraId="15DC02E8"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single" w:sz="4" w:space="0" w:color="000000"/>
              <w:right w:val="single" w:sz="4" w:space="0" w:color="000000"/>
            </w:tcBorders>
            <w:shd w:val="clear" w:color="auto" w:fill="auto"/>
            <w:noWrap/>
            <w:vAlign w:val="bottom"/>
            <w:hideMark/>
          </w:tcPr>
          <w:p w14:paraId="346836C7" w14:textId="77777777" w:rsidR="007B56BD" w:rsidRPr="007B56BD" w:rsidRDefault="007B56BD">
            <w:pPr>
              <w:jc w:val="center"/>
              <w:rPr>
                <w:sz w:val="22"/>
                <w:szCs w:val="22"/>
              </w:rPr>
            </w:pPr>
            <w:r w:rsidRPr="007B56BD">
              <w:rPr>
                <w:sz w:val="22"/>
                <w:szCs w:val="22"/>
              </w:rPr>
              <w:t>427,80</w:t>
            </w:r>
          </w:p>
        </w:tc>
        <w:tc>
          <w:tcPr>
            <w:tcW w:w="2296" w:type="dxa"/>
            <w:gridSpan w:val="2"/>
            <w:tcBorders>
              <w:top w:val="nil"/>
              <w:left w:val="nil"/>
              <w:bottom w:val="single" w:sz="4" w:space="0" w:color="000000"/>
              <w:right w:val="single" w:sz="4" w:space="0" w:color="000000"/>
            </w:tcBorders>
            <w:shd w:val="clear" w:color="auto" w:fill="auto"/>
            <w:noWrap/>
            <w:vAlign w:val="center"/>
            <w:hideMark/>
          </w:tcPr>
          <w:p w14:paraId="1D0A487C" w14:textId="77777777" w:rsidR="007B56BD" w:rsidRPr="007B56BD" w:rsidRDefault="007B56BD">
            <w:pPr>
              <w:jc w:val="right"/>
              <w:rPr>
                <w:sz w:val="22"/>
                <w:szCs w:val="22"/>
              </w:rPr>
            </w:pPr>
            <w:r w:rsidRPr="007B56BD">
              <w:rPr>
                <w:sz w:val="22"/>
                <w:szCs w:val="22"/>
              </w:rPr>
              <w:t>800,00</w:t>
            </w:r>
          </w:p>
        </w:tc>
      </w:tr>
      <w:tr w:rsidR="007B56BD" w:rsidRPr="007B56BD" w14:paraId="2BE65442" w14:textId="77777777" w:rsidTr="007B56BD">
        <w:trPr>
          <w:gridAfter w:val="1"/>
          <w:wAfter w:w="28" w:type="dxa"/>
          <w:trHeight w:val="457"/>
        </w:trPr>
        <w:tc>
          <w:tcPr>
            <w:tcW w:w="515" w:type="dxa"/>
            <w:tcBorders>
              <w:top w:val="nil"/>
              <w:left w:val="single" w:sz="4" w:space="0" w:color="000000"/>
              <w:bottom w:val="single" w:sz="4" w:space="0" w:color="000000"/>
              <w:right w:val="single" w:sz="4" w:space="0" w:color="000000"/>
            </w:tcBorders>
            <w:shd w:val="clear" w:color="auto" w:fill="auto"/>
            <w:noWrap/>
            <w:vAlign w:val="center"/>
            <w:hideMark/>
          </w:tcPr>
          <w:p w14:paraId="3AF4C1FA" w14:textId="77777777" w:rsidR="007B56BD" w:rsidRPr="007B56BD" w:rsidRDefault="007B56BD">
            <w:pPr>
              <w:jc w:val="center"/>
              <w:rPr>
                <w:sz w:val="22"/>
                <w:szCs w:val="22"/>
              </w:rPr>
            </w:pPr>
            <w:r w:rsidRPr="007B56BD">
              <w:rPr>
                <w:sz w:val="22"/>
                <w:szCs w:val="22"/>
              </w:rPr>
              <w:t>5</w:t>
            </w:r>
          </w:p>
        </w:tc>
        <w:tc>
          <w:tcPr>
            <w:tcW w:w="5864" w:type="dxa"/>
            <w:tcBorders>
              <w:top w:val="nil"/>
              <w:left w:val="nil"/>
              <w:bottom w:val="single" w:sz="4" w:space="0" w:color="000000"/>
              <w:right w:val="single" w:sz="4" w:space="0" w:color="000000"/>
            </w:tcBorders>
            <w:shd w:val="clear" w:color="auto" w:fill="auto"/>
            <w:vAlign w:val="center"/>
            <w:hideMark/>
          </w:tcPr>
          <w:p w14:paraId="5AC259CD" w14:textId="77777777" w:rsidR="007B56BD" w:rsidRPr="007B56BD" w:rsidRDefault="007B56BD">
            <w:pPr>
              <w:rPr>
                <w:sz w:val="22"/>
                <w:szCs w:val="22"/>
              </w:rPr>
            </w:pPr>
            <w:r w:rsidRPr="007B56BD">
              <w:rPr>
                <w:sz w:val="22"/>
                <w:szCs w:val="22"/>
              </w:rPr>
              <w:t xml:space="preserve">КПП 424016, Марий Эл </w:t>
            </w:r>
            <w:proofErr w:type="spellStart"/>
            <w:r w:rsidRPr="007B56BD">
              <w:rPr>
                <w:sz w:val="22"/>
                <w:szCs w:val="22"/>
              </w:rPr>
              <w:t>Респ</w:t>
            </w:r>
            <w:proofErr w:type="spellEnd"/>
            <w:r w:rsidRPr="007B56BD">
              <w:rPr>
                <w:sz w:val="22"/>
                <w:szCs w:val="22"/>
              </w:rPr>
              <w:t xml:space="preserve">, Йошкар-Ола г, Луначарского </w:t>
            </w:r>
            <w:proofErr w:type="spellStart"/>
            <w:r w:rsidRPr="007B56BD">
              <w:rPr>
                <w:sz w:val="22"/>
                <w:szCs w:val="22"/>
              </w:rPr>
              <w:t>ул</w:t>
            </w:r>
            <w:proofErr w:type="spellEnd"/>
            <w:r w:rsidRPr="007B56BD">
              <w:rPr>
                <w:sz w:val="22"/>
                <w:szCs w:val="22"/>
              </w:rPr>
              <w:t>, д. 43а (КТС)</w:t>
            </w:r>
          </w:p>
        </w:tc>
        <w:tc>
          <w:tcPr>
            <w:tcW w:w="2278" w:type="dxa"/>
            <w:tcBorders>
              <w:top w:val="nil"/>
              <w:left w:val="nil"/>
              <w:bottom w:val="single" w:sz="4" w:space="0" w:color="000000"/>
              <w:right w:val="single" w:sz="4" w:space="0" w:color="000000"/>
            </w:tcBorders>
            <w:shd w:val="clear" w:color="auto" w:fill="auto"/>
            <w:noWrap/>
            <w:vAlign w:val="center"/>
            <w:hideMark/>
          </w:tcPr>
          <w:p w14:paraId="6CFC0056" w14:textId="77777777" w:rsidR="007B56BD" w:rsidRPr="007B56BD" w:rsidRDefault="007B56BD">
            <w:pPr>
              <w:jc w:val="center"/>
              <w:rPr>
                <w:sz w:val="22"/>
                <w:szCs w:val="22"/>
              </w:rPr>
            </w:pPr>
            <w:r w:rsidRPr="007B56BD">
              <w:rPr>
                <w:sz w:val="22"/>
                <w:szCs w:val="22"/>
              </w:rPr>
              <w:t>1.87</w:t>
            </w:r>
          </w:p>
        </w:tc>
        <w:tc>
          <w:tcPr>
            <w:tcW w:w="2438" w:type="dxa"/>
            <w:gridSpan w:val="2"/>
            <w:tcBorders>
              <w:top w:val="nil"/>
              <w:left w:val="nil"/>
              <w:bottom w:val="single" w:sz="4" w:space="0" w:color="000000"/>
              <w:right w:val="single" w:sz="4" w:space="0" w:color="000000"/>
            </w:tcBorders>
            <w:shd w:val="clear" w:color="auto" w:fill="auto"/>
            <w:noWrap/>
            <w:vAlign w:val="center"/>
            <w:hideMark/>
          </w:tcPr>
          <w:p w14:paraId="1AA5CE8B"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single" w:sz="4" w:space="0" w:color="000000"/>
              <w:right w:val="single" w:sz="4" w:space="0" w:color="000000"/>
            </w:tcBorders>
            <w:shd w:val="clear" w:color="auto" w:fill="auto"/>
            <w:noWrap/>
            <w:vAlign w:val="center"/>
            <w:hideMark/>
          </w:tcPr>
          <w:p w14:paraId="65F1622A" w14:textId="77777777" w:rsidR="007B56BD" w:rsidRPr="007B56BD" w:rsidRDefault="007B56BD">
            <w:pPr>
              <w:jc w:val="center"/>
              <w:rPr>
                <w:sz w:val="22"/>
                <w:szCs w:val="22"/>
              </w:rPr>
            </w:pPr>
            <w:r w:rsidRPr="007B56BD">
              <w:rPr>
                <w:sz w:val="22"/>
                <w:szCs w:val="22"/>
              </w:rPr>
              <w:t>427,80</w:t>
            </w:r>
          </w:p>
        </w:tc>
        <w:tc>
          <w:tcPr>
            <w:tcW w:w="2296" w:type="dxa"/>
            <w:gridSpan w:val="2"/>
            <w:tcBorders>
              <w:top w:val="nil"/>
              <w:left w:val="nil"/>
              <w:bottom w:val="single" w:sz="4" w:space="0" w:color="000000"/>
              <w:right w:val="single" w:sz="4" w:space="0" w:color="000000"/>
            </w:tcBorders>
            <w:shd w:val="clear" w:color="auto" w:fill="auto"/>
            <w:noWrap/>
            <w:vAlign w:val="center"/>
            <w:hideMark/>
          </w:tcPr>
          <w:p w14:paraId="784FE3E2" w14:textId="77777777" w:rsidR="007B56BD" w:rsidRPr="007B56BD" w:rsidRDefault="007B56BD">
            <w:pPr>
              <w:jc w:val="right"/>
              <w:rPr>
                <w:sz w:val="22"/>
                <w:szCs w:val="22"/>
              </w:rPr>
            </w:pPr>
            <w:r w:rsidRPr="007B56BD">
              <w:rPr>
                <w:sz w:val="22"/>
                <w:szCs w:val="22"/>
              </w:rPr>
              <w:t>800,00</w:t>
            </w:r>
          </w:p>
        </w:tc>
      </w:tr>
      <w:tr w:rsidR="007B56BD" w:rsidRPr="007B56BD" w14:paraId="10B399FC" w14:textId="77777777" w:rsidTr="007B56BD">
        <w:trPr>
          <w:gridAfter w:val="1"/>
          <w:wAfter w:w="28" w:type="dxa"/>
          <w:trHeight w:val="457"/>
        </w:trPr>
        <w:tc>
          <w:tcPr>
            <w:tcW w:w="515" w:type="dxa"/>
            <w:tcBorders>
              <w:top w:val="nil"/>
              <w:left w:val="single" w:sz="4" w:space="0" w:color="000000"/>
              <w:bottom w:val="single" w:sz="4" w:space="0" w:color="000000"/>
              <w:right w:val="single" w:sz="4" w:space="0" w:color="000000"/>
            </w:tcBorders>
            <w:shd w:val="clear" w:color="auto" w:fill="auto"/>
            <w:noWrap/>
            <w:vAlign w:val="center"/>
            <w:hideMark/>
          </w:tcPr>
          <w:p w14:paraId="3E3B24E5" w14:textId="77777777" w:rsidR="007B56BD" w:rsidRPr="007B56BD" w:rsidRDefault="007B56BD">
            <w:pPr>
              <w:jc w:val="center"/>
              <w:rPr>
                <w:sz w:val="22"/>
                <w:szCs w:val="22"/>
              </w:rPr>
            </w:pPr>
            <w:r w:rsidRPr="007B56BD">
              <w:rPr>
                <w:sz w:val="22"/>
                <w:szCs w:val="22"/>
              </w:rPr>
              <w:t>6</w:t>
            </w:r>
          </w:p>
        </w:tc>
        <w:tc>
          <w:tcPr>
            <w:tcW w:w="5864" w:type="dxa"/>
            <w:tcBorders>
              <w:top w:val="nil"/>
              <w:left w:val="nil"/>
              <w:bottom w:val="single" w:sz="4" w:space="0" w:color="000000"/>
              <w:right w:val="single" w:sz="4" w:space="0" w:color="000000"/>
            </w:tcBorders>
            <w:shd w:val="clear" w:color="auto" w:fill="auto"/>
            <w:vAlign w:val="center"/>
            <w:hideMark/>
          </w:tcPr>
          <w:p w14:paraId="7E033284" w14:textId="77777777" w:rsidR="007B56BD" w:rsidRPr="007B56BD" w:rsidRDefault="007B56BD">
            <w:pPr>
              <w:rPr>
                <w:sz w:val="22"/>
                <w:szCs w:val="22"/>
              </w:rPr>
            </w:pPr>
            <w:r w:rsidRPr="007B56BD">
              <w:rPr>
                <w:sz w:val="22"/>
                <w:szCs w:val="22"/>
              </w:rPr>
              <w:t xml:space="preserve">КПП 424000, Марий Эл </w:t>
            </w:r>
            <w:proofErr w:type="spellStart"/>
            <w:r w:rsidRPr="007B56BD">
              <w:rPr>
                <w:sz w:val="22"/>
                <w:szCs w:val="22"/>
              </w:rPr>
              <w:t>Респ</w:t>
            </w:r>
            <w:proofErr w:type="spellEnd"/>
            <w:r w:rsidRPr="007B56BD">
              <w:rPr>
                <w:sz w:val="22"/>
                <w:szCs w:val="22"/>
              </w:rPr>
              <w:t>, Йошкар-Ола г, Ленинский проспект, д. 15 (КТС)</w:t>
            </w:r>
          </w:p>
        </w:tc>
        <w:tc>
          <w:tcPr>
            <w:tcW w:w="2278" w:type="dxa"/>
            <w:tcBorders>
              <w:top w:val="nil"/>
              <w:left w:val="nil"/>
              <w:bottom w:val="single" w:sz="4" w:space="0" w:color="000000"/>
              <w:right w:val="single" w:sz="4" w:space="0" w:color="000000"/>
            </w:tcBorders>
            <w:shd w:val="clear" w:color="auto" w:fill="auto"/>
            <w:noWrap/>
            <w:vAlign w:val="center"/>
            <w:hideMark/>
          </w:tcPr>
          <w:p w14:paraId="5BB5DD2D" w14:textId="77777777" w:rsidR="007B56BD" w:rsidRPr="007B56BD" w:rsidRDefault="007B56BD">
            <w:pPr>
              <w:jc w:val="center"/>
              <w:rPr>
                <w:sz w:val="22"/>
                <w:szCs w:val="22"/>
              </w:rPr>
            </w:pPr>
            <w:r w:rsidRPr="007B56BD">
              <w:rPr>
                <w:sz w:val="22"/>
                <w:szCs w:val="22"/>
              </w:rPr>
              <w:t>1.87</w:t>
            </w:r>
          </w:p>
        </w:tc>
        <w:tc>
          <w:tcPr>
            <w:tcW w:w="2438" w:type="dxa"/>
            <w:gridSpan w:val="2"/>
            <w:tcBorders>
              <w:top w:val="nil"/>
              <w:left w:val="nil"/>
              <w:bottom w:val="single" w:sz="4" w:space="0" w:color="000000"/>
              <w:right w:val="single" w:sz="4" w:space="0" w:color="000000"/>
            </w:tcBorders>
            <w:shd w:val="clear" w:color="auto" w:fill="auto"/>
            <w:noWrap/>
            <w:vAlign w:val="center"/>
            <w:hideMark/>
          </w:tcPr>
          <w:p w14:paraId="6AF2DE7D"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single" w:sz="4" w:space="0" w:color="000000"/>
              <w:right w:val="single" w:sz="4" w:space="0" w:color="000000"/>
            </w:tcBorders>
            <w:shd w:val="clear" w:color="auto" w:fill="auto"/>
            <w:noWrap/>
            <w:vAlign w:val="center"/>
            <w:hideMark/>
          </w:tcPr>
          <w:p w14:paraId="024E44C5" w14:textId="77777777" w:rsidR="007B56BD" w:rsidRPr="007B56BD" w:rsidRDefault="007B56BD">
            <w:pPr>
              <w:jc w:val="center"/>
              <w:rPr>
                <w:sz w:val="22"/>
                <w:szCs w:val="22"/>
              </w:rPr>
            </w:pPr>
            <w:r w:rsidRPr="007B56BD">
              <w:rPr>
                <w:sz w:val="22"/>
                <w:szCs w:val="22"/>
              </w:rPr>
              <w:t>427,80</w:t>
            </w:r>
          </w:p>
        </w:tc>
        <w:tc>
          <w:tcPr>
            <w:tcW w:w="2296" w:type="dxa"/>
            <w:gridSpan w:val="2"/>
            <w:tcBorders>
              <w:top w:val="nil"/>
              <w:left w:val="nil"/>
              <w:bottom w:val="single" w:sz="4" w:space="0" w:color="000000"/>
              <w:right w:val="single" w:sz="4" w:space="0" w:color="000000"/>
            </w:tcBorders>
            <w:shd w:val="clear" w:color="auto" w:fill="auto"/>
            <w:noWrap/>
            <w:vAlign w:val="center"/>
            <w:hideMark/>
          </w:tcPr>
          <w:p w14:paraId="0FB0E7A7" w14:textId="77777777" w:rsidR="007B56BD" w:rsidRPr="007B56BD" w:rsidRDefault="007B56BD">
            <w:pPr>
              <w:jc w:val="right"/>
              <w:rPr>
                <w:sz w:val="22"/>
                <w:szCs w:val="22"/>
              </w:rPr>
            </w:pPr>
            <w:r w:rsidRPr="007B56BD">
              <w:rPr>
                <w:sz w:val="22"/>
                <w:szCs w:val="22"/>
              </w:rPr>
              <w:t>800,00</w:t>
            </w:r>
          </w:p>
        </w:tc>
      </w:tr>
      <w:tr w:rsidR="007B56BD" w:rsidRPr="007B56BD" w14:paraId="11E5EE52" w14:textId="77777777" w:rsidTr="007B56BD">
        <w:trPr>
          <w:gridAfter w:val="1"/>
          <w:wAfter w:w="28" w:type="dxa"/>
          <w:trHeight w:val="457"/>
        </w:trPr>
        <w:tc>
          <w:tcPr>
            <w:tcW w:w="515" w:type="dxa"/>
            <w:tcBorders>
              <w:top w:val="nil"/>
              <w:left w:val="single" w:sz="4" w:space="0" w:color="000000"/>
              <w:bottom w:val="single" w:sz="4" w:space="0" w:color="000000"/>
              <w:right w:val="single" w:sz="4" w:space="0" w:color="000000"/>
            </w:tcBorders>
            <w:shd w:val="clear" w:color="auto" w:fill="auto"/>
            <w:noWrap/>
            <w:vAlign w:val="center"/>
            <w:hideMark/>
          </w:tcPr>
          <w:p w14:paraId="55271863" w14:textId="77777777" w:rsidR="007B56BD" w:rsidRPr="007B56BD" w:rsidRDefault="007B56BD">
            <w:pPr>
              <w:jc w:val="center"/>
              <w:rPr>
                <w:sz w:val="22"/>
                <w:szCs w:val="22"/>
              </w:rPr>
            </w:pPr>
            <w:r w:rsidRPr="007B56BD">
              <w:rPr>
                <w:sz w:val="22"/>
                <w:szCs w:val="22"/>
              </w:rPr>
              <w:t>7</w:t>
            </w:r>
          </w:p>
        </w:tc>
        <w:tc>
          <w:tcPr>
            <w:tcW w:w="5864" w:type="dxa"/>
            <w:tcBorders>
              <w:top w:val="nil"/>
              <w:left w:val="nil"/>
              <w:bottom w:val="single" w:sz="4" w:space="0" w:color="000000"/>
              <w:right w:val="single" w:sz="4" w:space="0" w:color="000000"/>
            </w:tcBorders>
            <w:shd w:val="clear" w:color="auto" w:fill="auto"/>
            <w:vAlign w:val="center"/>
            <w:hideMark/>
          </w:tcPr>
          <w:p w14:paraId="57DF5E83" w14:textId="77777777" w:rsidR="007B56BD" w:rsidRPr="007B56BD" w:rsidRDefault="007B56BD">
            <w:pPr>
              <w:rPr>
                <w:sz w:val="22"/>
                <w:szCs w:val="22"/>
              </w:rPr>
            </w:pPr>
            <w:r w:rsidRPr="007B56BD">
              <w:rPr>
                <w:sz w:val="22"/>
                <w:szCs w:val="22"/>
              </w:rPr>
              <w:t xml:space="preserve">КПП 424039, Марий Эл </w:t>
            </w:r>
            <w:proofErr w:type="spellStart"/>
            <w:r w:rsidRPr="007B56BD">
              <w:rPr>
                <w:sz w:val="22"/>
                <w:szCs w:val="22"/>
              </w:rPr>
              <w:t>Респ</w:t>
            </w:r>
            <w:proofErr w:type="spellEnd"/>
            <w:r w:rsidRPr="007B56BD">
              <w:rPr>
                <w:sz w:val="22"/>
                <w:szCs w:val="22"/>
              </w:rPr>
              <w:t xml:space="preserve">, Йошкар-Ола г, </w:t>
            </w:r>
            <w:proofErr w:type="spellStart"/>
            <w:r w:rsidRPr="007B56BD">
              <w:rPr>
                <w:sz w:val="22"/>
                <w:szCs w:val="22"/>
              </w:rPr>
              <w:t>Крупнякова</w:t>
            </w:r>
            <w:proofErr w:type="spellEnd"/>
            <w:r w:rsidRPr="007B56BD">
              <w:rPr>
                <w:sz w:val="22"/>
                <w:szCs w:val="22"/>
              </w:rPr>
              <w:t xml:space="preserve"> </w:t>
            </w:r>
            <w:proofErr w:type="spellStart"/>
            <w:r w:rsidRPr="007B56BD">
              <w:rPr>
                <w:sz w:val="22"/>
                <w:szCs w:val="22"/>
              </w:rPr>
              <w:t>ул</w:t>
            </w:r>
            <w:proofErr w:type="spellEnd"/>
            <w:r w:rsidRPr="007B56BD">
              <w:rPr>
                <w:sz w:val="22"/>
                <w:szCs w:val="22"/>
              </w:rPr>
              <w:t>, д. 2 (КТС)</w:t>
            </w:r>
          </w:p>
        </w:tc>
        <w:tc>
          <w:tcPr>
            <w:tcW w:w="2278" w:type="dxa"/>
            <w:tcBorders>
              <w:top w:val="nil"/>
              <w:left w:val="nil"/>
              <w:bottom w:val="single" w:sz="4" w:space="0" w:color="000000"/>
              <w:right w:val="single" w:sz="4" w:space="0" w:color="000000"/>
            </w:tcBorders>
            <w:shd w:val="clear" w:color="auto" w:fill="auto"/>
            <w:noWrap/>
            <w:vAlign w:val="center"/>
            <w:hideMark/>
          </w:tcPr>
          <w:p w14:paraId="2F39AB8C" w14:textId="77777777" w:rsidR="007B56BD" w:rsidRPr="007B56BD" w:rsidRDefault="007B56BD">
            <w:pPr>
              <w:jc w:val="center"/>
              <w:rPr>
                <w:sz w:val="22"/>
                <w:szCs w:val="22"/>
              </w:rPr>
            </w:pPr>
            <w:r w:rsidRPr="007B56BD">
              <w:rPr>
                <w:sz w:val="22"/>
                <w:szCs w:val="22"/>
              </w:rPr>
              <w:t>1.87</w:t>
            </w:r>
          </w:p>
        </w:tc>
        <w:tc>
          <w:tcPr>
            <w:tcW w:w="2438" w:type="dxa"/>
            <w:gridSpan w:val="2"/>
            <w:tcBorders>
              <w:top w:val="nil"/>
              <w:left w:val="nil"/>
              <w:bottom w:val="single" w:sz="4" w:space="0" w:color="000000"/>
              <w:right w:val="single" w:sz="4" w:space="0" w:color="000000"/>
            </w:tcBorders>
            <w:shd w:val="clear" w:color="auto" w:fill="auto"/>
            <w:noWrap/>
            <w:vAlign w:val="center"/>
            <w:hideMark/>
          </w:tcPr>
          <w:p w14:paraId="5276D92C"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single" w:sz="4" w:space="0" w:color="000000"/>
              <w:right w:val="single" w:sz="4" w:space="0" w:color="000000"/>
            </w:tcBorders>
            <w:shd w:val="clear" w:color="auto" w:fill="auto"/>
            <w:noWrap/>
            <w:vAlign w:val="center"/>
            <w:hideMark/>
          </w:tcPr>
          <w:p w14:paraId="3476597B" w14:textId="77777777" w:rsidR="007B56BD" w:rsidRPr="007B56BD" w:rsidRDefault="007B56BD">
            <w:pPr>
              <w:jc w:val="center"/>
              <w:rPr>
                <w:sz w:val="22"/>
                <w:szCs w:val="22"/>
              </w:rPr>
            </w:pPr>
            <w:r w:rsidRPr="007B56BD">
              <w:rPr>
                <w:sz w:val="22"/>
                <w:szCs w:val="22"/>
              </w:rPr>
              <w:t>427,00</w:t>
            </w:r>
          </w:p>
        </w:tc>
        <w:tc>
          <w:tcPr>
            <w:tcW w:w="2296" w:type="dxa"/>
            <w:gridSpan w:val="2"/>
            <w:tcBorders>
              <w:top w:val="nil"/>
              <w:left w:val="nil"/>
              <w:bottom w:val="single" w:sz="4" w:space="0" w:color="000000"/>
              <w:right w:val="single" w:sz="4" w:space="0" w:color="000000"/>
            </w:tcBorders>
            <w:shd w:val="clear" w:color="auto" w:fill="auto"/>
            <w:noWrap/>
            <w:vAlign w:val="center"/>
            <w:hideMark/>
          </w:tcPr>
          <w:p w14:paraId="3B539E1F" w14:textId="77777777" w:rsidR="007B56BD" w:rsidRPr="007B56BD" w:rsidRDefault="007B56BD">
            <w:pPr>
              <w:jc w:val="right"/>
              <w:rPr>
                <w:sz w:val="22"/>
                <w:szCs w:val="22"/>
              </w:rPr>
            </w:pPr>
            <w:r w:rsidRPr="007B56BD">
              <w:rPr>
                <w:sz w:val="22"/>
                <w:szCs w:val="22"/>
              </w:rPr>
              <w:t>800,00</w:t>
            </w:r>
          </w:p>
        </w:tc>
      </w:tr>
      <w:tr w:rsidR="007B56BD" w:rsidRPr="007B56BD" w14:paraId="6793E7DC" w14:textId="77777777" w:rsidTr="007B56BD">
        <w:trPr>
          <w:gridAfter w:val="1"/>
          <w:wAfter w:w="28" w:type="dxa"/>
          <w:trHeight w:val="457"/>
        </w:trPr>
        <w:tc>
          <w:tcPr>
            <w:tcW w:w="515" w:type="dxa"/>
            <w:tcBorders>
              <w:top w:val="nil"/>
              <w:left w:val="single" w:sz="4" w:space="0" w:color="000000"/>
              <w:bottom w:val="single" w:sz="4" w:space="0" w:color="000000"/>
              <w:right w:val="single" w:sz="4" w:space="0" w:color="000000"/>
            </w:tcBorders>
            <w:shd w:val="clear" w:color="auto" w:fill="auto"/>
            <w:noWrap/>
            <w:vAlign w:val="center"/>
            <w:hideMark/>
          </w:tcPr>
          <w:p w14:paraId="3CF47836" w14:textId="77777777" w:rsidR="007B56BD" w:rsidRPr="007B56BD" w:rsidRDefault="007B56BD">
            <w:pPr>
              <w:jc w:val="center"/>
              <w:rPr>
                <w:sz w:val="22"/>
                <w:szCs w:val="22"/>
              </w:rPr>
            </w:pPr>
            <w:r w:rsidRPr="007B56BD">
              <w:rPr>
                <w:sz w:val="22"/>
                <w:szCs w:val="22"/>
              </w:rPr>
              <w:t>8</w:t>
            </w:r>
          </w:p>
        </w:tc>
        <w:tc>
          <w:tcPr>
            <w:tcW w:w="5864" w:type="dxa"/>
            <w:tcBorders>
              <w:top w:val="nil"/>
              <w:left w:val="nil"/>
              <w:bottom w:val="single" w:sz="4" w:space="0" w:color="000000"/>
              <w:right w:val="single" w:sz="4" w:space="0" w:color="000000"/>
            </w:tcBorders>
            <w:shd w:val="clear" w:color="auto" w:fill="auto"/>
            <w:vAlign w:val="bottom"/>
            <w:hideMark/>
          </w:tcPr>
          <w:p w14:paraId="09B480D8" w14:textId="77777777" w:rsidR="007B56BD" w:rsidRPr="007B56BD" w:rsidRDefault="007B56BD">
            <w:pPr>
              <w:rPr>
                <w:sz w:val="22"/>
                <w:szCs w:val="22"/>
              </w:rPr>
            </w:pPr>
            <w:r w:rsidRPr="007B56BD">
              <w:rPr>
                <w:sz w:val="22"/>
                <w:szCs w:val="22"/>
              </w:rPr>
              <w:t xml:space="preserve">Расчётно-кассовый центр 424000, Марий Эл </w:t>
            </w:r>
            <w:proofErr w:type="spellStart"/>
            <w:r w:rsidRPr="007B56BD">
              <w:rPr>
                <w:sz w:val="22"/>
                <w:szCs w:val="22"/>
              </w:rPr>
              <w:t>Респ</w:t>
            </w:r>
            <w:proofErr w:type="spellEnd"/>
            <w:r w:rsidRPr="007B56BD">
              <w:rPr>
                <w:sz w:val="22"/>
                <w:szCs w:val="22"/>
              </w:rPr>
              <w:t xml:space="preserve">, Йошкар-Ола г, Эшпая </w:t>
            </w:r>
            <w:proofErr w:type="spellStart"/>
            <w:r w:rsidRPr="007B56BD">
              <w:rPr>
                <w:sz w:val="22"/>
                <w:szCs w:val="22"/>
              </w:rPr>
              <w:t>ул</w:t>
            </w:r>
            <w:proofErr w:type="spellEnd"/>
            <w:r w:rsidRPr="007B56BD">
              <w:rPr>
                <w:sz w:val="22"/>
                <w:szCs w:val="22"/>
              </w:rPr>
              <w:t>, д. 113 (ПЦН+КТС)</w:t>
            </w:r>
          </w:p>
        </w:tc>
        <w:tc>
          <w:tcPr>
            <w:tcW w:w="2278" w:type="dxa"/>
            <w:tcBorders>
              <w:top w:val="nil"/>
              <w:left w:val="nil"/>
              <w:bottom w:val="single" w:sz="4" w:space="0" w:color="000000"/>
              <w:right w:val="single" w:sz="4" w:space="0" w:color="000000"/>
            </w:tcBorders>
            <w:shd w:val="clear" w:color="auto" w:fill="auto"/>
            <w:noWrap/>
            <w:vAlign w:val="bottom"/>
            <w:hideMark/>
          </w:tcPr>
          <w:p w14:paraId="6CBF8E0C" w14:textId="77777777" w:rsidR="007B56BD" w:rsidRPr="007B56BD" w:rsidRDefault="007B56BD">
            <w:pPr>
              <w:jc w:val="center"/>
              <w:rPr>
                <w:sz w:val="22"/>
                <w:szCs w:val="22"/>
              </w:rPr>
            </w:pPr>
            <w:r w:rsidRPr="007B56BD">
              <w:rPr>
                <w:sz w:val="22"/>
                <w:szCs w:val="22"/>
              </w:rPr>
              <w:t>13.1</w:t>
            </w:r>
          </w:p>
        </w:tc>
        <w:tc>
          <w:tcPr>
            <w:tcW w:w="2438" w:type="dxa"/>
            <w:gridSpan w:val="2"/>
            <w:tcBorders>
              <w:top w:val="nil"/>
              <w:left w:val="nil"/>
              <w:bottom w:val="single" w:sz="4" w:space="0" w:color="000000"/>
              <w:right w:val="single" w:sz="4" w:space="0" w:color="000000"/>
            </w:tcBorders>
            <w:shd w:val="clear" w:color="auto" w:fill="auto"/>
            <w:noWrap/>
            <w:vAlign w:val="bottom"/>
            <w:hideMark/>
          </w:tcPr>
          <w:p w14:paraId="0BB94950"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single" w:sz="4" w:space="0" w:color="000000"/>
              <w:right w:val="single" w:sz="4" w:space="0" w:color="000000"/>
            </w:tcBorders>
            <w:shd w:val="clear" w:color="auto" w:fill="auto"/>
            <w:noWrap/>
            <w:vAlign w:val="bottom"/>
            <w:hideMark/>
          </w:tcPr>
          <w:p w14:paraId="5E3E4BB7" w14:textId="77777777" w:rsidR="007B56BD" w:rsidRPr="007B56BD" w:rsidRDefault="007B56BD">
            <w:pPr>
              <w:jc w:val="center"/>
              <w:rPr>
                <w:sz w:val="22"/>
                <w:szCs w:val="22"/>
              </w:rPr>
            </w:pPr>
            <w:r w:rsidRPr="007B56BD">
              <w:rPr>
                <w:sz w:val="22"/>
                <w:szCs w:val="22"/>
              </w:rPr>
              <w:t>283,00</w:t>
            </w:r>
          </w:p>
        </w:tc>
        <w:tc>
          <w:tcPr>
            <w:tcW w:w="2296" w:type="dxa"/>
            <w:gridSpan w:val="2"/>
            <w:tcBorders>
              <w:top w:val="nil"/>
              <w:left w:val="nil"/>
              <w:bottom w:val="single" w:sz="4" w:space="0" w:color="000000"/>
              <w:right w:val="single" w:sz="4" w:space="0" w:color="000000"/>
            </w:tcBorders>
            <w:shd w:val="clear" w:color="auto" w:fill="auto"/>
            <w:noWrap/>
            <w:vAlign w:val="center"/>
            <w:hideMark/>
          </w:tcPr>
          <w:p w14:paraId="16EB9A87" w14:textId="77777777" w:rsidR="007B56BD" w:rsidRPr="007B56BD" w:rsidRDefault="007B56BD">
            <w:pPr>
              <w:jc w:val="right"/>
              <w:rPr>
                <w:sz w:val="22"/>
                <w:szCs w:val="22"/>
              </w:rPr>
            </w:pPr>
            <w:r w:rsidRPr="007B56BD">
              <w:rPr>
                <w:sz w:val="22"/>
                <w:szCs w:val="22"/>
              </w:rPr>
              <w:t>3 707,30</w:t>
            </w:r>
          </w:p>
        </w:tc>
      </w:tr>
      <w:tr w:rsidR="007B56BD" w:rsidRPr="007B56BD" w14:paraId="35213FAC" w14:textId="77777777" w:rsidTr="007B56BD">
        <w:trPr>
          <w:gridAfter w:val="1"/>
          <w:wAfter w:w="28" w:type="dxa"/>
          <w:trHeight w:val="457"/>
        </w:trPr>
        <w:tc>
          <w:tcPr>
            <w:tcW w:w="515" w:type="dxa"/>
            <w:tcBorders>
              <w:top w:val="nil"/>
              <w:left w:val="single" w:sz="4" w:space="0" w:color="000000"/>
              <w:bottom w:val="single" w:sz="4" w:space="0" w:color="000000"/>
              <w:right w:val="single" w:sz="4" w:space="0" w:color="000000"/>
            </w:tcBorders>
            <w:shd w:val="clear" w:color="auto" w:fill="auto"/>
            <w:noWrap/>
            <w:vAlign w:val="center"/>
            <w:hideMark/>
          </w:tcPr>
          <w:p w14:paraId="3032D351" w14:textId="77777777" w:rsidR="007B56BD" w:rsidRPr="007B56BD" w:rsidRDefault="007B56BD">
            <w:pPr>
              <w:jc w:val="center"/>
              <w:rPr>
                <w:sz w:val="22"/>
                <w:szCs w:val="22"/>
              </w:rPr>
            </w:pPr>
            <w:r w:rsidRPr="007B56BD">
              <w:rPr>
                <w:sz w:val="22"/>
                <w:szCs w:val="22"/>
              </w:rPr>
              <w:t>9</w:t>
            </w:r>
          </w:p>
        </w:tc>
        <w:tc>
          <w:tcPr>
            <w:tcW w:w="5864" w:type="dxa"/>
            <w:tcBorders>
              <w:top w:val="nil"/>
              <w:left w:val="nil"/>
              <w:bottom w:val="single" w:sz="4" w:space="0" w:color="000000"/>
              <w:right w:val="single" w:sz="4" w:space="0" w:color="000000"/>
            </w:tcBorders>
            <w:shd w:val="clear" w:color="auto" w:fill="auto"/>
            <w:vAlign w:val="bottom"/>
            <w:hideMark/>
          </w:tcPr>
          <w:p w14:paraId="28E18F96" w14:textId="77777777" w:rsidR="007B56BD" w:rsidRPr="007B56BD" w:rsidRDefault="007B56BD">
            <w:pPr>
              <w:rPr>
                <w:sz w:val="22"/>
                <w:szCs w:val="22"/>
              </w:rPr>
            </w:pPr>
            <w:r w:rsidRPr="007B56BD">
              <w:rPr>
                <w:sz w:val="22"/>
                <w:szCs w:val="22"/>
              </w:rPr>
              <w:t xml:space="preserve">Насосная станция, 424000, Марий Эл </w:t>
            </w:r>
            <w:proofErr w:type="spellStart"/>
            <w:r w:rsidRPr="007B56BD">
              <w:rPr>
                <w:sz w:val="22"/>
                <w:szCs w:val="22"/>
              </w:rPr>
              <w:t>Респ</w:t>
            </w:r>
            <w:proofErr w:type="spellEnd"/>
            <w:r w:rsidRPr="007B56BD">
              <w:rPr>
                <w:sz w:val="22"/>
                <w:szCs w:val="22"/>
              </w:rPr>
              <w:t xml:space="preserve">, Йошкар-Ола г, Советская </w:t>
            </w:r>
            <w:proofErr w:type="spellStart"/>
            <w:r w:rsidRPr="007B56BD">
              <w:rPr>
                <w:sz w:val="22"/>
                <w:szCs w:val="22"/>
              </w:rPr>
              <w:t>ул</w:t>
            </w:r>
            <w:proofErr w:type="spellEnd"/>
            <w:r w:rsidRPr="007B56BD">
              <w:rPr>
                <w:sz w:val="22"/>
                <w:szCs w:val="22"/>
              </w:rPr>
              <w:t xml:space="preserve"> (ОПС)</w:t>
            </w:r>
          </w:p>
        </w:tc>
        <w:tc>
          <w:tcPr>
            <w:tcW w:w="2278" w:type="dxa"/>
            <w:tcBorders>
              <w:top w:val="nil"/>
              <w:left w:val="nil"/>
              <w:bottom w:val="single" w:sz="4" w:space="0" w:color="000000"/>
              <w:right w:val="single" w:sz="4" w:space="0" w:color="000000"/>
            </w:tcBorders>
            <w:shd w:val="clear" w:color="auto" w:fill="auto"/>
            <w:noWrap/>
            <w:vAlign w:val="bottom"/>
            <w:hideMark/>
          </w:tcPr>
          <w:p w14:paraId="704E3A11" w14:textId="77777777" w:rsidR="007B56BD" w:rsidRPr="007B56BD" w:rsidRDefault="007B56BD">
            <w:pPr>
              <w:jc w:val="center"/>
              <w:rPr>
                <w:sz w:val="22"/>
                <w:szCs w:val="22"/>
              </w:rPr>
            </w:pPr>
            <w:r w:rsidRPr="007B56BD">
              <w:rPr>
                <w:sz w:val="22"/>
                <w:szCs w:val="22"/>
              </w:rPr>
              <w:t>3,4</w:t>
            </w:r>
          </w:p>
        </w:tc>
        <w:tc>
          <w:tcPr>
            <w:tcW w:w="2438" w:type="dxa"/>
            <w:gridSpan w:val="2"/>
            <w:tcBorders>
              <w:top w:val="nil"/>
              <w:left w:val="nil"/>
              <w:bottom w:val="single" w:sz="4" w:space="0" w:color="000000"/>
              <w:right w:val="single" w:sz="4" w:space="0" w:color="000000"/>
            </w:tcBorders>
            <w:shd w:val="clear" w:color="auto" w:fill="auto"/>
            <w:noWrap/>
            <w:vAlign w:val="bottom"/>
            <w:hideMark/>
          </w:tcPr>
          <w:p w14:paraId="04169072"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single" w:sz="4" w:space="0" w:color="000000"/>
              <w:right w:val="single" w:sz="4" w:space="0" w:color="000000"/>
            </w:tcBorders>
            <w:shd w:val="clear" w:color="auto" w:fill="auto"/>
            <w:noWrap/>
            <w:vAlign w:val="bottom"/>
            <w:hideMark/>
          </w:tcPr>
          <w:p w14:paraId="70B01909" w14:textId="77777777" w:rsidR="007B56BD" w:rsidRPr="007B56BD" w:rsidRDefault="007B56BD">
            <w:pPr>
              <w:jc w:val="center"/>
              <w:rPr>
                <w:sz w:val="22"/>
                <w:szCs w:val="22"/>
              </w:rPr>
            </w:pPr>
            <w:r w:rsidRPr="007B56BD">
              <w:rPr>
                <w:sz w:val="22"/>
                <w:szCs w:val="22"/>
              </w:rPr>
              <w:t>283,00</w:t>
            </w:r>
          </w:p>
        </w:tc>
        <w:tc>
          <w:tcPr>
            <w:tcW w:w="2296" w:type="dxa"/>
            <w:gridSpan w:val="2"/>
            <w:tcBorders>
              <w:top w:val="nil"/>
              <w:left w:val="nil"/>
              <w:bottom w:val="single" w:sz="4" w:space="0" w:color="000000"/>
              <w:right w:val="single" w:sz="4" w:space="0" w:color="000000"/>
            </w:tcBorders>
            <w:shd w:val="clear" w:color="auto" w:fill="auto"/>
            <w:noWrap/>
            <w:vAlign w:val="center"/>
            <w:hideMark/>
          </w:tcPr>
          <w:p w14:paraId="2EBD743E" w14:textId="77777777" w:rsidR="007B56BD" w:rsidRPr="007B56BD" w:rsidRDefault="007B56BD">
            <w:pPr>
              <w:jc w:val="right"/>
              <w:rPr>
                <w:sz w:val="22"/>
                <w:szCs w:val="22"/>
              </w:rPr>
            </w:pPr>
            <w:r w:rsidRPr="007B56BD">
              <w:rPr>
                <w:sz w:val="22"/>
                <w:szCs w:val="22"/>
              </w:rPr>
              <w:t>962,20</w:t>
            </w:r>
          </w:p>
        </w:tc>
      </w:tr>
      <w:tr w:rsidR="007B56BD" w:rsidRPr="007B56BD" w14:paraId="0B657509" w14:textId="77777777" w:rsidTr="007B56BD">
        <w:trPr>
          <w:gridAfter w:val="1"/>
          <w:wAfter w:w="28" w:type="dxa"/>
          <w:trHeight w:val="457"/>
        </w:trPr>
        <w:tc>
          <w:tcPr>
            <w:tcW w:w="515" w:type="dxa"/>
            <w:tcBorders>
              <w:top w:val="nil"/>
              <w:left w:val="single" w:sz="4" w:space="0" w:color="000000"/>
              <w:bottom w:val="single" w:sz="4" w:space="0" w:color="000000"/>
              <w:right w:val="single" w:sz="4" w:space="0" w:color="000000"/>
            </w:tcBorders>
            <w:shd w:val="clear" w:color="auto" w:fill="auto"/>
            <w:noWrap/>
            <w:vAlign w:val="center"/>
            <w:hideMark/>
          </w:tcPr>
          <w:p w14:paraId="57947875" w14:textId="77777777" w:rsidR="007B56BD" w:rsidRPr="007B56BD" w:rsidRDefault="007B56BD">
            <w:pPr>
              <w:jc w:val="center"/>
              <w:rPr>
                <w:sz w:val="22"/>
                <w:szCs w:val="22"/>
              </w:rPr>
            </w:pPr>
            <w:r w:rsidRPr="007B56BD">
              <w:rPr>
                <w:sz w:val="22"/>
                <w:szCs w:val="22"/>
              </w:rPr>
              <w:t>10</w:t>
            </w:r>
          </w:p>
        </w:tc>
        <w:tc>
          <w:tcPr>
            <w:tcW w:w="5864" w:type="dxa"/>
            <w:tcBorders>
              <w:top w:val="nil"/>
              <w:left w:val="nil"/>
              <w:bottom w:val="single" w:sz="4" w:space="0" w:color="000000"/>
              <w:right w:val="single" w:sz="4" w:space="0" w:color="000000"/>
            </w:tcBorders>
            <w:shd w:val="clear" w:color="auto" w:fill="auto"/>
            <w:vAlign w:val="bottom"/>
            <w:hideMark/>
          </w:tcPr>
          <w:p w14:paraId="75DE0B93" w14:textId="77777777" w:rsidR="007B56BD" w:rsidRPr="007B56BD" w:rsidRDefault="007B56BD">
            <w:pPr>
              <w:rPr>
                <w:sz w:val="22"/>
                <w:szCs w:val="22"/>
              </w:rPr>
            </w:pPr>
            <w:r w:rsidRPr="007B56BD">
              <w:rPr>
                <w:sz w:val="22"/>
                <w:szCs w:val="22"/>
              </w:rPr>
              <w:t xml:space="preserve">КПП 424000, Марий Эл </w:t>
            </w:r>
            <w:proofErr w:type="spellStart"/>
            <w:r w:rsidRPr="007B56BD">
              <w:rPr>
                <w:sz w:val="22"/>
                <w:szCs w:val="22"/>
              </w:rPr>
              <w:t>Респ</w:t>
            </w:r>
            <w:proofErr w:type="spellEnd"/>
            <w:r w:rsidRPr="007B56BD">
              <w:rPr>
                <w:sz w:val="22"/>
                <w:szCs w:val="22"/>
              </w:rPr>
              <w:t>, Йошкар-Ола г, Ленинский проспект, д.15 (Система контроля и управления доступом)</w:t>
            </w:r>
          </w:p>
        </w:tc>
        <w:tc>
          <w:tcPr>
            <w:tcW w:w="2278" w:type="dxa"/>
            <w:tcBorders>
              <w:top w:val="nil"/>
              <w:left w:val="nil"/>
              <w:bottom w:val="single" w:sz="4" w:space="0" w:color="000000"/>
              <w:right w:val="single" w:sz="4" w:space="0" w:color="000000"/>
            </w:tcBorders>
            <w:shd w:val="clear" w:color="auto" w:fill="auto"/>
            <w:noWrap/>
            <w:vAlign w:val="bottom"/>
            <w:hideMark/>
          </w:tcPr>
          <w:p w14:paraId="626EF5E5" w14:textId="77777777" w:rsidR="007B56BD" w:rsidRPr="007B56BD" w:rsidRDefault="007B56BD">
            <w:pPr>
              <w:jc w:val="center"/>
              <w:rPr>
                <w:sz w:val="22"/>
                <w:szCs w:val="22"/>
              </w:rPr>
            </w:pPr>
            <w:r w:rsidRPr="007B56BD">
              <w:rPr>
                <w:sz w:val="22"/>
                <w:szCs w:val="22"/>
              </w:rPr>
              <w:t>3,4</w:t>
            </w:r>
          </w:p>
        </w:tc>
        <w:tc>
          <w:tcPr>
            <w:tcW w:w="2438" w:type="dxa"/>
            <w:gridSpan w:val="2"/>
            <w:tcBorders>
              <w:top w:val="nil"/>
              <w:left w:val="nil"/>
              <w:bottom w:val="single" w:sz="4" w:space="0" w:color="000000"/>
              <w:right w:val="single" w:sz="4" w:space="0" w:color="000000"/>
            </w:tcBorders>
            <w:shd w:val="clear" w:color="auto" w:fill="auto"/>
            <w:noWrap/>
            <w:vAlign w:val="bottom"/>
            <w:hideMark/>
          </w:tcPr>
          <w:p w14:paraId="55DC36D2"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single" w:sz="4" w:space="0" w:color="000000"/>
              <w:right w:val="single" w:sz="4" w:space="0" w:color="000000"/>
            </w:tcBorders>
            <w:shd w:val="clear" w:color="auto" w:fill="auto"/>
            <w:noWrap/>
            <w:vAlign w:val="bottom"/>
            <w:hideMark/>
          </w:tcPr>
          <w:p w14:paraId="7C2FEDF4" w14:textId="77777777" w:rsidR="007B56BD" w:rsidRPr="007B56BD" w:rsidRDefault="007B56BD">
            <w:pPr>
              <w:jc w:val="center"/>
              <w:rPr>
                <w:sz w:val="22"/>
                <w:szCs w:val="22"/>
              </w:rPr>
            </w:pPr>
            <w:r w:rsidRPr="007B56BD">
              <w:rPr>
                <w:sz w:val="22"/>
                <w:szCs w:val="22"/>
              </w:rPr>
              <w:t>283,00</w:t>
            </w:r>
          </w:p>
        </w:tc>
        <w:tc>
          <w:tcPr>
            <w:tcW w:w="2296" w:type="dxa"/>
            <w:gridSpan w:val="2"/>
            <w:tcBorders>
              <w:top w:val="nil"/>
              <w:left w:val="nil"/>
              <w:bottom w:val="single" w:sz="4" w:space="0" w:color="000000"/>
              <w:right w:val="single" w:sz="4" w:space="0" w:color="000000"/>
            </w:tcBorders>
            <w:shd w:val="clear" w:color="auto" w:fill="auto"/>
            <w:noWrap/>
            <w:vAlign w:val="center"/>
            <w:hideMark/>
          </w:tcPr>
          <w:p w14:paraId="55C89769" w14:textId="77777777" w:rsidR="007B56BD" w:rsidRPr="007B56BD" w:rsidRDefault="007B56BD">
            <w:pPr>
              <w:jc w:val="right"/>
              <w:rPr>
                <w:sz w:val="22"/>
                <w:szCs w:val="22"/>
              </w:rPr>
            </w:pPr>
            <w:r w:rsidRPr="007B56BD">
              <w:rPr>
                <w:sz w:val="22"/>
                <w:szCs w:val="22"/>
              </w:rPr>
              <w:t>962,20</w:t>
            </w:r>
          </w:p>
        </w:tc>
      </w:tr>
      <w:tr w:rsidR="007B56BD" w:rsidRPr="007B56BD" w14:paraId="34B519D1" w14:textId="77777777" w:rsidTr="007B56BD">
        <w:trPr>
          <w:gridAfter w:val="1"/>
          <w:wAfter w:w="28" w:type="dxa"/>
          <w:trHeight w:val="457"/>
        </w:trPr>
        <w:tc>
          <w:tcPr>
            <w:tcW w:w="515" w:type="dxa"/>
            <w:tcBorders>
              <w:top w:val="nil"/>
              <w:left w:val="single" w:sz="4" w:space="0" w:color="000000"/>
              <w:bottom w:val="nil"/>
              <w:right w:val="single" w:sz="4" w:space="0" w:color="000000"/>
            </w:tcBorders>
            <w:shd w:val="clear" w:color="auto" w:fill="auto"/>
            <w:noWrap/>
            <w:vAlign w:val="center"/>
            <w:hideMark/>
          </w:tcPr>
          <w:p w14:paraId="4E477E3C" w14:textId="77777777" w:rsidR="007B56BD" w:rsidRPr="007B56BD" w:rsidRDefault="007B56BD">
            <w:pPr>
              <w:jc w:val="center"/>
              <w:rPr>
                <w:sz w:val="22"/>
                <w:szCs w:val="22"/>
              </w:rPr>
            </w:pPr>
            <w:r w:rsidRPr="007B56BD">
              <w:rPr>
                <w:sz w:val="22"/>
                <w:szCs w:val="22"/>
              </w:rPr>
              <w:t>11</w:t>
            </w:r>
          </w:p>
        </w:tc>
        <w:tc>
          <w:tcPr>
            <w:tcW w:w="5864" w:type="dxa"/>
            <w:tcBorders>
              <w:top w:val="nil"/>
              <w:left w:val="nil"/>
              <w:bottom w:val="nil"/>
              <w:right w:val="single" w:sz="4" w:space="0" w:color="000000"/>
            </w:tcBorders>
            <w:shd w:val="clear" w:color="auto" w:fill="auto"/>
            <w:vAlign w:val="bottom"/>
            <w:hideMark/>
          </w:tcPr>
          <w:p w14:paraId="27C2A4D5" w14:textId="77777777" w:rsidR="007B56BD" w:rsidRPr="007B56BD" w:rsidRDefault="007B56BD">
            <w:pPr>
              <w:rPr>
                <w:sz w:val="22"/>
                <w:szCs w:val="22"/>
              </w:rPr>
            </w:pPr>
            <w:proofErr w:type="gramStart"/>
            <w:r w:rsidRPr="007B56BD">
              <w:rPr>
                <w:sz w:val="22"/>
                <w:szCs w:val="22"/>
              </w:rPr>
              <w:t>КПП( Насосная</w:t>
            </w:r>
            <w:proofErr w:type="gramEnd"/>
            <w:r w:rsidRPr="007B56BD">
              <w:rPr>
                <w:sz w:val="22"/>
                <w:szCs w:val="22"/>
              </w:rPr>
              <w:t xml:space="preserve"> станция) 424000, Марий Эл </w:t>
            </w:r>
            <w:proofErr w:type="spellStart"/>
            <w:r w:rsidRPr="007B56BD">
              <w:rPr>
                <w:sz w:val="22"/>
                <w:szCs w:val="22"/>
              </w:rPr>
              <w:t>Респ</w:t>
            </w:r>
            <w:proofErr w:type="spellEnd"/>
            <w:r w:rsidRPr="007B56BD">
              <w:rPr>
                <w:sz w:val="22"/>
                <w:szCs w:val="22"/>
              </w:rPr>
              <w:t xml:space="preserve">, Йошкар-Ола </w:t>
            </w:r>
            <w:proofErr w:type="spellStart"/>
            <w:r w:rsidRPr="007B56BD">
              <w:rPr>
                <w:sz w:val="22"/>
                <w:szCs w:val="22"/>
              </w:rPr>
              <w:t>г,Молодежная</w:t>
            </w:r>
            <w:proofErr w:type="spellEnd"/>
            <w:r w:rsidRPr="007B56BD">
              <w:rPr>
                <w:sz w:val="22"/>
                <w:szCs w:val="22"/>
              </w:rPr>
              <w:t xml:space="preserve"> ул. 20а д., (КТС)</w:t>
            </w:r>
          </w:p>
        </w:tc>
        <w:tc>
          <w:tcPr>
            <w:tcW w:w="2278" w:type="dxa"/>
            <w:tcBorders>
              <w:top w:val="nil"/>
              <w:left w:val="nil"/>
              <w:bottom w:val="single" w:sz="4" w:space="0" w:color="000000"/>
              <w:right w:val="single" w:sz="4" w:space="0" w:color="000000"/>
            </w:tcBorders>
            <w:shd w:val="clear" w:color="auto" w:fill="auto"/>
            <w:noWrap/>
            <w:vAlign w:val="bottom"/>
            <w:hideMark/>
          </w:tcPr>
          <w:p w14:paraId="713A3B78" w14:textId="77777777" w:rsidR="007B56BD" w:rsidRPr="007B56BD" w:rsidRDefault="007B56BD">
            <w:pPr>
              <w:jc w:val="center"/>
              <w:rPr>
                <w:sz w:val="22"/>
                <w:szCs w:val="22"/>
              </w:rPr>
            </w:pPr>
            <w:r w:rsidRPr="007B56BD">
              <w:rPr>
                <w:sz w:val="22"/>
                <w:szCs w:val="22"/>
              </w:rPr>
              <w:t>1,87</w:t>
            </w:r>
          </w:p>
        </w:tc>
        <w:tc>
          <w:tcPr>
            <w:tcW w:w="2438" w:type="dxa"/>
            <w:gridSpan w:val="2"/>
            <w:tcBorders>
              <w:top w:val="nil"/>
              <w:left w:val="nil"/>
              <w:bottom w:val="nil"/>
              <w:right w:val="single" w:sz="4" w:space="0" w:color="000000"/>
            </w:tcBorders>
            <w:shd w:val="clear" w:color="auto" w:fill="auto"/>
            <w:noWrap/>
            <w:vAlign w:val="bottom"/>
            <w:hideMark/>
          </w:tcPr>
          <w:p w14:paraId="62085E5B" w14:textId="77777777" w:rsidR="007B56BD" w:rsidRPr="007B56BD" w:rsidRDefault="007B56BD">
            <w:pPr>
              <w:jc w:val="center"/>
              <w:rPr>
                <w:sz w:val="22"/>
                <w:szCs w:val="22"/>
              </w:rPr>
            </w:pPr>
            <w:r w:rsidRPr="007B56BD">
              <w:rPr>
                <w:sz w:val="22"/>
                <w:szCs w:val="22"/>
              </w:rPr>
              <w:t>Р1-1</w:t>
            </w:r>
          </w:p>
        </w:tc>
        <w:tc>
          <w:tcPr>
            <w:tcW w:w="2538" w:type="dxa"/>
            <w:gridSpan w:val="2"/>
            <w:tcBorders>
              <w:top w:val="nil"/>
              <w:left w:val="nil"/>
              <w:bottom w:val="nil"/>
              <w:right w:val="single" w:sz="4" w:space="0" w:color="000000"/>
            </w:tcBorders>
            <w:shd w:val="clear" w:color="auto" w:fill="auto"/>
            <w:noWrap/>
            <w:vAlign w:val="bottom"/>
            <w:hideMark/>
          </w:tcPr>
          <w:p w14:paraId="7618BB52" w14:textId="77777777" w:rsidR="007B56BD" w:rsidRPr="007B56BD" w:rsidRDefault="007B56BD">
            <w:pPr>
              <w:jc w:val="center"/>
              <w:rPr>
                <w:sz w:val="22"/>
                <w:szCs w:val="22"/>
              </w:rPr>
            </w:pPr>
            <w:r w:rsidRPr="007B56BD">
              <w:rPr>
                <w:sz w:val="22"/>
                <w:szCs w:val="22"/>
              </w:rPr>
              <w:t>427,80</w:t>
            </w:r>
          </w:p>
        </w:tc>
        <w:tc>
          <w:tcPr>
            <w:tcW w:w="2296" w:type="dxa"/>
            <w:gridSpan w:val="2"/>
            <w:tcBorders>
              <w:top w:val="nil"/>
              <w:left w:val="nil"/>
              <w:bottom w:val="nil"/>
              <w:right w:val="single" w:sz="4" w:space="0" w:color="000000"/>
            </w:tcBorders>
            <w:shd w:val="clear" w:color="auto" w:fill="auto"/>
            <w:noWrap/>
            <w:vAlign w:val="center"/>
            <w:hideMark/>
          </w:tcPr>
          <w:p w14:paraId="2DD73911" w14:textId="77777777" w:rsidR="007B56BD" w:rsidRPr="007B56BD" w:rsidRDefault="007B56BD">
            <w:pPr>
              <w:jc w:val="right"/>
              <w:rPr>
                <w:sz w:val="22"/>
                <w:szCs w:val="22"/>
              </w:rPr>
            </w:pPr>
            <w:r w:rsidRPr="007B56BD">
              <w:rPr>
                <w:sz w:val="22"/>
                <w:szCs w:val="22"/>
              </w:rPr>
              <w:t>800,00</w:t>
            </w:r>
          </w:p>
        </w:tc>
      </w:tr>
      <w:tr w:rsidR="007B56BD" w:rsidRPr="007B56BD" w14:paraId="0526D1F8" w14:textId="77777777" w:rsidTr="007B56BD">
        <w:trPr>
          <w:gridAfter w:val="1"/>
          <w:wAfter w:w="28" w:type="dxa"/>
          <w:trHeight w:val="457"/>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C3C32" w14:textId="77777777" w:rsidR="007B56BD" w:rsidRPr="007B56BD" w:rsidRDefault="007B56BD">
            <w:pPr>
              <w:rPr>
                <w:sz w:val="22"/>
                <w:szCs w:val="22"/>
              </w:rPr>
            </w:pPr>
            <w:r w:rsidRPr="007B56BD">
              <w:rPr>
                <w:sz w:val="22"/>
                <w:szCs w:val="22"/>
              </w:rPr>
              <w:t>12</w:t>
            </w:r>
          </w:p>
        </w:tc>
        <w:tc>
          <w:tcPr>
            <w:tcW w:w="5864" w:type="dxa"/>
            <w:tcBorders>
              <w:top w:val="single" w:sz="4" w:space="0" w:color="000000"/>
              <w:left w:val="nil"/>
              <w:bottom w:val="single" w:sz="4" w:space="0" w:color="000000"/>
              <w:right w:val="single" w:sz="4" w:space="0" w:color="000000"/>
            </w:tcBorders>
            <w:shd w:val="clear" w:color="auto" w:fill="auto"/>
            <w:vAlign w:val="bottom"/>
            <w:hideMark/>
          </w:tcPr>
          <w:p w14:paraId="448E18C4" w14:textId="77777777" w:rsidR="007B56BD" w:rsidRPr="007B56BD" w:rsidRDefault="007B56BD">
            <w:pPr>
              <w:rPr>
                <w:sz w:val="22"/>
                <w:szCs w:val="22"/>
              </w:rPr>
            </w:pPr>
            <w:r w:rsidRPr="007B56BD">
              <w:rPr>
                <w:sz w:val="22"/>
                <w:szCs w:val="22"/>
              </w:rPr>
              <w:t xml:space="preserve">КПП 424000, Марий Эл </w:t>
            </w:r>
            <w:proofErr w:type="spellStart"/>
            <w:r w:rsidRPr="007B56BD">
              <w:rPr>
                <w:sz w:val="22"/>
                <w:szCs w:val="22"/>
              </w:rPr>
              <w:t>Респ</w:t>
            </w:r>
            <w:proofErr w:type="spellEnd"/>
            <w:r w:rsidRPr="007B56BD">
              <w:rPr>
                <w:sz w:val="22"/>
                <w:szCs w:val="22"/>
              </w:rPr>
              <w:t>, Йошкар-Ола г, Луначарского ул., д.43 (Система контроля и управления доступом)</w:t>
            </w:r>
          </w:p>
        </w:tc>
        <w:tc>
          <w:tcPr>
            <w:tcW w:w="2278" w:type="dxa"/>
            <w:tcBorders>
              <w:top w:val="nil"/>
              <w:left w:val="nil"/>
              <w:bottom w:val="single" w:sz="4" w:space="0" w:color="000000"/>
              <w:right w:val="single" w:sz="4" w:space="0" w:color="000000"/>
            </w:tcBorders>
            <w:shd w:val="clear" w:color="auto" w:fill="auto"/>
            <w:noWrap/>
            <w:vAlign w:val="bottom"/>
            <w:hideMark/>
          </w:tcPr>
          <w:p w14:paraId="1A58DF70" w14:textId="77777777" w:rsidR="007B56BD" w:rsidRPr="007B56BD" w:rsidRDefault="007B56BD">
            <w:pPr>
              <w:jc w:val="center"/>
              <w:rPr>
                <w:sz w:val="22"/>
                <w:szCs w:val="22"/>
              </w:rPr>
            </w:pPr>
            <w:r w:rsidRPr="007B56BD">
              <w:rPr>
                <w:sz w:val="22"/>
                <w:szCs w:val="22"/>
              </w:rPr>
              <w:t>3,4</w:t>
            </w:r>
          </w:p>
        </w:tc>
        <w:tc>
          <w:tcPr>
            <w:tcW w:w="2438" w:type="dxa"/>
            <w:gridSpan w:val="2"/>
            <w:tcBorders>
              <w:top w:val="single" w:sz="4" w:space="0" w:color="000000"/>
              <w:left w:val="nil"/>
              <w:bottom w:val="single" w:sz="4" w:space="0" w:color="000000"/>
              <w:right w:val="single" w:sz="4" w:space="0" w:color="000000"/>
            </w:tcBorders>
            <w:shd w:val="clear" w:color="auto" w:fill="auto"/>
            <w:noWrap/>
            <w:vAlign w:val="bottom"/>
            <w:hideMark/>
          </w:tcPr>
          <w:p w14:paraId="5E80830F" w14:textId="77777777" w:rsidR="007B56BD" w:rsidRPr="007B56BD" w:rsidRDefault="007B56BD">
            <w:pPr>
              <w:jc w:val="center"/>
              <w:rPr>
                <w:sz w:val="22"/>
                <w:szCs w:val="22"/>
              </w:rPr>
            </w:pPr>
            <w:r w:rsidRPr="007B56BD">
              <w:rPr>
                <w:sz w:val="22"/>
                <w:szCs w:val="22"/>
              </w:rPr>
              <w:t>Р1-1</w:t>
            </w:r>
          </w:p>
        </w:tc>
        <w:tc>
          <w:tcPr>
            <w:tcW w:w="2538" w:type="dxa"/>
            <w:gridSpan w:val="2"/>
            <w:tcBorders>
              <w:top w:val="single" w:sz="4" w:space="0" w:color="000000"/>
              <w:left w:val="nil"/>
              <w:bottom w:val="single" w:sz="4" w:space="0" w:color="000000"/>
              <w:right w:val="single" w:sz="4" w:space="0" w:color="000000"/>
            </w:tcBorders>
            <w:shd w:val="clear" w:color="auto" w:fill="auto"/>
            <w:noWrap/>
            <w:vAlign w:val="bottom"/>
            <w:hideMark/>
          </w:tcPr>
          <w:p w14:paraId="0330B935" w14:textId="77777777" w:rsidR="007B56BD" w:rsidRPr="007B56BD" w:rsidRDefault="007B56BD">
            <w:pPr>
              <w:jc w:val="center"/>
              <w:rPr>
                <w:sz w:val="22"/>
                <w:szCs w:val="22"/>
              </w:rPr>
            </w:pPr>
            <w:r w:rsidRPr="007B56BD">
              <w:rPr>
                <w:sz w:val="22"/>
                <w:szCs w:val="22"/>
              </w:rPr>
              <w:t>283,00</w:t>
            </w:r>
          </w:p>
        </w:tc>
        <w:tc>
          <w:tcPr>
            <w:tcW w:w="2296"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7F3DE929" w14:textId="77777777" w:rsidR="007B56BD" w:rsidRPr="007B56BD" w:rsidRDefault="007B56BD">
            <w:pPr>
              <w:jc w:val="right"/>
              <w:rPr>
                <w:sz w:val="22"/>
                <w:szCs w:val="22"/>
              </w:rPr>
            </w:pPr>
            <w:r w:rsidRPr="007B56BD">
              <w:rPr>
                <w:sz w:val="22"/>
                <w:szCs w:val="22"/>
              </w:rPr>
              <w:t>962,00</w:t>
            </w:r>
          </w:p>
        </w:tc>
      </w:tr>
      <w:tr w:rsidR="007B56BD" w:rsidRPr="007B56BD" w14:paraId="32596417" w14:textId="77777777" w:rsidTr="007B56BD">
        <w:trPr>
          <w:gridAfter w:val="1"/>
          <w:wAfter w:w="28" w:type="dxa"/>
          <w:trHeight w:val="228"/>
        </w:trPr>
        <w:tc>
          <w:tcPr>
            <w:tcW w:w="6379" w:type="dxa"/>
            <w:gridSpan w:val="2"/>
            <w:tcBorders>
              <w:top w:val="nil"/>
              <w:left w:val="single" w:sz="4" w:space="0" w:color="000000"/>
              <w:bottom w:val="single" w:sz="4" w:space="0" w:color="000000"/>
              <w:right w:val="nil"/>
            </w:tcBorders>
            <w:shd w:val="clear" w:color="auto" w:fill="auto"/>
            <w:noWrap/>
            <w:vAlign w:val="bottom"/>
            <w:hideMark/>
          </w:tcPr>
          <w:p w14:paraId="3D51DC41" w14:textId="77777777" w:rsidR="007B56BD" w:rsidRPr="007B56BD" w:rsidRDefault="007B56BD">
            <w:pPr>
              <w:rPr>
                <w:b/>
                <w:bCs/>
                <w:sz w:val="22"/>
                <w:szCs w:val="22"/>
              </w:rPr>
            </w:pPr>
            <w:r w:rsidRPr="007B56BD">
              <w:rPr>
                <w:b/>
                <w:bCs/>
                <w:sz w:val="22"/>
                <w:szCs w:val="22"/>
              </w:rPr>
              <w:t>ИТОГО:</w:t>
            </w:r>
          </w:p>
        </w:tc>
        <w:tc>
          <w:tcPr>
            <w:tcW w:w="2278" w:type="dxa"/>
            <w:tcBorders>
              <w:top w:val="nil"/>
              <w:left w:val="nil"/>
              <w:bottom w:val="single" w:sz="4" w:space="0" w:color="000000"/>
              <w:right w:val="nil"/>
            </w:tcBorders>
            <w:shd w:val="clear" w:color="auto" w:fill="auto"/>
            <w:noWrap/>
            <w:vAlign w:val="bottom"/>
            <w:hideMark/>
          </w:tcPr>
          <w:p w14:paraId="087B7632" w14:textId="77777777" w:rsidR="007B56BD" w:rsidRPr="007B56BD" w:rsidRDefault="007B56BD">
            <w:pPr>
              <w:rPr>
                <w:b/>
                <w:bCs/>
                <w:sz w:val="22"/>
                <w:szCs w:val="22"/>
              </w:rPr>
            </w:pPr>
            <w:r w:rsidRPr="007B56BD">
              <w:rPr>
                <w:b/>
                <w:bCs/>
                <w:sz w:val="22"/>
                <w:szCs w:val="22"/>
              </w:rPr>
              <w:t> </w:t>
            </w:r>
          </w:p>
        </w:tc>
        <w:tc>
          <w:tcPr>
            <w:tcW w:w="2438" w:type="dxa"/>
            <w:gridSpan w:val="2"/>
            <w:tcBorders>
              <w:top w:val="nil"/>
              <w:left w:val="nil"/>
              <w:bottom w:val="single" w:sz="4" w:space="0" w:color="000000"/>
              <w:right w:val="nil"/>
            </w:tcBorders>
            <w:shd w:val="clear" w:color="auto" w:fill="auto"/>
            <w:noWrap/>
            <w:vAlign w:val="bottom"/>
            <w:hideMark/>
          </w:tcPr>
          <w:p w14:paraId="037201B5" w14:textId="77777777" w:rsidR="007B56BD" w:rsidRPr="007B56BD" w:rsidRDefault="007B56BD">
            <w:pPr>
              <w:rPr>
                <w:b/>
                <w:bCs/>
                <w:sz w:val="22"/>
                <w:szCs w:val="22"/>
              </w:rPr>
            </w:pPr>
            <w:r w:rsidRPr="007B56BD">
              <w:rPr>
                <w:b/>
                <w:bCs/>
                <w:sz w:val="22"/>
                <w:szCs w:val="22"/>
              </w:rPr>
              <w:t> </w:t>
            </w:r>
          </w:p>
        </w:tc>
        <w:tc>
          <w:tcPr>
            <w:tcW w:w="2538" w:type="dxa"/>
            <w:gridSpan w:val="2"/>
            <w:tcBorders>
              <w:top w:val="nil"/>
              <w:left w:val="nil"/>
              <w:bottom w:val="single" w:sz="4" w:space="0" w:color="000000"/>
              <w:right w:val="nil"/>
            </w:tcBorders>
            <w:shd w:val="clear" w:color="auto" w:fill="auto"/>
            <w:noWrap/>
            <w:vAlign w:val="bottom"/>
            <w:hideMark/>
          </w:tcPr>
          <w:p w14:paraId="47B8304E" w14:textId="77777777" w:rsidR="007B56BD" w:rsidRPr="007B56BD" w:rsidRDefault="007B56BD">
            <w:pPr>
              <w:rPr>
                <w:b/>
                <w:bCs/>
                <w:sz w:val="22"/>
                <w:szCs w:val="22"/>
              </w:rPr>
            </w:pPr>
            <w:r w:rsidRPr="007B56BD">
              <w:rPr>
                <w:b/>
                <w:bCs/>
                <w:sz w:val="22"/>
                <w:szCs w:val="22"/>
              </w:rPr>
              <w:t> </w:t>
            </w:r>
          </w:p>
        </w:tc>
        <w:tc>
          <w:tcPr>
            <w:tcW w:w="2296"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0021F8FB" w14:textId="77777777" w:rsidR="007B56BD" w:rsidRPr="007B56BD" w:rsidRDefault="007B56BD">
            <w:pPr>
              <w:jc w:val="right"/>
              <w:rPr>
                <w:b/>
                <w:bCs/>
                <w:sz w:val="22"/>
                <w:szCs w:val="22"/>
              </w:rPr>
            </w:pPr>
            <w:r w:rsidRPr="007B56BD">
              <w:rPr>
                <w:b/>
                <w:bCs/>
                <w:sz w:val="22"/>
                <w:szCs w:val="22"/>
              </w:rPr>
              <w:t>12 993,70</w:t>
            </w:r>
          </w:p>
        </w:tc>
      </w:tr>
      <w:tr w:rsidR="007B56BD" w:rsidRPr="007B56BD" w14:paraId="5A5AB810" w14:textId="77777777" w:rsidTr="007B56BD">
        <w:trPr>
          <w:gridAfter w:val="1"/>
          <w:wAfter w:w="28" w:type="dxa"/>
          <w:trHeight w:val="193"/>
        </w:trPr>
        <w:tc>
          <w:tcPr>
            <w:tcW w:w="6379" w:type="dxa"/>
            <w:gridSpan w:val="2"/>
            <w:tcBorders>
              <w:top w:val="single" w:sz="4" w:space="0" w:color="000000"/>
              <w:left w:val="single" w:sz="4" w:space="0" w:color="000000"/>
              <w:bottom w:val="single" w:sz="4" w:space="0" w:color="000000"/>
              <w:right w:val="nil"/>
            </w:tcBorders>
            <w:shd w:val="clear" w:color="auto" w:fill="auto"/>
            <w:noWrap/>
            <w:vAlign w:val="bottom"/>
            <w:hideMark/>
          </w:tcPr>
          <w:p w14:paraId="2A6194F5" w14:textId="77777777" w:rsidR="007B56BD" w:rsidRPr="007B56BD" w:rsidRDefault="007B56BD">
            <w:pPr>
              <w:rPr>
                <w:b/>
                <w:bCs/>
                <w:sz w:val="22"/>
                <w:szCs w:val="22"/>
              </w:rPr>
            </w:pPr>
            <w:r w:rsidRPr="007B56BD">
              <w:rPr>
                <w:b/>
                <w:bCs/>
                <w:sz w:val="22"/>
                <w:szCs w:val="22"/>
              </w:rPr>
              <w:t>НДС (20%) за техническое обслуживание, в руб.</w:t>
            </w:r>
          </w:p>
        </w:tc>
        <w:tc>
          <w:tcPr>
            <w:tcW w:w="2278" w:type="dxa"/>
            <w:tcBorders>
              <w:top w:val="nil"/>
              <w:left w:val="nil"/>
              <w:bottom w:val="single" w:sz="4" w:space="0" w:color="000000"/>
              <w:right w:val="nil"/>
            </w:tcBorders>
            <w:shd w:val="clear" w:color="auto" w:fill="auto"/>
            <w:noWrap/>
            <w:vAlign w:val="bottom"/>
            <w:hideMark/>
          </w:tcPr>
          <w:p w14:paraId="7C9C519E" w14:textId="77777777" w:rsidR="007B56BD" w:rsidRPr="007B56BD" w:rsidRDefault="007B56BD">
            <w:pPr>
              <w:rPr>
                <w:b/>
                <w:bCs/>
                <w:sz w:val="22"/>
                <w:szCs w:val="22"/>
              </w:rPr>
            </w:pPr>
            <w:r w:rsidRPr="007B56BD">
              <w:rPr>
                <w:b/>
                <w:bCs/>
                <w:sz w:val="22"/>
                <w:szCs w:val="22"/>
              </w:rPr>
              <w:t> </w:t>
            </w:r>
          </w:p>
        </w:tc>
        <w:tc>
          <w:tcPr>
            <w:tcW w:w="2438" w:type="dxa"/>
            <w:gridSpan w:val="2"/>
            <w:tcBorders>
              <w:top w:val="nil"/>
              <w:left w:val="nil"/>
              <w:bottom w:val="single" w:sz="4" w:space="0" w:color="000000"/>
              <w:right w:val="nil"/>
            </w:tcBorders>
            <w:shd w:val="clear" w:color="auto" w:fill="auto"/>
            <w:noWrap/>
            <w:vAlign w:val="bottom"/>
            <w:hideMark/>
          </w:tcPr>
          <w:p w14:paraId="13F419B4" w14:textId="77777777" w:rsidR="007B56BD" w:rsidRPr="007B56BD" w:rsidRDefault="007B56BD">
            <w:pPr>
              <w:rPr>
                <w:b/>
                <w:bCs/>
                <w:sz w:val="22"/>
                <w:szCs w:val="22"/>
              </w:rPr>
            </w:pPr>
            <w:r w:rsidRPr="007B56BD">
              <w:rPr>
                <w:b/>
                <w:bCs/>
                <w:sz w:val="22"/>
                <w:szCs w:val="22"/>
              </w:rPr>
              <w:t> </w:t>
            </w:r>
          </w:p>
        </w:tc>
        <w:tc>
          <w:tcPr>
            <w:tcW w:w="2538" w:type="dxa"/>
            <w:gridSpan w:val="2"/>
            <w:tcBorders>
              <w:top w:val="nil"/>
              <w:left w:val="nil"/>
              <w:bottom w:val="single" w:sz="4" w:space="0" w:color="000000"/>
              <w:right w:val="nil"/>
            </w:tcBorders>
            <w:shd w:val="clear" w:color="auto" w:fill="auto"/>
            <w:noWrap/>
            <w:vAlign w:val="bottom"/>
            <w:hideMark/>
          </w:tcPr>
          <w:p w14:paraId="168AD93F" w14:textId="77777777" w:rsidR="007B56BD" w:rsidRPr="007B56BD" w:rsidRDefault="007B56BD">
            <w:pPr>
              <w:rPr>
                <w:b/>
                <w:bCs/>
                <w:sz w:val="22"/>
                <w:szCs w:val="22"/>
              </w:rPr>
            </w:pPr>
            <w:r w:rsidRPr="007B56BD">
              <w:rPr>
                <w:b/>
                <w:bCs/>
                <w:sz w:val="22"/>
                <w:szCs w:val="22"/>
              </w:rPr>
              <w:t> </w:t>
            </w:r>
          </w:p>
        </w:tc>
        <w:tc>
          <w:tcPr>
            <w:tcW w:w="2296"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67BD0AF8" w14:textId="77777777" w:rsidR="007B56BD" w:rsidRPr="007B56BD" w:rsidRDefault="007B56BD">
            <w:pPr>
              <w:jc w:val="right"/>
              <w:rPr>
                <w:b/>
                <w:bCs/>
                <w:sz w:val="22"/>
                <w:szCs w:val="22"/>
              </w:rPr>
            </w:pPr>
            <w:r w:rsidRPr="007B56BD">
              <w:rPr>
                <w:b/>
                <w:bCs/>
                <w:sz w:val="22"/>
                <w:szCs w:val="22"/>
              </w:rPr>
              <w:t>2598,74</w:t>
            </w:r>
          </w:p>
        </w:tc>
      </w:tr>
      <w:tr w:rsidR="007B56BD" w:rsidRPr="007B56BD" w14:paraId="7D4056A0" w14:textId="77777777" w:rsidTr="007B56BD">
        <w:trPr>
          <w:trHeight w:val="239"/>
        </w:trPr>
        <w:tc>
          <w:tcPr>
            <w:tcW w:w="8685" w:type="dxa"/>
            <w:gridSpan w:val="4"/>
            <w:tcBorders>
              <w:top w:val="single" w:sz="4" w:space="0" w:color="000000"/>
              <w:left w:val="single" w:sz="4" w:space="0" w:color="000000"/>
              <w:bottom w:val="single" w:sz="4" w:space="0" w:color="000000"/>
              <w:right w:val="nil"/>
            </w:tcBorders>
            <w:shd w:val="clear" w:color="auto" w:fill="auto"/>
            <w:noWrap/>
            <w:vAlign w:val="bottom"/>
            <w:hideMark/>
          </w:tcPr>
          <w:p w14:paraId="65543432" w14:textId="77777777" w:rsidR="007B56BD" w:rsidRPr="007B56BD" w:rsidRDefault="007B56BD">
            <w:pPr>
              <w:rPr>
                <w:b/>
                <w:bCs/>
                <w:sz w:val="22"/>
                <w:szCs w:val="22"/>
              </w:rPr>
            </w:pPr>
            <w:r w:rsidRPr="007B56BD">
              <w:rPr>
                <w:b/>
                <w:bCs/>
                <w:sz w:val="22"/>
                <w:szCs w:val="22"/>
              </w:rPr>
              <w:t>ВСЕГО за техническое обслуживание с учетом НДС, в руб.</w:t>
            </w:r>
          </w:p>
        </w:tc>
        <w:tc>
          <w:tcPr>
            <w:tcW w:w="2438" w:type="dxa"/>
            <w:gridSpan w:val="2"/>
            <w:tcBorders>
              <w:top w:val="nil"/>
              <w:left w:val="nil"/>
              <w:bottom w:val="single" w:sz="4" w:space="0" w:color="000000"/>
              <w:right w:val="nil"/>
            </w:tcBorders>
            <w:shd w:val="clear" w:color="auto" w:fill="auto"/>
            <w:noWrap/>
            <w:vAlign w:val="bottom"/>
            <w:hideMark/>
          </w:tcPr>
          <w:p w14:paraId="6A636210" w14:textId="77777777" w:rsidR="007B56BD" w:rsidRPr="007B56BD" w:rsidRDefault="007B56BD">
            <w:pPr>
              <w:rPr>
                <w:b/>
                <w:bCs/>
                <w:sz w:val="22"/>
                <w:szCs w:val="22"/>
              </w:rPr>
            </w:pPr>
            <w:r w:rsidRPr="007B56BD">
              <w:rPr>
                <w:b/>
                <w:bCs/>
                <w:sz w:val="22"/>
                <w:szCs w:val="22"/>
              </w:rPr>
              <w:t> </w:t>
            </w:r>
          </w:p>
        </w:tc>
        <w:tc>
          <w:tcPr>
            <w:tcW w:w="2538" w:type="dxa"/>
            <w:gridSpan w:val="2"/>
            <w:tcBorders>
              <w:top w:val="nil"/>
              <w:left w:val="nil"/>
              <w:bottom w:val="single" w:sz="4" w:space="0" w:color="000000"/>
              <w:right w:val="nil"/>
            </w:tcBorders>
            <w:shd w:val="clear" w:color="auto" w:fill="auto"/>
            <w:noWrap/>
            <w:vAlign w:val="bottom"/>
            <w:hideMark/>
          </w:tcPr>
          <w:p w14:paraId="01B60257" w14:textId="77777777" w:rsidR="007B56BD" w:rsidRPr="007B56BD" w:rsidRDefault="007B56BD">
            <w:pPr>
              <w:rPr>
                <w:b/>
                <w:bCs/>
                <w:sz w:val="22"/>
                <w:szCs w:val="22"/>
              </w:rPr>
            </w:pPr>
            <w:r w:rsidRPr="007B56BD">
              <w:rPr>
                <w:b/>
                <w:bCs/>
                <w:sz w:val="22"/>
                <w:szCs w:val="22"/>
              </w:rPr>
              <w:t> </w:t>
            </w:r>
          </w:p>
        </w:tc>
        <w:tc>
          <w:tcPr>
            <w:tcW w:w="2296"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3E84871E" w14:textId="77777777" w:rsidR="007B56BD" w:rsidRPr="007B56BD" w:rsidRDefault="007B56BD">
            <w:pPr>
              <w:jc w:val="right"/>
              <w:rPr>
                <w:b/>
                <w:bCs/>
                <w:sz w:val="22"/>
                <w:szCs w:val="22"/>
              </w:rPr>
            </w:pPr>
            <w:r w:rsidRPr="007B56BD">
              <w:rPr>
                <w:b/>
                <w:bCs/>
                <w:sz w:val="22"/>
                <w:szCs w:val="22"/>
              </w:rPr>
              <w:t>15 592,44</w:t>
            </w:r>
          </w:p>
        </w:tc>
      </w:tr>
    </w:tbl>
    <w:p w14:paraId="40BD71C7" w14:textId="77777777" w:rsidR="00B80D11" w:rsidRDefault="00B80D11" w:rsidP="00AA301A">
      <w:pPr>
        <w:suppressAutoHyphens/>
        <w:jc w:val="center"/>
        <w:rPr>
          <w:b/>
          <w:sz w:val="22"/>
          <w:szCs w:val="22"/>
        </w:rPr>
      </w:pPr>
    </w:p>
    <w:p w14:paraId="3EC2A5CD" w14:textId="77777777" w:rsidR="00B80D11" w:rsidRDefault="00B80D11" w:rsidP="00AA301A">
      <w:pPr>
        <w:suppressAutoHyphens/>
        <w:jc w:val="center"/>
        <w:rPr>
          <w:b/>
          <w:sz w:val="22"/>
          <w:szCs w:val="22"/>
        </w:rPr>
        <w:sectPr w:rsidR="00B80D11" w:rsidSect="00B80D11">
          <w:pgSz w:w="16838" w:h="11906" w:orient="landscape"/>
          <w:pgMar w:top="1134" w:right="1440" w:bottom="849" w:left="993" w:header="708" w:footer="708" w:gutter="0"/>
          <w:cols w:space="708"/>
          <w:docGrid w:linePitch="360"/>
        </w:sectPr>
      </w:pPr>
    </w:p>
    <w:p w14:paraId="4C5F8064" w14:textId="77777777" w:rsidR="007356D6" w:rsidRDefault="007356D6" w:rsidP="007356D6">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B80D11">
        <w:rPr>
          <w:sz w:val="22"/>
          <w:szCs w:val="22"/>
          <w:lang w:eastAsia="en-US"/>
        </w:rPr>
        <w:t>4</w:t>
      </w:r>
      <w:r>
        <w:rPr>
          <w:sz w:val="22"/>
          <w:szCs w:val="22"/>
          <w:lang w:eastAsia="en-US"/>
        </w:rPr>
        <w:t xml:space="preserve"> </w:t>
      </w:r>
    </w:p>
    <w:p w14:paraId="06CD4AC8" w14:textId="77777777" w:rsidR="007356D6" w:rsidRDefault="007356D6" w:rsidP="007356D6">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CBA94F4" w14:textId="77777777" w:rsidR="002D41BF" w:rsidRDefault="002D41BF" w:rsidP="006056ED">
      <w:pPr>
        <w:suppressAutoHyphens/>
        <w:ind w:firstLine="567"/>
        <w:jc w:val="both"/>
        <w:rPr>
          <w:sz w:val="22"/>
          <w:szCs w:val="22"/>
        </w:rPr>
      </w:pPr>
    </w:p>
    <w:p w14:paraId="6CF11441" w14:textId="77777777" w:rsidR="00864E2C" w:rsidRDefault="00864E2C" w:rsidP="006056ED">
      <w:pPr>
        <w:suppressAutoHyphens/>
        <w:ind w:firstLine="567"/>
        <w:jc w:val="both"/>
        <w:rPr>
          <w:sz w:val="22"/>
          <w:szCs w:val="22"/>
        </w:rPr>
      </w:pPr>
    </w:p>
    <w:p w14:paraId="77A2E39E" w14:textId="77777777" w:rsidR="00864E2C" w:rsidRDefault="00864E2C" w:rsidP="00864E2C">
      <w:pPr>
        <w:suppressAutoHyphens/>
        <w:jc w:val="center"/>
        <w:rPr>
          <w:b/>
          <w:sz w:val="22"/>
          <w:szCs w:val="22"/>
          <w:lang w:val="en-US"/>
        </w:rPr>
      </w:pPr>
      <w:r w:rsidRPr="00725B98">
        <w:rPr>
          <w:b/>
          <w:sz w:val="22"/>
          <w:szCs w:val="22"/>
        </w:rPr>
        <w:t>ПРОЕКТ ДОГОВОРА</w:t>
      </w:r>
    </w:p>
    <w:p w14:paraId="1E72FA4C" w14:textId="77777777" w:rsidR="007B56BD" w:rsidRDefault="007B56BD" w:rsidP="00864E2C">
      <w:pPr>
        <w:suppressAutoHyphens/>
        <w:jc w:val="center"/>
        <w:rPr>
          <w:b/>
          <w:sz w:val="22"/>
          <w:szCs w:val="22"/>
          <w:lang w:val="en-US"/>
        </w:rPr>
      </w:pPr>
    </w:p>
    <w:p w14:paraId="567B0733" w14:textId="77777777" w:rsidR="007B56BD" w:rsidRDefault="007B56BD" w:rsidP="007B56BD">
      <w:pPr>
        <w:jc w:val="center"/>
      </w:pPr>
      <w:r>
        <w:rPr>
          <w:b/>
        </w:rPr>
        <w:t xml:space="preserve">ДОГОВОР № </w:t>
      </w:r>
      <w:r>
        <w:rPr>
          <w:b/>
          <w:spacing w:val="-3"/>
        </w:rPr>
        <w:t>________</w:t>
      </w:r>
    </w:p>
    <w:p w14:paraId="48D00C10" w14:textId="77777777" w:rsidR="007B56BD" w:rsidRDefault="007B56BD" w:rsidP="007B56BD">
      <w:pPr>
        <w:jc w:val="center"/>
      </w:pPr>
      <w:r>
        <w:rPr>
          <w:spacing w:val="-3"/>
        </w:rPr>
        <w:t>на оказание услуг по техническому обслуживанию комплекса технических средств охраны на объектах</w:t>
      </w:r>
    </w:p>
    <w:p w14:paraId="706BA829" w14:textId="77777777" w:rsidR="007B56BD" w:rsidRDefault="007B56BD" w:rsidP="007B56BD">
      <w:pPr>
        <w:jc w:val="center"/>
      </w:pPr>
    </w:p>
    <w:p w14:paraId="6D1F31BD" w14:textId="77777777" w:rsidR="007B56BD" w:rsidRDefault="007B56BD" w:rsidP="007B56BD">
      <w:pPr>
        <w:jc w:val="both"/>
      </w:pPr>
      <w:r>
        <w:t xml:space="preserve">г. Йошкар-Ола                                                                                        </w:t>
      </w:r>
      <w:proofErr w:type="gramStart"/>
      <w:r>
        <w:t xml:space="preserve">   «</w:t>
      </w:r>
      <w:proofErr w:type="gramEnd"/>
      <w:r>
        <w:t>___» _________ 20___г.</w:t>
      </w:r>
    </w:p>
    <w:p w14:paraId="60C421CF" w14:textId="77777777" w:rsidR="007B56BD" w:rsidRDefault="007B56BD" w:rsidP="007B56BD">
      <w:pPr>
        <w:ind w:firstLine="709"/>
        <w:jc w:val="both"/>
      </w:pPr>
    </w:p>
    <w:p w14:paraId="5F51EFAB" w14:textId="7C3AB40F" w:rsidR="007B56BD" w:rsidRDefault="007221ED" w:rsidP="007B56BD">
      <w:pPr>
        <w:jc w:val="both"/>
      </w:pPr>
      <w:r w:rsidRPr="007221ED">
        <w:rPr>
          <w:b/>
          <w:spacing w:val="-3"/>
        </w:rPr>
        <w:t>_______________________________________________</w:t>
      </w:r>
      <w:r w:rsidR="007B56BD">
        <w:rPr>
          <w:b/>
          <w:spacing w:val="-3"/>
        </w:rPr>
        <w:t xml:space="preserve">, </w:t>
      </w:r>
      <w:r w:rsidR="007B56BD">
        <w:rPr>
          <w:spacing w:val="-3"/>
        </w:rPr>
        <w:t xml:space="preserve">именуемое в дальнейшем </w:t>
      </w:r>
      <w:r w:rsidR="007B56BD">
        <w:rPr>
          <w:spacing w:val="2"/>
        </w:rPr>
        <w:t xml:space="preserve">«ИСПОЛНИТЕЛЬ», в лице </w:t>
      </w:r>
      <w:r w:rsidRPr="007221ED">
        <w:rPr>
          <w:spacing w:val="2"/>
        </w:rPr>
        <w:t>_________________________________________</w:t>
      </w:r>
      <w:r w:rsidR="007B56BD">
        <w:rPr>
          <w:spacing w:val="-3"/>
        </w:rPr>
        <w:t xml:space="preserve">, </w:t>
      </w:r>
      <w:r w:rsidR="007B56BD">
        <w:rPr>
          <w:spacing w:val="11"/>
        </w:rPr>
        <w:t xml:space="preserve">действующего на основании </w:t>
      </w:r>
      <w:r w:rsidRPr="007221ED">
        <w:rPr>
          <w:spacing w:val="11"/>
        </w:rPr>
        <w:t>____________________________________________</w:t>
      </w:r>
      <w:r w:rsidR="007B56BD">
        <w:rPr>
          <w:spacing w:val="11"/>
        </w:rPr>
        <w:t xml:space="preserve">, с одной стороны, и </w:t>
      </w:r>
      <w:r w:rsidR="007B56BD">
        <w:rPr>
          <w:b/>
          <w:bCs/>
          <w:spacing w:val="11"/>
        </w:rPr>
        <w:t xml:space="preserve">Муниципальное унитарное предприятие «Водоканал» г. Йошкар-Олы» муниципального образования «Город Йошкар-Ола» </w:t>
      </w:r>
      <w:r w:rsidR="007B56BD">
        <w:rPr>
          <w:spacing w:val="-4"/>
        </w:rPr>
        <w:t xml:space="preserve">именуемый в дальнейшем «ЗАКАЗЧИК», в </w:t>
      </w:r>
      <w:r w:rsidRPr="007221ED">
        <w:rPr>
          <w:spacing w:val="-4"/>
        </w:rPr>
        <w:t>___________________________________________</w:t>
      </w:r>
      <w:r w:rsidR="007B56BD" w:rsidRPr="00293F7F">
        <w:rPr>
          <w:bCs/>
          <w:spacing w:val="-4"/>
        </w:rPr>
        <w:t xml:space="preserve">,  действующего на основании </w:t>
      </w:r>
      <w:r w:rsidRPr="007221ED">
        <w:rPr>
          <w:bCs/>
          <w:spacing w:val="-4"/>
        </w:rPr>
        <w:t>_____________________________</w:t>
      </w:r>
      <w:r w:rsidR="007B56BD">
        <w:rPr>
          <w:spacing w:val="-4"/>
        </w:rPr>
        <w:t xml:space="preserve">, с другой стороны, в </w:t>
      </w:r>
      <w:r w:rsidR="007B56BD" w:rsidRPr="00293F7F">
        <w:rPr>
          <w:spacing w:val="-4"/>
        </w:rPr>
        <w:t xml:space="preserve">соответствии с   подп. </w:t>
      </w:r>
      <w:r>
        <w:rPr>
          <w:spacing w:val="-4"/>
          <w:lang w:val="en-US"/>
        </w:rPr>
        <w:t>22</w:t>
      </w:r>
      <w:r w:rsidR="007B56BD" w:rsidRPr="00293F7F">
        <w:rPr>
          <w:spacing w:val="-4"/>
        </w:rPr>
        <w:t xml:space="preserve">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65645B6B" w14:textId="77777777" w:rsidR="007B56BD" w:rsidRDefault="007B56BD" w:rsidP="007B56BD">
      <w:pPr>
        <w:jc w:val="both"/>
        <w:rPr>
          <w:spacing w:val="-4"/>
        </w:rPr>
      </w:pPr>
    </w:p>
    <w:p w14:paraId="56141214" w14:textId="77777777" w:rsidR="007B56BD" w:rsidRDefault="007B56BD" w:rsidP="007B56BD">
      <w:pPr>
        <w:jc w:val="center"/>
      </w:pPr>
      <w:r>
        <w:rPr>
          <w:b/>
          <w:spacing w:val="4"/>
        </w:rPr>
        <w:t>1. ПРЕДМЕТ ДОГОВОРА</w:t>
      </w:r>
    </w:p>
    <w:p w14:paraId="5B066CEB" w14:textId="77777777" w:rsidR="007B56BD" w:rsidRDefault="007B56BD" w:rsidP="007B56BD">
      <w:pPr>
        <w:jc w:val="center"/>
      </w:pPr>
    </w:p>
    <w:p w14:paraId="208D638A" w14:textId="77777777" w:rsidR="007B56BD" w:rsidRDefault="007B56BD" w:rsidP="007B56BD">
      <w:pPr>
        <w:ind w:firstLine="709"/>
        <w:jc w:val="both"/>
      </w:pPr>
      <w:r>
        <w:t>1.1.</w:t>
      </w:r>
      <w:r>
        <w:tab/>
        <w:t>«</w:t>
      </w:r>
      <w:r>
        <w:rPr>
          <w:spacing w:val="3"/>
        </w:rPr>
        <w:t xml:space="preserve">ИСПОЛНИТЕЛЬ» оказывает услуги по </w:t>
      </w:r>
      <w:r>
        <w:rPr>
          <w:spacing w:val="-3"/>
        </w:rPr>
        <w:t xml:space="preserve">техническому обслуживанию </w:t>
      </w:r>
      <w:r>
        <w:t xml:space="preserve">комплекса </w:t>
      </w:r>
      <w:r>
        <w:rPr>
          <w:spacing w:val="4"/>
        </w:rPr>
        <w:t>технических средств охраны (далее – «Комплекс»)</w:t>
      </w:r>
      <w:r>
        <w:rPr>
          <w:spacing w:val="-3"/>
        </w:rPr>
        <w:t xml:space="preserve">, </w:t>
      </w:r>
      <w:r>
        <w:rPr>
          <w:spacing w:val="4"/>
        </w:rPr>
        <w:t>установленного на объекте(ах) «ЗАКАЗЧИКА» (далее – «Объект»), указанном(</w:t>
      </w:r>
      <w:proofErr w:type="spellStart"/>
      <w:r>
        <w:rPr>
          <w:spacing w:val="4"/>
        </w:rPr>
        <w:t>ых</w:t>
      </w:r>
      <w:proofErr w:type="spellEnd"/>
      <w:r>
        <w:rPr>
          <w:spacing w:val="4"/>
        </w:rPr>
        <w:t xml:space="preserve">) </w:t>
      </w:r>
      <w:proofErr w:type="gramStart"/>
      <w:r>
        <w:t>в  Приложении</w:t>
      </w:r>
      <w:proofErr w:type="gramEnd"/>
      <w:r>
        <w:t xml:space="preserve"> № 1 к настоящему Договору (Перечень объектов и стоимость предоставляемых услуг).</w:t>
      </w:r>
    </w:p>
    <w:p w14:paraId="6B307BBF" w14:textId="77777777" w:rsidR="007B56BD" w:rsidRDefault="007B56BD" w:rsidP="007B56BD">
      <w:pPr>
        <w:ind w:firstLine="709"/>
        <w:jc w:val="both"/>
      </w:pPr>
      <w:r>
        <w:rPr>
          <w:spacing w:val="-3"/>
        </w:rPr>
        <w:t xml:space="preserve">Данные услуги заключаются в </w:t>
      </w:r>
      <w:r>
        <w:rPr>
          <w:spacing w:val="3"/>
        </w:rPr>
        <w:t>осуществлении организационно-</w:t>
      </w:r>
      <w:r>
        <w:t xml:space="preserve">технических мероприятий планово-профилактического характера по поддержанию </w:t>
      </w:r>
      <w:r>
        <w:rPr>
          <w:spacing w:val="4"/>
        </w:rPr>
        <w:t xml:space="preserve">«Комплекса» в состоянии, соответствующем требованиям </w:t>
      </w:r>
      <w:r>
        <w:rPr>
          <w:spacing w:val="1"/>
        </w:rPr>
        <w:t xml:space="preserve">технической документации на «Комплекс» в течение всего срока эксплуатации, согласно Приложению № 2 к Договору (Условия предоставления услуг </w:t>
      </w:r>
      <w:r>
        <w:rPr>
          <w:spacing w:val="-3"/>
        </w:rPr>
        <w:t>по техническому обслуживанию технических средств охраны)</w:t>
      </w:r>
      <w:r>
        <w:rPr>
          <w:spacing w:val="-5"/>
        </w:rPr>
        <w:t xml:space="preserve">. </w:t>
      </w:r>
    </w:p>
    <w:p w14:paraId="3E084DB1" w14:textId="77777777" w:rsidR="007B56BD" w:rsidRDefault="007B56BD" w:rsidP="007B56BD">
      <w:pPr>
        <w:widowControl w:val="0"/>
        <w:numPr>
          <w:ilvl w:val="1"/>
          <w:numId w:val="26"/>
        </w:numPr>
        <w:shd w:val="clear" w:color="auto" w:fill="FFFFFF"/>
        <w:tabs>
          <w:tab w:val="left" w:pos="1051"/>
        </w:tabs>
        <w:suppressAutoHyphens/>
        <w:autoSpaceDE w:val="0"/>
        <w:ind w:left="0" w:firstLine="709"/>
        <w:jc w:val="both"/>
      </w:pPr>
      <w:r>
        <w:rPr>
          <w:spacing w:val="-5"/>
        </w:rPr>
        <w:t>«ЗАКАЗЧИК» осуществляет оплату предоставляемых «ИСПОЛНИТЕЛЕМ» услуг, в порядке определенном настоящим Договором.</w:t>
      </w:r>
    </w:p>
    <w:p w14:paraId="5F994A27" w14:textId="77777777" w:rsidR="007B56BD" w:rsidRDefault="007B56BD" w:rsidP="007B56BD">
      <w:pPr>
        <w:jc w:val="both"/>
        <w:rPr>
          <w:spacing w:val="1"/>
        </w:rPr>
      </w:pPr>
    </w:p>
    <w:p w14:paraId="16BEA59E" w14:textId="77777777" w:rsidR="007B56BD" w:rsidRDefault="007B56BD" w:rsidP="007B56BD">
      <w:pPr>
        <w:jc w:val="center"/>
      </w:pPr>
      <w:r>
        <w:rPr>
          <w:b/>
          <w:spacing w:val="3"/>
        </w:rPr>
        <w:t>2. ОБЯЗАННОСТИ СТОРОН</w:t>
      </w:r>
    </w:p>
    <w:p w14:paraId="2AE46402" w14:textId="77777777" w:rsidR="007B56BD" w:rsidRDefault="007B56BD" w:rsidP="007B56BD">
      <w:pPr>
        <w:jc w:val="center"/>
        <w:rPr>
          <w:b/>
          <w:spacing w:val="3"/>
        </w:rPr>
      </w:pPr>
    </w:p>
    <w:p w14:paraId="16DD70C1" w14:textId="77777777" w:rsidR="007B56BD" w:rsidRDefault="007B56BD" w:rsidP="007B56BD">
      <w:pPr>
        <w:ind w:firstLine="709"/>
        <w:jc w:val="both"/>
      </w:pPr>
      <w:r>
        <w:rPr>
          <w:b/>
          <w:spacing w:val="-5"/>
        </w:rPr>
        <w:t>2.1.</w:t>
      </w:r>
      <w:r>
        <w:rPr>
          <w:b/>
          <w:spacing w:val="-5"/>
        </w:rPr>
        <w:tab/>
      </w:r>
      <w:r>
        <w:rPr>
          <w:b/>
          <w:spacing w:val="-1"/>
        </w:rPr>
        <w:t>«ИСПОЛНИТЕЛЬ» обязуется:</w:t>
      </w:r>
    </w:p>
    <w:p w14:paraId="483B4F4A" w14:textId="77777777" w:rsidR="007B56BD" w:rsidRDefault="007B56BD" w:rsidP="007B56BD">
      <w:pPr>
        <w:ind w:firstLine="709"/>
        <w:jc w:val="both"/>
      </w:pPr>
      <w:r>
        <w:rPr>
          <w:spacing w:val="-7"/>
        </w:rPr>
        <w:t>2.1.1.</w:t>
      </w:r>
      <w:r>
        <w:t xml:space="preserve"> Организовывать и проводить техническое обслуживание «Комплекса» в </w:t>
      </w:r>
      <w:proofErr w:type="gramStart"/>
      <w:r>
        <w:t>соответствии  с</w:t>
      </w:r>
      <w:proofErr w:type="gramEnd"/>
      <w:r>
        <w:rPr>
          <w:spacing w:val="1"/>
        </w:rPr>
        <w:t xml:space="preserve"> Приложением № 2 к Договору (Условия предоставления услуг </w:t>
      </w:r>
      <w:r>
        <w:rPr>
          <w:spacing w:val="-3"/>
        </w:rPr>
        <w:t>по техническому обслуживанию технических  средств охраны)</w:t>
      </w:r>
      <w:r>
        <w:rPr>
          <w:spacing w:val="-5"/>
        </w:rPr>
        <w:t xml:space="preserve">. </w:t>
      </w:r>
    </w:p>
    <w:p w14:paraId="265DA60C" w14:textId="77777777" w:rsidR="007B56BD" w:rsidRDefault="007B56BD" w:rsidP="007B56BD">
      <w:pPr>
        <w:ind w:firstLine="709"/>
        <w:jc w:val="both"/>
      </w:pPr>
      <w:r>
        <w:rPr>
          <w:spacing w:val="-5"/>
        </w:rPr>
        <w:t>2.1.2. Осуществлять техническое обслуживание «Комплекса» своими контрольно-измерительными приборами, инструментами и расходными материалами.</w:t>
      </w:r>
    </w:p>
    <w:p w14:paraId="71B7DDDE" w14:textId="77777777" w:rsidR="007B56BD" w:rsidRDefault="007B56BD" w:rsidP="007B56BD">
      <w:pPr>
        <w:shd w:val="clear" w:color="auto" w:fill="FFFFFF"/>
        <w:tabs>
          <w:tab w:val="left" w:pos="1046"/>
        </w:tabs>
        <w:ind w:firstLine="709"/>
        <w:jc w:val="both"/>
      </w:pPr>
      <w:r>
        <w:rPr>
          <w:spacing w:val="1"/>
        </w:rPr>
        <w:t xml:space="preserve">2.1.3. </w:t>
      </w:r>
      <w:r>
        <w:rPr>
          <w:spacing w:val="-1"/>
        </w:rPr>
        <w:t xml:space="preserve">Восстанавливать работоспособность </w:t>
      </w:r>
      <w:r>
        <w:rPr>
          <w:spacing w:val="-5"/>
        </w:rPr>
        <w:t xml:space="preserve">«Комплекса» </w:t>
      </w:r>
      <w:r>
        <w:rPr>
          <w:spacing w:val="-1"/>
        </w:rPr>
        <w:t xml:space="preserve">в случае его отказа в возможно короткий срок, но не более 24 часов. </w:t>
      </w:r>
      <w:r>
        <w:rPr>
          <w:spacing w:val="5"/>
        </w:rPr>
        <w:t xml:space="preserve">Обеспечить круглосуточный прием и выполнение заявок от «ЗАКАЗЧИКА» на устранение недостатков и </w:t>
      </w:r>
      <w:r>
        <w:rPr>
          <w:spacing w:val="-3"/>
        </w:rPr>
        <w:t>неисправностей «Комплекса».</w:t>
      </w:r>
    </w:p>
    <w:p w14:paraId="35C780BD" w14:textId="77777777" w:rsidR="007B56BD" w:rsidRDefault="007B56BD" w:rsidP="007B56BD">
      <w:pPr>
        <w:ind w:firstLine="709"/>
        <w:jc w:val="both"/>
      </w:pPr>
      <w:r>
        <w:rPr>
          <w:spacing w:val="-1"/>
        </w:rPr>
        <w:t>2.1.4. Обучить доверенных лиц «ЗАКАЗЧИКА» правилам пользования техническими средствами охраны.</w:t>
      </w:r>
    </w:p>
    <w:p w14:paraId="41A2AC80" w14:textId="77777777" w:rsidR="007B56BD" w:rsidRDefault="007B56BD" w:rsidP="007B56BD">
      <w:pPr>
        <w:ind w:firstLine="709"/>
        <w:jc w:val="both"/>
      </w:pPr>
      <w:r>
        <w:rPr>
          <w:b/>
          <w:spacing w:val="3"/>
        </w:rPr>
        <w:t>2.2. «ЗАКАЗЧИК» обязуется:</w:t>
      </w:r>
    </w:p>
    <w:p w14:paraId="18C07C2D" w14:textId="77777777" w:rsidR="007B56BD" w:rsidRDefault="007B56BD" w:rsidP="007B56BD">
      <w:pPr>
        <w:ind w:firstLine="709"/>
        <w:jc w:val="both"/>
      </w:pPr>
      <w:r>
        <w:rPr>
          <w:spacing w:val="-7"/>
        </w:rPr>
        <w:lastRenderedPageBreak/>
        <w:t>2.2.1.</w:t>
      </w:r>
      <w:r>
        <w:tab/>
        <w:t xml:space="preserve"> </w:t>
      </w:r>
      <w:r>
        <w:rPr>
          <w:spacing w:val="4"/>
        </w:rPr>
        <w:t xml:space="preserve">Для оформления договора «ЗАКАЗЧИК» предоставляет «ИСПОЛНИТЕЛЮ» копии правоустанавливающих документов </w:t>
      </w:r>
      <w:r>
        <w:t xml:space="preserve">на «Объект», свидетельств о регистрации, постановке на учет в налоговом органе, учредительных документов, лицензии, документов, подтверждающих полномочия лица, подписывающего Договор, </w:t>
      </w:r>
      <w:r>
        <w:rPr>
          <w:spacing w:val="4"/>
        </w:rPr>
        <w:t>а также иную необходимую техническую документацию и информацию на «Комплекс», установленный на «Объекте».</w:t>
      </w:r>
      <w:r>
        <w:rPr>
          <w:spacing w:val="-1"/>
        </w:rPr>
        <w:t xml:space="preserve"> В течение </w:t>
      </w:r>
      <w:r>
        <w:rPr>
          <w:spacing w:val="4"/>
        </w:rPr>
        <w:t xml:space="preserve">срока действия договора «ЗАКАЗЧИК» ответственен за объективность и своевременное </w:t>
      </w:r>
      <w:r>
        <w:rPr>
          <w:spacing w:val="6"/>
        </w:rPr>
        <w:t xml:space="preserve">предоставление сведений о произошедших изменениях в правоустанавливающих документах на «Объект», </w:t>
      </w:r>
      <w:r>
        <w:t xml:space="preserve">в учредительных документах </w:t>
      </w:r>
      <w:proofErr w:type="gramStart"/>
      <w:r>
        <w:t xml:space="preserve">и </w:t>
      </w:r>
      <w:r>
        <w:rPr>
          <w:spacing w:val="6"/>
        </w:rPr>
        <w:t xml:space="preserve"> документах</w:t>
      </w:r>
      <w:proofErr w:type="gramEnd"/>
      <w:r>
        <w:rPr>
          <w:spacing w:val="6"/>
        </w:rPr>
        <w:t xml:space="preserve"> удостоверяющих личность и обязан в письменной форме </w:t>
      </w:r>
      <w:r>
        <w:rPr>
          <w:spacing w:val="-3"/>
        </w:rPr>
        <w:t>сообщать о них «ИСПОЛНИТЕЛЮ» в 3-дневный срок.</w:t>
      </w:r>
    </w:p>
    <w:p w14:paraId="2B687D60" w14:textId="77777777" w:rsidR="007B56BD" w:rsidRDefault="007B56BD" w:rsidP="007B56BD">
      <w:pPr>
        <w:ind w:firstLine="709"/>
        <w:jc w:val="both"/>
      </w:pPr>
      <w:r>
        <w:rPr>
          <w:spacing w:val="-7"/>
        </w:rPr>
        <w:t xml:space="preserve">Если </w:t>
      </w:r>
      <w:r>
        <w:rPr>
          <w:spacing w:val="4"/>
        </w:rPr>
        <w:t>«ЗАКАЗЧИК»</w:t>
      </w:r>
      <w:r>
        <w:rPr>
          <w:spacing w:val="-7"/>
        </w:rPr>
        <w:t xml:space="preserve"> не сообщает о произошедших изменениях все уведомления, направленные «ИСПОЛНИТЕЛЕМ» по последнему </w:t>
      </w:r>
      <w:proofErr w:type="gramStart"/>
      <w:r>
        <w:rPr>
          <w:spacing w:val="-7"/>
        </w:rPr>
        <w:t>известному  контакту</w:t>
      </w:r>
      <w:proofErr w:type="gramEnd"/>
      <w:r>
        <w:rPr>
          <w:spacing w:val="-7"/>
        </w:rPr>
        <w:t>, считаются полученными «ЗАКАЗЧИКОМ», а «ЗАКАЗЧИК» - уведомленным надлежащим  образом.</w:t>
      </w:r>
    </w:p>
    <w:p w14:paraId="629E9A19" w14:textId="77777777" w:rsidR="007B56BD" w:rsidRDefault="007B56BD" w:rsidP="007B56BD">
      <w:pPr>
        <w:tabs>
          <w:tab w:val="left" w:pos="7895"/>
        </w:tabs>
        <w:ind w:firstLine="709"/>
        <w:jc w:val="both"/>
      </w:pPr>
      <w:r>
        <w:rPr>
          <w:spacing w:val="-7"/>
        </w:rPr>
        <w:t xml:space="preserve">2.2.2. </w:t>
      </w:r>
      <w:r>
        <w:t xml:space="preserve">Предоставить </w:t>
      </w:r>
      <w:r>
        <w:rPr>
          <w:spacing w:val="-7"/>
        </w:rPr>
        <w:t>«ИСПОЛНИТЕЛЮ»</w:t>
      </w:r>
      <w:r>
        <w:t xml:space="preserve"> данные о служебных, мобильных и домашних номерах телефонов, а также адресах доверенных лиц, уполномоченных осуществлять прием (сдачу) «Объекта» под охрану, вскрывать и участвовать в осмотре «Объекта». В течение срока действия Договора в письменной форме уведомлять </w:t>
      </w:r>
      <w:r>
        <w:rPr>
          <w:spacing w:val="-7"/>
        </w:rPr>
        <w:t>«ИСПОЛНИТЕЛЯ»</w:t>
      </w:r>
      <w:r>
        <w:t xml:space="preserve"> о произошедших изменениях не позднее чем через 3 (три) дня со дня наступления таких изменений.</w:t>
      </w:r>
    </w:p>
    <w:p w14:paraId="798AA332" w14:textId="77777777" w:rsidR="007B56BD" w:rsidRDefault="007B56BD" w:rsidP="007B56BD">
      <w:pPr>
        <w:tabs>
          <w:tab w:val="left" w:pos="7895"/>
        </w:tabs>
        <w:ind w:firstLine="709"/>
        <w:jc w:val="both"/>
      </w:pPr>
      <w:r>
        <w:rPr>
          <w:spacing w:val="-7"/>
        </w:rPr>
        <w:t xml:space="preserve">2.2.3. Обеспечить </w:t>
      </w:r>
      <w:r>
        <w:rPr>
          <w:spacing w:val="3"/>
        </w:rPr>
        <w:t>«ИСПОЛНИТЕЛЮ</w:t>
      </w:r>
      <w:r>
        <w:rPr>
          <w:spacing w:val="4"/>
        </w:rPr>
        <w:t xml:space="preserve">» </w:t>
      </w:r>
      <w:r>
        <w:rPr>
          <w:spacing w:val="-7"/>
        </w:rPr>
        <w:t>возможность доступа на «Объект» в целях выполнения им обязательств, принятых на себя в соответствии с настоящим Договором.</w:t>
      </w:r>
      <w:r>
        <w:t xml:space="preserve"> </w:t>
      </w:r>
    </w:p>
    <w:p w14:paraId="56A3A781" w14:textId="77777777" w:rsidR="007B56BD" w:rsidRDefault="007B56BD" w:rsidP="007B56BD">
      <w:pPr>
        <w:tabs>
          <w:tab w:val="left" w:pos="7895"/>
        </w:tabs>
        <w:ind w:firstLine="709"/>
        <w:jc w:val="both"/>
      </w:pPr>
      <w:r>
        <w:t xml:space="preserve">2.2.4. Соблюдать рекомендации </w:t>
      </w:r>
      <w:r>
        <w:rPr>
          <w:spacing w:val="3"/>
        </w:rPr>
        <w:t>«ИСПОЛНИТЕЛЯ</w:t>
      </w:r>
      <w:r>
        <w:rPr>
          <w:spacing w:val="4"/>
        </w:rPr>
        <w:t>»</w:t>
      </w:r>
      <w:r>
        <w:t xml:space="preserve"> по правилам технической эксплуатации и содержания оборудования Комплекса в соответствии с нормативными правовыми актами Российской Федерации, МВД России и ФГУП «Охрана» Росгвардии.</w:t>
      </w:r>
    </w:p>
    <w:p w14:paraId="5F5DE0E5" w14:textId="77777777" w:rsidR="007B56BD" w:rsidRDefault="007B56BD" w:rsidP="007B56BD">
      <w:pPr>
        <w:tabs>
          <w:tab w:val="left" w:pos="7895"/>
        </w:tabs>
        <w:ind w:firstLine="709"/>
        <w:jc w:val="both"/>
      </w:pPr>
      <w:r>
        <w:t xml:space="preserve">2.2.5. При выявлении неисправности Комплекса, немедленно уведомить об этом </w:t>
      </w:r>
      <w:r>
        <w:rPr>
          <w:spacing w:val="-7"/>
        </w:rPr>
        <w:t>«ИСПОЛНИТЕЛЯ»</w:t>
      </w:r>
      <w:r>
        <w:t xml:space="preserve">. </w:t>
      </w:r>
    </w:p>
    <w:p w14:paraId="2F8993A6" w14:textId="77777777" w:rsidR="007B56BD" w:rsidRDefault="007B56BD" w:rsidP="007B56BD">
      <w:pPr>
        <w:ind w:firstLine="709"/>
        <w:jc w:val="both"/>
      </w:pPr>
      <w:r>
        <w:t xml:space="preserve">2.2.6. При необходимости оказать содействие </w:t>
      </w:r>
      <w:r>
        <w:rPr>
          <w:spacing w:val="-7"/>
        </w:rPr>
        <w:t>«ИСПОЛНИТЕЛЮ»</w:t>
      </w:r>
      <w:r>
        <w:t xml:space="preserve"> в осуществлении работ по восстановлению работоспособности «Комплекса».</w:t>
      </w:r>
    </w:p>
    <w:p w14:paraId="4BF214B5" w14:textId="77777777" w:rsidR="007B56BD" w:rsidRDefault="007B56BD" w:rsidP="007B56BD">
      <w:pPr>
        <w:ind w:firstLine="709"/>
        <w:jc w:val="both"/>
      </w:pPr>
      <w:r>
        <w:rPr>
          <w:spacing w:val="-7"/>
        </w:rPr>
        <w:t>2.2.7.</w:t>
      </w:r>
      <w:r>
        <w:tab/>
        <w:t xml:space="preserve">При проведении на «Объекте» ремонта, перепланировки, переоборудования </w:t>
      </w:r>
      <w:r>
        <w:rPr>
          <w:spacing w:val="1"/>
        </w:rPr>
        <w:t xml:space="preserve">помещений, в случаях появления новых или изменения старых мест хранения ценностей, </w:t>
      </w:r>
      <w:r>
        <w:rPr>
          <w:spacing w:val="2"/>
        </w:rPr>
        <w:t xml:space="preserve">сдачи помещения (площадей) в аренду (субаренду) или передачи </w:t>
      </w:r>
      <w:r>
        <w:rPr>
          <w:spacing w:val="-2"/>
        </w:rPr>
        <w:t xml:space="preserve">помещений другим лицам, а также при проведении иных мероприятий, которые могут повлиять </w:t>
      </w:r>
      <w:r>
        <w:rPr>
          <w:spacing w:val="3"/>
        </w:rPr>
        <w:t xml:space="preserve">на техническое состояние «Комплекса» и потребовать дополнительных мер по технической </w:t>
      </w:r>
      <w:r>
        <w:rPr>
          <w:spacing w:val="-1"/>
        </w:rPr>
        <w:t xml:space="preserve">(инженерной) укрепленности «Объекта», уведомить об этом «ИСПОЛНИТЕЛЯ» не позднее, </w:t>
      </w:r>
      <w:r>
        <w:rPr>
          <w:spacing w:val="-2"/>
        </w:rPr>
        <w:t>чем за 15 (пятнадцать) дней до наступления таких изменений.</w:t>
      </w:r>
    </w:p>
    <w:p w14:paraId="21112F95" w14:textId="77777777" w:rsidR="007B56BD" w:rsidRDefault="007B56BD" w:rsidP="007B56BD">
      <w:pPr>
        <w:ind w:firstLine="709"/>
        <w:jc w:val="both"/>
      </w:pPr>
      <w:r>
        <w:rPr>
          <w:spacing w:val="1"/>
        </w:rPr>
        <w:t>2.2.8. Перед</w:t>
      </w:r>
      <w:r>
        <w:rPr>
          <w:b/>
          <w:spacing w:val="1"/>
        </w:rPr>
        <w:t xml:space="preserve"> </w:t>
      </w:r>
      <w:r>
        <w:rPr>
          <w:spacing w:val="1"/>
        </w:rPr>
        <w:t xml:space="preserve">включением «Комплекса» в режим охраны проверять, чтобы на «Объекте» не </w:t>
      </w:r>
      <w:r>
        <w:rPr>
          <w:spacing w:val="-2"/>
        </w:rPr>
        <w:t xml:space="preserve">остались люди, животные, включенные электроприборы, источники огня; запирать двери, окна, </w:t>
      </w:r>
      <w:r>
        <w:rPr>
          <w:spacing w:val="4"/>
        </w:rPr>
        <w:t xml:space="preserve">форточки и другие возможные места проникновения на «Объект» на запорные и замковые устройства. Осуществлять внешний осмотр </w:t>
      </w:r>
      <w:r>
        <w:rPr>
          <w:spacing w:val="6"/>
        </w:rPr>
        <w:t xml:space="preserve">средств «Комплекса» на предмет наличия внешних повреждений, в случае обнаружения </w:t>
      </w:r>
      <w:r>
        <w:rPr>
          <w:spacing w:val="-2"/>
        </w:rPr>
        <w:t>неисправностей уведомлять об этом «ИСПОЛНИТЕЛЯ» немедленно.</w:t>
      </w:r>
    </w:p>
    <w:p w14:paraId="2B5B3A13" w14:textId="77777777" w:rsidR="007B56BD" w:rsidRDefault="007B56BD" w:rsidP="007B56BD">
      <w:pPr>
        <w:ind w:firstLine="709"/>
        <w:jc w:val="both"/>
      </w:pPr>
      <w:r>
        <w:rPr>
          <w:spacing w:val="3"/>
        </w:rPr>
        <w:t xml:space="preserve">2.2.9. Руководствоваться памяткой о правилах пользования сигнализацией, которая выдается обслуживающей организацией. Не производить замену приборов и датчиков. Не допускать к средствам «Комплекса» для устранения неисправностей, внесений </w:t>
      </w:r>
      <w:r>
        <w:rPr>
          <w:spacing w:val="-1"/>
        </w:rPr>
        <w:t xml:space="preserve">изменений в схему блокировки «Объекта» посторонних лиц и не производить указанные работы </w:t>
      </w:r>
      <w:r>
        <w:rPr>
          <w:spacing w:val="-4"/>
        </w:rPr>
        <w:t xml:space="preserve">своими силами. </w:t>
      </w:r>
      <w:r>
        <w:t>Не разглашать посторонним лицам принципы работы охранной сигнализации, присвоенные пультовые номера «Объекта» и пароли</w:t>
      </w:r>
      <w:r>
        <w:rPr>
          <w:spacing w:val="-4"/>
        </w:rPr>
        <w:t xml:space="preserve">. В установленные сроки выполнять предписания «ИСПОЛНИТЕЛЯ» по капитальному ремонту средств сигнализации на «Объекте» и устранению выявленных неисправностей. </w:t>
      </w:r>
    </w:p>
    <w:p w14:paraId="65CFC7A9" w14:textId="77777777" w:rsidR="007B56BD" w:rsidRDefault="007B56BD" w:rsidP="007B56BD">
      <w:pPr>
        <w:ind w:firstLine="709"/>
        <w:jc w:val="both"/>
      </w:pPr>
      <w:r>
        <w:rPr>
          <w:spacing w:val="-6"/>
        </w:rPr>
        <w:t>2.2.10.</w:t>
      </w:r>
      <w:r>
        <w:tab/>
        <w:t xml:space="preserve"> С целью выявления и устранения причин, вызвавших срабатывание сигнализации или </w:t>
      </w:r>
      <w:proofErr w:type="spellStart"/>
      <w:r>
        <w:t>невзятие</w:t>
      </w:r>
      <w:proofErr w:type="spellEnd"/>
      <w:r>
        <w:t xml:space="preserve"> «Объекта» под охрану, прибыть самому или обеспечить прибытие доверенного лица на «Объект» в возможно короткий срок, </w:t>
      </w:r>
      <w:proofErr w:type="gramStart"/>
      <w:r>
        <w:t>но  не</w:t>
      </w:r>
      <w:proofErr w:type="gramEnd"/>
      <w:r>
        <w:t xml:space="preserve"> позднее, чем через два часа после получения сообщения.</w:t>
      </w:r>
    </w:p>
    <w:p w14:paraId="6F2B99A6" w14:textId="77777777" w:rsidR="007B56BD" w:rsidRDefault="007B56BD" w:rsidP="007B56BD">
      <w:pPr>
        <w:ind w:firstLine="709"/>
        <w:jc w:val="both"/>
      </w:pPr>
      <w:r>
        <w:rPr>
          <w:spacing w:val="-5"/>
        </w:rPr>
        <w:lastRenderedPageBreak/>
        <w:t>2.2.11.</w:t>
      </w:r>
      <w:r>
        <w:tab/>
      </w:r>
      <w:r>
        <w:rPr>
          <w:spacing w:val="5"/>
        </w:rPr>
        <w:t xml:space="preserve">Своевременно и в полном объеме вносить абонентскую плату и оплачивать услуги, оказываемые </w:t>
      </w:r>
      <w:r>
        <w:rPr>
          <w:spacing w:val="2"/>
        </w:rPr>
        <w:t>«ИСПОЛНИТЕЛЕМ</w:t>
      </w:r>
      <w:r>
        <w:t>»,</w:t>
      </w:r>
      <w:r>
        <w:rPr>
          <w:spacing w:val="5"/>
        </w:rPr>
        <w:t xml:space="preserve"> </w:t>
      </w:r>
      <w:r>
        <w:rPr>
          <w:spacing w:val="-2"/>
        </w:rPr>
        <w:t>согласно условиям настоящего Договора.</w:t>
      </w:r>
    </w:p>
    <w:p w14:paraId="76B26DC9" w14:textId="77777777" w:rsidR="007B56BD" w:rsidRDefault="007B56BD" w:rsidP="007B56BD">
      <w:pPr>
        <w:ind w:firstLine="709"/>
        <w:jc w:val="both"/>
      </w:pPr>
      <w:r>
        <w:rPr>
          <w:spacing w:val="-1"/>
        </w:rPr>
        <w:t>2.2.12. Информировать в течение 3 (трех) рабочих дней</w:t>
      </w:r>
      <w:r>
        <w:rPr>
          <w:spacing w:val="2"/>
        </w:rPr>
        <w:t xml:space="preserve"> «ИСПОЛНИТЕЛЯ</w:t>
      </w:r>
      <w:r>
        <w:t>»</w:t>
      </w:r>
      <w:r>
        <w:rPr>
          <w:spacing w:val="-1"/>
        </w:rPr>
        <w:t xml:space="preserve"> о возникновении спора</w:t>
      </w:r>
      <w:r>
        <w:rPr>
          <w:spacing w:val="-3"/>
        </w:rPr>
        <w:t xml:space="preserve"> о праве собственности и управления имуществом, </w:t>
      </w:r>
      <w:r>
        <w:rPr>
          <w:spacing w:val="-1"/>
        </w:rPr>
        <w:t>находящемся во владении «ЗАКАЗЧИКА» и являющемся объектом охраны.</w:t>
      </w:r>
    </w:p>
    <w:p w14:paraId="362ABB38" w14:textId="5F8F34CA" w:rsidR="007B56BD" w:rsidRDefault="007B56BD" w:rsidP="007B56BD">
      <w:pPr>
        <w:ind w:firstLine="709"/>
        <w:jc w:val="both"/>
      </w:pPr>
      <w:r>
        <w:rPr>
          <w:spacing w:val="-1"/>
        </w:rPr>
        <w:t xml:space="preserve">2.2.13. В целях надлежащего исполнения «СТОРОНАМИ» обязательств по настоящему Договору «ЗАКАЗЧИК» дает свое согласие на обработку персональных данных «ИСПОЛНИТЕЛЕМ», а именно на совершение действий предусмотренных </w:t>
      </w:r>
      <w:proofErr w:type="gramStart"/>
      <w:r w:rsidRPr="007221ED">
        <w:rPr>
          <w:spacing w:val="-1"/>
        </w:rPr>
        <w:t>пунктом  3</w:t>
      </w:r>
      <w:proofErr w:type="gramEnd"/>
      <w:r w:rsidRPr="007221ED">
        <w:rPr>
          <w:spacing w:val="-1"/>
        </w:rPr>
        <w:t xml:space="preserve">  статьи  3</w:t>
      </w:r>
      <w:r>
        <w:rPr>
          <w:spacing w:val="-1"/>
        </w:rPr>
        <w:t xml:space="preserve">  Федерального закона от 27.07.2006 г. № 152-ФЗ «О персональных данных».</w:t>
      </w:r>
    </w:p>
    <w:p w14:paraId="205D2F48" w14:textId="77777777" w:rsidR="007B56BD" w:rsidRDefault="007B56BD" w:rsidP="007B56BD">
      <w:pPr>
        <w:ind w:firstLine="709"/>
        <w:jc w:val="both"/>
      </w:pPr>
      <w:r>
        <w:rPr>
          <w:spacing w:val="-1"/>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14:paraId="31EBB220" w14:textId="77777777" w:rsidR="007B56BD" w:rsidRDefault="007B56BD" w:rsidP="007B56BD">
      <w:pPr>
        <w:pStyle w:val="ConsPlusNonformat"/>
        <w:jc w:val="both"/>
        <w:rPr>
          <w:rFonts w:ascii="Times New Roman" w:hAnsi="Times New Roman" w:cs="Times New Roman"/>
          <w:spacing w:val="-1"/>
          <w:sz w:val="24"/>
          <w:szCs w:val="24"/>
        </w:rPr>
      </w:pPr>
    </w:p>
    <w:p w14:paraId="3A1D4EB7" w14:textId="77777777" w:rsidR="007B56BD" w:rsidRDefault="007B56BD" w:rsidP="007B56BD">
      <w:pPr>
        <w:jc w:val="center"/>
      </w:pPr>
      <w:r>
        <w:rPr>
          <w:b/>
          <w:spacing w:val="-1"/>
        </w:rPr>
        <w:t>3. ОТВЕТСТВЕННОСТЬ СТОРОН</w:t>
      </w:r>
    </w:p>
    <w:p w14:paraId="11619B33" w14:textId="77777777" w:rsidR="007B56BD" w:rsidRDefault="007B56BD" w:rsidP="007B56BD">
      <w:pPr>
        <w:jc w:val="center"/>
      </w:pPr>
    </w:p>
    <w:p w14:paraId="688BA966" w14:textId="77777777" w:rsidR="007B56BD" w:rsidRDefault="007B56BD" w:rsidP="007B56BD">
      <w:pPr>
        <w:ind w:firstLine="709"/>
        <w:jc w:val="both"/>
      </w:pPr>
      <w:r>
        <w:rPr>
          <w:spacing w:val="1"/>
        </w:rPr>
        <w:t xml:space="preserve">3.1. «ИСПОЛНИТЕЛЬ» несет ответственность за ущерб, нанесенный «ЗАКАЗЧИКУ» от </w:t>
      </w:r>
      <w:r>
        <w:t xml:space="preserve">кражи, повреждения или уничтожении имущества в результате виновного невыполнения или </w:t>
      </w:r>
      <w:r>
        <w:rPr>
          <w:spacing w:val="3"/>
        </w:rPr>
        <w:t xml:space="preserve">виновного ненадлежащего выполнения «ИСПОЛНИТЕЛЕМ» своих обязательств по </w:t>
      </w:r>
      <w:r>
        <w:rPr>
          <w:spacing w:val="-2"/>
        </w:rPr>
        <w:t>настоящему Договору, в размере реального ущерба, нанесенного «ЗАКАЗЧИКУ», но не свыше стоимости его услуг за 1 (один) год по обслуживанию «Комплекса» на «Объекте» «ЗАКАЗЧИКА</w:t>
      </w:r>
      <w:r>
        <w:t>.</w:t>
      </w:r>
    </w:p>
    <w:p w14:paraId="50EE9EE5" w14:textId="77777777" w:rsidR="007B56BD" w:rsidRDefault="007B56BD" w:rsidP="007B56BD">
      <w:pPr>
        <w:ind w:firstLine="709"/>
        <w:jc w:val="both"/>
      </w:pPr>
      <w:r>
        <w:t xml:space="preserve">3.2. Возмещение материального ущерба по п. 3.1 производится «ИСПОЛНИТЕЛЕМ» </w:t>
      </w:r>
      <w:r>
        <w:rPr>
          <w:spacing w:val="-2"/>
        </w:rPr>
        <w:t xml:space="preserve">в </w:t>
      </w:r>
      <w:proofErr w:type="gramStart"/>
      <w:r>
        <w:rPr>
          <w:spacing w:val="-2"/>
        </w:rPr>
        <w:t>срок,  не</w:t>
      </w:r>
      <w:proofErr w:type="gramEnd"/>
      <w:r>
        <w:rPr>
          <w:spacing w:val="-2"/>
        </w:rPr>
        <w:t xml:space="preserve"> превышающий 30 (тридцать) календарных дней, </w:t>
      </w:r>
      <w:r>
        <w:rPr>
          <w:spacing w:val="3"/>
        </w:rPr>
        <w:t xml:space="preserve">после предоставления «ЗАКАЗЧИКОМ» письменного заявления. Упущенная выгода возмещению не подлежит. </w:t>
      </w:r>
      <w:r>
        <w:t xml:space="preserve">Выявленный факт хищения, повреждения или уничтожения имущества </w:t>
      </w:r>
      <w:r>
        <w:rPr>
          <w:color w:val="000000"/>
        </w:rPr>
        <w:t>по вине «ИСПОЛНИТЕЛЯ»</w:t>
      </w:r>
      <w:r>
        <w:t xml:space="preserve">, а также размер возникшего ущерба, подтверждаются </w:t>
      </w:r>
      <w:proofErr w:type="gramStart"/>
      <w:r>
        <w:t>справкой  органов</w:t>
      </w:r>
      <w:proofErr w:type="gramEnd"/>
      <w:r>
        <w:t xml:space="preserve"> дознания, следствия или судом.</w:t>
      </w:r>
      <w:r>
        <w:rPr>
          <w:spacing w:val="4"/>
        </w:rPr>
        <w:t xml:space="preserve"> Размер </w:t>
      </w:r>
      <w:r>
        <w:rPr>
          <w:spacing w:val="3"/>
        </w:rPr>
        <w:t xml:space="preserve">реального ущерба должен быть подтвержден расчетом стоимости похищенных, </w:t>
      </w:r>
      <w:r>
        <w:rPr>
          <w:spacing w:val="2"/>
        </w:rPr>
        <w:t>уничтоженных или поврежденных материальных ценностей, составленным с участием «ИСПОЛНИТЕЛЯ</w:t>
      </w:r>
      <w:r>
        <w:rPr>
          <w:spacing w:val="-2"/>
        </w:rPr>
        <w:t>»,</w:t>
      </w:r>
      <w:r>
        <w:rPr>
          <w:color w:val="000000"/>
          <w:spacing w:val="-2"/>
        </w:rPr>
        <w:t xml:space="preserve"> и сверенным с данными бухгалтерского учета.</w:t>
      </w:r>
    </w:p>
    <w:p w14:paraId="6D52A628" w14:textId="77777777" w:rsidR="007B56BD" w:rsidRDefault="007B56BD" w:rsidP="007B56BD">
      <w:pPr>
        <w:ind w:firstLine="709"/>
        <w:jc w:val="both"/>
      </w:pPr>
      <w:r>
        <w:rPr>
          <w:spacing w:val="1"/>
        </w:rPr>
        <w:t xml:space="preserve">3.3. При возвращении «ЗАКАЗЧИКУ» похищенного имущества, «ЗАКАЗЧИК» возвращает </w:t>
      </w:r>
      <w:r>
        <w:rPr>
          <w:spacing w:val="5"/>
        </w:rPr>
        <w:t xml:space="preserve">«ИСПОЛНИТЕЛЮ» денежные средства из общей суммы, полученной от него в порядке </w:t>
      </w:r>
      <w:r>
        <w:rPr>
          <w:spacing w:val="10"/>
        </w:rPr>
        <w:t xml:space="preserve">возмещения ущерба, в срок, не превышающий 30 (тридцать) календарных дней со дня </w:t>
      </w:r>
      <w:r>
        <w:rPr>
          <w:spacing w:val="5"/>
        </w:rPr>
        <w:t xml:space="preserve">подписания Акта приема-сдачи имущества, составленного в присутствии представителя </w:t>
      </w:r>
      <w:r>
        <w:rPr>
          <w:spacing w:val="-3"/>
        </w:rPr>
        <w:t>«ИСПОЛНИТЕЛЯ».</w:t>
      </w:r>
    </w:p>
    <w:p w14:paraId="16BD4D1C" w14:textId="77777777" w:rsidR="007B56BD" w:rsidRDefault="007B56BD" w:rsidP="007B56BD">
      <w:pPr>
        <w:ind w:firstLine="709"/>
        <w:jc w:val="both"/>
        <w:rPr>
          <w:spacing w:val="-7"/>
        </w:rPr>
      </w:pPr>
    </w:p>
    <w:p w14:paraId="7743F952" w14:textId="77777777" w:rsidR="007B56BD" w:rsidRDefault="007B56BD" w:rsidP="007B56BD">
      <w:pPr>
        <w:jc w:val="center"/>
      </w:pPr>
      <w:r>
        <w:rPr>
          <w:b/>
          <w:caps/>
        </w:rPr>
        <w:t>4. Обстоятельства, исключающие ответственность</w:t>
      </w:r>
    </w:p>
    <w:p w14:paraId="05C0A9F1" w14:textId="77777777" w:rsidR="007B56BD" w:rsidRDefault="007B56BD" w:rsidP="007B56BD">
      <w:pPr>
        <w:ind w:firstLine="709"/>
        <w:jc w:val="both"/>
        <w:rPr>
          <w:spacing w:val="-2"/>
        </w:rPr>
      </w:pPr>
    </w:p>
    <w:p w14:paraId="4B442C6F" w14:textId="77777777" w:rsidR="007B56BD" w:rsidRDefault="007B56BD" w:rsidP="007B56BD">
      <w:pPr>
        <w:ind w:firstLine="709"/>
        <w:jc w:val="both"/>
      </w:pPr>
      <w:r>
        <w:rPr>
          <w:spacing w:val="-2"/>
        </w:rPr>
        <w:t>4.1.</w:t>
      </w:r>
      <w:r>
        <w:rPr>
          <w:spacing w:val="-1"/>
        </w:rPr>
        <w:t xml:space="preserve"> «ИСПОЛНИТЕЛЬ» </w:t>
      </w:r>
      <w:r>
        <w:rPr>
          <w:spacing w:val="1"/>
        </w:rPr>
        <w:t>освобождается от ответственности в следующих случаях:</w:t>
      </w:r>
    </w:p>
    <w:p w14:paraId="11698CC6" w14:textId="77777777" w:rsidR="007B56BD" w:rsidRDefault="007B56BD" w:rsidP="007B56BD">
      <w:pPr>
        <w:ind w:firstLine="709"/>
        <w:jc w:val="both"/>
      </w:pPr>
      <w:r>
        <w:rPr>
          <w:spacing w:val="1"/>
        </w:rPr>
        <w:t>4.1.1. При невыполнении «ЗАКАЗЧИКОМ» обязательств по настоящему Договору, если действия (бездействие) «ЗАКАЗЧИКА» повлекли за собой кражу, повреждение или уничтожение имущества.</w:t>
      </w:r>
    </w:p>
    <w:p w14:paraId="194A315E" w14:textId="77777777" w:rsidR="007B56BD" w:rsidRDefault="007B56BD" w:rsidP="007B56BD">
      <w:pPr>
        <w:ind w:firstLine="709"/>
        <w:jc w:val="both"/>
      </w:pPr>
      <w:r>
        <w:rPr>
          <w:spacing w:val="1"/>
        </w:rPr>
        <w:t xml:space="preserve">4.1.2. Проникновение совершено </w:t>
      </w:r>
      <w:proofErr w:type="gramStart"/>
      <w:r>
        <w:rPr>
          <w:spacing w:val="1"/>
        </w:rPr>
        <w:t>во время</w:t>
      </w:r>
      <w:proofErr w:type="gramEnd"/>
      <w:r>
        <w:rPr>
          <w:spacing w:val="1"/>
        </w:rPr>
        <w:t>, когда «Комплекс» не был поставлен «ЗАКАЗЧИКОМ» в режим охраны.</w:t>
      </w:r>
    </w:p>
    <w:p w14:paraId="4E54A7C8" w14:textId="77777777" w:rsidR="007B56BD" w:rsidRDefault="007B56BD" w:rsidP="007B56BD">
      <w:pPr>
        <w:ind w:firstLine="709"/>
        <w:jc w:val="both"/>
      </w:pPr>
      <w:r>
        <w:t xml:space="preserve">4.1.3. За кражу или повреждение денежных средств, оставленных на «Объекте» сверх сумм (остатка), разрешенных кредитным учреждением, либо сверх сумм, которые </w:t>
      </w:r>
      <w:r>
        <w:rPr>
          <w:spacing w:val="1"/>
        </w:rPr>
        <w:t>«ЗАКАЗЧИК»</w:t>
      </w:r>
      <w:r>
        <w:t xml:space="preserve"> вправе был оставить на «Объекте» в соответствии с законодательством  Российской Федерации или нормативными актами, регулирующими деятельность «ЗАКАЗЧИКА» (инструкциями, правилами и т.п.), а также в случаях, когда денежные средства хранились не в сейфе, прикреплённом к несущим капитальным конструкциям пола или стен.</w:t>
      </w:r>
    </w:p>
    <w:p w14:paraId="20B58C2F" w14:textId="77777777" w:rsidR="007B56BD" w:rsidRDefault="007B56BD" w:rsidP="007B56BD">
      <w:pPr>
        <w:pStyle w:val="210"/>
      </w:pPr>
      <w:r>
        <w:rPr>
          <w:color w:val="auto"/>
          <w:sz w:val="24"/>
          <w:szCs w:val="24"/>
        </w:rPr>
        <w:t xml:space="preserve">4.1.4. За кражу или повреждение оставленного на «Объекте» личного имущества работников </w:t>
      </w:r>
      <w:r>
        <w:rPr>
          <w:color w:val="auto"/>
          <w:spacing w:val="1"/>
          <w:sz w:val="24"/>
          <w:szCs w:val="24"/>
        </w:rPr>
        <w:t>«ЗАКАЗЧИКА».</w:t>
      </w:r>
    </w:p>
    <w:p w14:paraId="6FCFA975" w14:textId="77777777" w:rsidR="007B56BD" w:rsidRDefault="007B56BD" w:rsidP="007B56BD">
      <w:pPr>
        <w:ind w:firstLine="709"/>
        <w:jc w:val="both"/>
      </w:pPr>
      <w:r>
        <w:rPr>
          <w:spacing w:val="1"/>
        </w:rPr>
        <w:lastRenderedPageBreak/>
        <w:t>4.1.5. Проникновение совершено через места, от защиты которых средствами инженерно-</w:t>
      </w:r>
      <w:r>
        <w:rPr>
          <w:spacing w:val="4"/>
        </w:rPr>
        <w:t>технической укрепленности и (или) охранной сигнализации «Комплекса» «3</w:t>
      </w:r>
      <w:r>
        <w:rPr>
          <w:spacing w:val="4"/>
          <w:lang w:val="en-US"/>
        </w:rPr>
        <w:t>AKA</w:t>
      </w:r>
      <w:r>
        <w:rPr>
          <w:spacing w:val="4"/>
        </w:rPr>
        <w:t xml:space="preserve">3ЧИК» </w:t>
      </w:r>
      <w:r>
        <w:rPr>
          <w:spacing w:val="-2"/>
        </w:rPr>
        <w:t>отказался</w:t>
      </w:r>
      <w:r>
        <w:t>.</w:t>
      </w:r>
      <w:r>
        <w:rPr>
          <w:spacing w:val="-2"/>
        </w:rPr>
        <w:t xml:space="preserve"> </w:t>
      </w:r>
    </w:p>
    <w:p w14:paraId="0CA4EB2A" w14:textId="77777777" w:rsidR="007B56BD" w:rsidRDefault="007B56BD" w:rsidP="007B56BD">
      <w:pPr>
        <w:ind w:firstLine="709"/>
        <w:jc w:val="both"/>
      </w:pPr>
      <w:r>
        <w:rPr>
          <w:spacing w:val="-1"/>
        </w:rPr>
        <w:t>4.1.6. Ущерб нанесен «ЗАКАЗЧИКУ» от грабежа, разбойного нападения, пожара.</w:t>
      </w:r>
    </w:p>
    <w:p w14:paraId="2DDE4EE6" w14:textId="77777777" w:rsidR="007B56BD" w:rsidRDefault="007B56BD" w:rsidP="007B56BD">
      <w:pPr>
        <w:ind w:firstLine="709"/>
        <w:jc w:val="both"/>
      </w:pPr>
      <w:r>
        <w:t>4.1.7. Если хищение произошло во время, когда охрана «Объекта» временно не могла осуществляться по независящим от «ИСПОЛНИТЕЛЯ» техническим причинам (выход из строя либо отключение пульта централизованной охраны, отсутствие на «Объекте» электропитания, неисправность канала передачи тревожного сообщения, в том числе длительное отсутствие (пропадание) каналов передачи тревожных сообщений по вине операторов связи, отключение телефона на АТС, интернет-канала, повреждение телефонного кабеля, неисправность телефонной линии и другие аналогичные технические причины).</w:t>
      </w:r>
    </w:p>
    <w:p w14:paraId="4485A093" w14:textId="77777777" w:rsidR="007B56BD" w:rsidRDefault="007B56BD" w:rsidP="007B56BD">
      <w:pPr>
        <w:ind w:firstLine="709"/>
        <w:jc w:val="both"/>
      </w:pPr>
      <w:r>
        <w:rPr>
          <w:spacing w:val="1"/>
        </w:rPr>
        <w:t xml:space="preserve">4.1.8. </w:t>
      </w:r>
      <w:r>
        <w:t>За кражу или повреждение материальных ценностей третьих лиц, пользующихся помещениями «Объекта», если с ними не заключен самостоятельный договор.</w:t>
      </w:r>
    </w:p>
    <w:p w14:paraId="556E0B22" w14:textId="77777777" w:rsidR="007B56BD" w:rsidRDefault="007B56BD" w:rsidP="007B56BD">
      <w:pPr>
        <w:pStyle w:val="210"/>
      </w:pPr>
      <w:r>
        <w:rPr>
          <w:color w:val="auto"/>
          <w:sz w:val="24"/>
          <w:szCs w:val="24"/>
        </w:rPr>
        <w:t xml:space="preserve">4.1.9. За хищение имущества при невыполнении своевременно </w:t>
      </w:r>
      <w:r>
        <w:rPr>
          <w:color w:val="auto"/>
          <w:spacing w:val="1"/>
          <w:sz w:val="24"/>
          <w:szCs w:val="24"/>
        </w:rPr>
        <w:t xml:space="preserve">«ЗАКАЗЧИКОМ» </w:t>
      </w:r>
      <w:r>
        <w:rPr>
          <w:color w:val="auto"/>
          <w:sz w:val="24"/>
          <w:szCs w:val="24"/>
        </w:rPr>
        <w:t>мероприятий, изложенных в указаниях, рекомендациях «ИСПОЛНИТЕЛЯ», которые направлены на обеспечение надежной работы «Комплекса», если это невыполнение послужило условием причинения ущерба.</w:t>
      </w:r>
    </w:p>
    <w:p w14:paraId="79ADE81F" w14:textId="77777777" w:rsidR="007B56BD" w:rsidRDefault="007B56BD" w:rsidP="007B56BD">
      <w:pPr>
        <w:ind w:firstLine="709"/>
        <w:jc w:val="both"/>
      </w:pPr>
      <w:r>
        <w:t>4.1.10. Если посторонние лица задержаны сотрудниками полиции при совершении хищения.</w:t>
      </w:r>
    </w:p>
    <w:p w14:paraId="1FAEE620" w14:textId="77777777" w:rsidR="007B56BD" w:rsidRDefault="007B56BD" w:rsidP="007B56BD">
      <w:pPr>
        <w:ind w:firstLine="709"/>
        <w:jc w:val="both"/>
      </w:pPr>
      <w:r>
        <w:rPr>
          <w:spacing w:val="-1"/>
        </w:rPr>
        <w:t xml:space="preserve">4.1.11. В других случаях, когда отсутствует вина </w:t>
      </w:r>
      <w:r>
        <w:rPr>
          <w:spacing w:val="8"/>
        </w:rPr>
        <w:t>«ИСПОЛНИТЕЛЯ».</w:t>
      </w:r>
    </w:p>
    <w:p w14:paraId="13BF0CA7" w14:textId="77777777" w:rsidR="007B56BD" w:rsidRDefault="007B56BD" w:rsidP="007B56BD">
      <w:pPr>
        <w:ind w:firstLine="709"/>
        <w:jc w:val="both"/>
        <w:rPr>
          <w:spacing w:val="-2"/>
        </w:rPr>
      </w:pPr>
    </w:p>
    <w:p w14:paraId="235530E5" w14:textId="77777777" w:rsidR="007B56BD" w:rsidRDefault="007B56BD" w:rsidP="007B56BD">
      <w:pPr>
        <w:jc w:val="center"/>
      </w:pPr>
      <w:r>
        <w:rPr>
          <w:b/>
          <w:spacing w:val="-2"/>
        </w:rPr>
        <w:t>5. ПОРЯДОК ВЗАИМОРАСЧЕТОВ</w:t>
      </w:r>
    </w:p>
    <w:p w14:paraId="16418CF2" w14:textId="77777777" w:rsidR="007B56BD" w:rsidRDefault="007B56BD" w:rsidP="007B56BD">
      <w:pPr>
        <w:jc w:val="center"/>
      </w:pPr>
    </w:p>
    <w:p w14:paraId="6BC8EBE4" w14:textId="77777777" w:rsidR="007B56BD" w:rsidRDefault="007B56BD" w:rsidP="007B56BD">
      <w:pPr>
        <w:ind w:firstLine="851"/>
        <w:jc w:val="both"/>
      </w:pPr>
      <w:r>
        <w:t xml:space="preserve">5.1. Размер абонентской платы за услуги, оказываемые </w:t>
      </w:r>
      <w:proofErr w:type="gramStart"/>
      <w:r>
        <w:t>«ИСПОЛНИТЕЛЕМ»</w:t>
      </w:r>
      <w:proofErr w:type="gramEnd"/>
      <w:r>
        <w:t xml:space="preserve"> указывается в Приложении № 1 к настоящему Договору.</w:t>
      </w:r>
    </w:p>
    <w:p w14:paraId="160E6AB7" w14:textId="79C5F214" w:rsidR="007B56BD" w:rsidRDefault="007B56BD" w:rsidP="007B56BD">
      <w:pPr>
        <w:widowControl w:val="0"/>
        <w:numPr>
          <w:ilvl w:val="2"/>
          <w:numId w:val="27"/>
        </w:numPr>
        <w:suppressAutoHyphens/>
        <w:autoSpaceDE w:val="0"/>
        <w:ind w:left="0" w:firstLine="851"/>
        <w:jc w:val="both"/>
      </w:pPr>
      <w:r>
        <w:t xml:space="preserve">Стоимость услуг «ИСПОЛНИТЕЛЯ» облагается налогами в соответствии с законодательством Российской Федерации.  Общая цена договора в год на оказание услуг по техническому обслуживанию объекта составляет </w:t>
      </w:r>
      <w:r w:rsidR="007221ED">
        <w:rPr>
          <w:b/>
          <w:bCs/>
        </w:rPr>
        <w:t>_____________</w:t>
      </w:r>
      <w:r>
        <w:rPr>
          <w:b/>
        </w:rPr>
        <w:t xml:space="preserve"> (</w:t>
      </w:r>
      <w:r w:rsidR="0005381D">
        <w:rPr>
          <w:b/>
        </w:rPr>
        <w:t>______________________________</w:t>
      </w:r>
      <w:r>
        <w:rPr>
          <w:b/>
        </w:rPr>
        <w:t xml:space="preserve">) рублей </w:t>
      </w:r>
      <w:r w:rsidR="0005381D">
        <w:rPr>
          <w:b/>
        </w:rPr>
        <w:t>__</w:t>
      </w:r>
      <w:r>
        <w:rPr>
          <w:b/>
        </w:rPr>
        <w:t xml:space="preserve"> копеек</w:t>
      </w:r>
      <w:r>
        <w:t xml:space="preserve"> с учетом НДС 20%. Цена ежемесячной платы за оказанную услугу, которую «ЗАКАЗЧИК» обязан оплатить «ИСПОЛНИТЕЛЮ», составляет </w:t>
      </w:r>
      <w:r w:rsidR="0005381D">
        <w:rPr>
          <w:b/>
        </w:rPr>
        <w:t>_____________________</w:t>
      </w:r>
      <w:r>
        <w:rPr>
          <w:b/>
        </w:rPr>
        <w:t xml:space="preserve"> (</w:t>
      </w:r>
      <w:r w:rsidR="0005381D">
        <w:rPr>
          <w:b/>
        </w:rPr>
        <w:t>____________________________</w:t>
      </w:r>
      <w:r>
        <w:rPr>
          <w:b/>
        </w:rPr>
        <w:t xml:space="preserve">) рубля </w:t>
      </w:r>
      <w:r w:rsidR="0005381D">
        <w:rPr>
          <w:b/>
        </w:rPr>
        <w:t>__</w:t>
      </w:r>
      <w:r>
        <w:rPr>
          <w:b/>
        </w:rPr>
        <w:t xml:space="preserve"> копеек</w:t>
      </w:r>
      <w:r>
        <w:t xml:space="preserve"> учетом НДС 20%.</w:t>
      </w:r>
    </w:p>
    <w:p w14:paraId="42209CB6" w14:textId="77777777" w:rsidR="007B56BD" w:rsidRDefault="007B56BD" w:rsidP="007B56BD">
      <w:pPr>
        <w:ind w:firstLine="851"/>
        <w:jc w:val="both"/>
      </w:pPr>
      <w:r>
        <w:t xml:space="preserve">5.2. </w:t>
      </w:r>
      <w:r>
        <w:rPr>
          <w:spacing w:val="5"/>
        </w:rPr>
        <w:t>«ЗАКАЗЧИК»</w:t>
      </w:r>
      <w:r>
        <w:rPr>
          <w:i/>
          <w:spacing w:val="5"/>
        </w:rPr>
        <w:t xml:space="preserve"> </w:t>
      </w:r>
      <w:r>
        <w:rPr>
          <w:spacing w:val="5"/>
        </w:rPr>
        <w:t>оплачивает услуги «ИСПОЛНИТЕЛЯ» в течение 7 рабочих дней, следующего за расчетным на основании выставленных счетов и акта оказанных услуг. В случае не подписания акта оказанных услуг в течение 5-ти дней и непредставления «ИСПОЛНИТЕЛЮ» мотивированного письменного отказа от его подписания, услуги считаются оказанными в полном объеме и надлежащего качества. Список доверенных лиц, уполномоченных на подписание акта оказанных услуг от имени «ЗАКАЗЧИКА», предоставляется «ИСПОЛНИТЕЛЮ».</w:t>
      </w:r>
    </w:p>
    <w:p w14:paraId="7828CEBA" w14:textId="77777777" w:rsidR="007B56BD" w:rsidRDefault="007B56BD" w:rsidP="007B56BD">
      <w:pPr>
        <w:ind w:firstLine="709"/>
        <w:jc w:val="both"/>
      </w:pPr>
      <w:r>
        <w:rPr>
          <w:spacing w:val="-11"/>
        </w:rPr>
        <w:t xml:space="preserve">5.3. </w:t>
      </w:r>
      <w:r>
        <w:rPr>
          <w:spacing w:val="-1"/>
        </w:rPr>
        <w:t xml:space="preserve">В случае нарушения «ЗАКАЗЧИКОМ» сроков внесения абонентской платы по настоящему </w:t>
      </w:r>
      <w:r>
        <w:rPr>
          <w:spacing w:val="5"/>
        </w:rPr>
        <w:t>Контракту</w:t>
      </w:r>
      <w:r>
        <w:rPr>
          <w:spacing w:val="-1"/>
        </w:rPr>
        <w:t>, «ИСПОЛНИТЕЛЬ» вправе выставить «ЗАКАЗЧИКУ» пени в размере 0,1% от стоимости неоплаченных, оплаченных не в полном объеме или несвоевременно оплаченных услуг за каждый день задержки платежа, но не более 100% суммы задолженности.</w:t>
      </w:r>
    </w:p>
    <w:p w14:paraId="508FA2E4" w14:textId="77777777" w:rsidR="007B56BD" w:rsidRDefault="007B56BD" w:rsidP="007B56BD">
      <w:pPr>
        <w:ind w:firstLine="709"/>
        <w:jc w:val="both"/>
      </w:pPr>
      <w:r>
        <w:rPr>
          <w:spacing w:val="-11"/>
        </w:rPr>
        <w:t xml:space="preserve">5.4. </w:t>
      </w:r>
      <w:r>
        <w:t xml:space="preserve">Изменение оплаты по настоящему </w:t>
      </w:r>
      <w:r>
        <w:rPr>
          <w:spacing w:val="5"/>
        </w:rPr>
        <w:t xml:space="preserve">Договору производится при изменении действующих тарифов, с письменным уведомлением об этом </w:t>
      </w:r>
      <w:r>
        <w:rPr>
          <w:spacing w:val="-6"/>
        </w:rPr>
        <w:t>«ЗАКАЗЧИКА» за 15 дней до вступления их в действие.</w:t>
      </w:r>
    </w:p>
    <w:p w14:paraId="3168DF45" w14:textId="77777777" w:rsidR="007B56BD" w:rsidRDefault="007B56BD" w:rsidP="007B56BD">
      <w:pPr>
        <w:ind w:firstLine="709"/>
        <w:jc w:val="both"/>
      </w:pPr>
      <w:r>
        <w:t xml:space="preserve">При несогласии </w:t>
      </w:r>
      <w:r>
        <w:rPr>
          <w:spacing w:val="-6"/>
        </w:rPr>
        <w:t xml:space="preserve">«ЗАКАЗЧИКА» </w:t>
      </w:r>
      <w:r>
        <w:t>с изменением тарифов за услуги «ИСПОЛНИТЕЛЯ», он письменно ставит об этом в известность «</w:t>
      </w:r>
      <w:proofErr w:type="gramStart"/>
      <w:r>
        <w:t>ИСПОЛНИТЕЛЯ »</w:t>
      </w:r>
      <w:proofErr w:type="gramEnd"/>
      <w:r>
        <w:t xml:space="preserve"> в течение 15 (пятнадцати) дней с момента получения уведомления об изменении тарифов. </w:t>
      </w:r>
    </w:p>
    <w:p w14:paraId="1F4A16C3" w14:textId="77777777" w:rsidR="007B56BD" w:rsidRDefault="007B56BD" w:rsidP="007B56BD">
      <w:pPr>
        <w:ind w:firstLine="709"/>
        <w:jc w:val="both"/>
      </w:pPr>
      <w:r>
        <w:t>С момента получения уведомления о несогласии с изменением тарифов «ИСПОЛНИТЕЛЯ» договор считается расторгнутым.</w:t>
      </w:r>
    </w:p>
    <w:p w14:paraId="7857EF42" w14:textId="77777777" w:rsidR="007B56BD" w:rsidRDefault="007B56BD" w:rsidP="007B56BD">
      <w:pPr>
        <w:ind w:firstLine="709"/>
        <w:jc w:val="both"/>
      </w:pPr>
      <w:r>
        <w:lastRenderedPageBreak/>
        <w:t xml:space="preserve">5.5. Если по истечении 15 (пятнадцати) календарных дней с </w:t>
      </w:r>
      <w:proofErr w:type="gramStart"/>
      <w:r>
        <w:t>момента  уведомления</w:t>
      </w:r>
      <w:proofErr w:type="gramEnd"/>
      <w:r>
        <w:t xml:space="preserve"> «ЗАКАЗЧИКА» об изменении тарифов, «ЗАКАЗЧИК» не выразил письменного несогласия с изменением тарифов и продолжает пользоваться услугами, предоставляемыми «ИСПОЛНИТЕЛЕМ» в соответствии с настоящим Договором, то новый тариф автоматически считается принятым «СТОРОНАМИ», а Договор считается заключенным на  новых условиях.</w:t>
      </w:r>
    </w:p>
    <w:p w14:paraId="6082AE8F" w14:textId="77777777" w:rsidR="007B56BD" w:rsidRDefault="007B56BD" w:rsidP="007B56BD">
      <w:pPr>
        <w:ind w:firstLine="709"/>
        <w:jc w:val="both"/>
      </w:pPr>
      <w:r>
        <w:rPr>
          <w:spacing w:val="-10"/>
        </w:rPr>
        <w:t>5.6.</w:t>
      </w:r>
      <w:r>
        <w:tab/>
      </w:r>
      <w:r>
        <w:rPr>
          <w:spacing w:val="1"/>
        </w:rPr>
        <w:t xml:space="preserve">Оплата за период действия настоящего Договора, с момента его вступления в силу до окончания </w:t>
      </w:r>
      <w:r>
        <w:rPr>
          <w:spacing w:val="6"/>
        </w:rPr>
        <w:t xml:space="preserve">первого календарного месяца, производится вместе с авансовым платежом за следующий </w:t>
      </w:r>
      <w:r>
        <w:t>месяц в течение 5 (пяти) дней, с момента вступления в силу настоящего Договора. Размер оплаты, при этом, рассчитывается пропорционально количеству дней в указанном периоде.</w:t>
      </w:r>
    </w:p>
    <w:p w14:paraId="106FA042" w14:textId="77777777" w:rsidR="007B56BD" w:rsidRDefault="007B56BD" w:rsidP="007B56BD">
      <w:pPr>
        <w:ind w:firstLine="709"/>
        <w:jc w:val="both"/>
      </w:pPr>
      <w:r>
        <w:rPr>
          <w:spacing w:val="-9"/>
        </w:rPr>
        <w:t>5.7.</w:t>
      </w:r>
      <w:r>
        <w:tab/>
      </w:r>
      <w:r>
        <w:rPr>
          <w:spacing w:val="1"/>
        </w:rPr>
        <w:t xml:space="preserve">В случае досрочного расторжения настоящего Договора, «СТОРОНАМИ» проводятся </w:t>
      </w:r>
      <w:r>
        <w:rPr>
          <w:spacing w:val="5"/>
        </w:rPr>
        <w:t xml:space="preserve">взаиморасчеты, исходя из стоимости фактически оказанных услуг на момент расторжения настоящего </w:t>
      </w:r>
      <w:r>
        <w:rPr>
          <w:spacing w:val="-4"/>
        </w:rPr>
        <w:t xml:space="preserve">Договора. </w:t>
      </w:r>
    </w:p>
    <w:p w14:paraId="2563C491" w14:textId="77777777" w:rsidR="007B56BD" w:rsidRDefault="007B56BD" w:rsidP="007B56BD">
      <w:pPr>
        <w:ind w:firstLine="709"/>
        <w:jc w:val="both"/>
        <w:rPr>
          <w:spacing w:val="-4"/>
        </w:rPr>
      </w:pPr>
    </w:p>
    <w:p w14:paraId="7F78B82D" w14:textId="77777777" w:rsidR="007B56BD" w:rsidRDefault="007B56BD" w:rsidP="007B56BD">
      <w:pPr>
        <w:jc w:val="center"/>
      </w:pPr>
      <w:r>
        <w:rPr>
          <w:b/>
          <w:spacing w:val="-8"/>
        </w:rPr>
        <w:t>6. ФОРС-МАЖОР</w:t>
      </w:r>
    </w:p>
    <w:p w14:paraId="553E9DD1" w14:textId="77777777" w:rsidR="007B56BD" w:rsidRDefault="007B56BD" w:rsidP="007B56BD">
      <w:pPr>
        <w:jc w:val="center"/>
        <w:rPr>
          <w:b/>
          <w:spacing w:val="-8"/>
        </w:rPr>
      </w:pPr>
    </w:p>
    <w:p w14:paraId="5E394459" w14:textId="77777777" w:rsidR="007B56BD" w:rsidRDefault="007B56BD" w:rsidP="007B56BD">
      <w:pPr>
        <w:ind w:firstLine="709"/>
        <w:jc w:val="both"/>
      </w:pPr>
      <w:r>
        <w:t xml:space="preserve">6.1. Наличие форс-мажорных обстоятельств (обстоятельств непреодолимой силы, непредвиденных, неконтролируемых, непредсказуемых, делающих исполнение условий настоящего договора невозможными, а именно: природных (стихийных) явлений, некоторых обстоятельств общественной жизни (военные действия), в которых непосредственно либо косвенно участвует «СТОРОНА» по настоящему договору, изменений в текущем законодательстве или других независящих от сторон обстоятельств), возникших после заключения «СТОРОНАМИ» настоящего договора, либо вытекающих из существа договора, равно как и в ходе выполнения «СТОРОНАМИ» принятых на себя обязательств, которые ни одна из «СТОРОН» не могла предвидеть или предотвратить доступными и посильными средствами, освобождает эту «СТОРОНУ» от ответственности за невыполнение или ненадлежащее выполнение взятых обязательств по настоящему договору. </w:t>
      </w:r>
    </w:p>
    <w:p w14:paraId="55FFF9F9" w14:textId="77777777" w:rsidR="007B56BD" w:rsidRDefault="007B56BD" w:rsidP="007B56BD">
      <w:pPr>
        <w:ind w:firstLine="709"/>
        <w:jc w:val="both"/>
      </w:pPr>
      <w:r>
        <w:t>6.2. Срок исполнения «СТОРОНАМИ» обязательств по настоящему договору отодвигается на срок действия таких обстоятельств, но не более чем на один месяц. По истечении этого срока «СТОРОНЫ» проводят переговоры о дальнейшей судьбе настоящего Договора.</w:t>
      </w:r>
    </w:p>
    <w:p w14:paraId="5825B805" w14:textId="77777777" w:rsidR="007B56BD" w:rsidRDefault="007B56BD" w:rsidP="007B56BD">
      <w:pPr>
        <w:widowControl w:val="0"/>
        <w:numPr>
          <w:ilvl w:val="1"/>
          <w:numId w:val="25"/>
        </w:numPr>
        <w:suppressAutoHyphens/>
        <w:autoSpaceDE w:val="0"/>
        <w:ind w:left="0" w:firstLine="709"/>
        <w:jc w:val="both"/>
      </w:pPr>
      <w:r>
        <w:t>«СТОРОНА», для которой выполнение обязательств по настоящему договору стало невозможным вследствие наступления обстоятельств непреодолимой силы, должна информировать другие «СТОРОНЫ» о наступлении таких обстоятельств в течение 3 (трех) дней.</w:t>
      </w:r>
    </w:p>
    <w:p w14:paraId="3A118D9B" w14:textId="77777777" w:rsidR="007B56BD" w:rsidRDefault="007B56BD" w:rsidP="007B56BD">
      <w:pPr>
        <w:ind w:firstLine="709"/>
        <w:jc w:val="both"/>
      </w:pPr>
    </w:p>
    <w:p w14:paraId="4E723B77" w14:textId="77777777" w:rsidR="007B56BD" w:rsidRDefault="007B56BD" w:rsidP="007B56BD">
      <w:pPr>
        <w:jc w:val="center"/>
      </w:pPr>
      <w:r>
        <w:rPr>
          <w:b/>
        </w:rPr>
        <w:t>7. ДЕЙСТВИЕ ДОГОВОРА И ПОРЯДОК ЕГО РАСТОРЖЕНИЯ</w:t>
      </w:r>
    </w:p>
    <w:p w14:paraId="0F601B00" w14:textId="77777777" w:rsidR="007B56BD" w:rsidRDefault="007B56BD" w:rsidP="007B56BD">
      <w:pPr>
        <w:jc w:val="center"/>
      </w:pPr>
    </w:p>
    <w:p w14:paraId="74F88F83" w14:textId="77777777" w:rsidR="007B56BD" w:rsidRDefault="007B56BD" w:rsidP="007B56BD">
      <w:pPr>
        <w:ind w:firstLine="709"/>
        <w:jc w:val="both"/>
      </w:pPr>
      <w:r>
        <w:t>7.1. Настоящий Договор составляется в 2-х экземплярах, имеющих одинаковую юридическую силу, вступает в силу с «</w:t>
      </w:r>
      <w:r>
        <w:rPr>
          <w:b/>
          <w:bCs/>
        </w:rPr>
        <w:t>01» января 2025</w:t>
      </w:r>
      <w:r>
        <w:t xml:space="preserve"> года и действует по «</w:t>
      </w:r>
      <w:r>
        <w:rPr>
          <w:b/>
          <w:bCs/>
        </w:rPr>
        <w:t>31» декабря 2025</w:t>
      </w:r>
      <w:r>
        <w:t xml:space="preserve"> года. Первый экземпляр Договора находится у «ИСПОЛНИТЕЛЯ», второй экземпляр настоящего Договора находится у «ЗАКАЗЧИКА».</w:t>
      </w:r>
    </w:p>
    <w:p w14:paraId="7EA67D7C" w14:textId="77777777" w:rsidR="007B56BD" w:rsidRDefault="007B56BD" w:rsidP="007B56BD">
      <w:pPr>
        <w:jc w:val="both"/>
      </w:pPr>
      <w:r>
        <w:tab/>
        <w:t>7.2. «СТОРОНЫ» вправе расторгнуть настоящий Договор досрочно. При этом заинтересованная в расторжении «СТОРОНА» письменно уведомляет об этом другую «СТОРОНУ», за один месяц.</w:t>
      </w:r>
    </w:p>
    <w:p w14:paraId="542909A3" w14:textId="77777777" w:rsidR="007B56BD" w:rsidRDefault="007B56BD" w:rsidP="007B56BD">
      <w:pPr>
        <w:jc w:val="both"/>
      </w:pPr>
      <w:r>
        <w:rPr>
          <w:spacing w:val="-2"/>
        </w:rPr>
        <w:tab/>
        <w:t xml:space="preserve">7.3. </w:t>
      </w:r>
      <w:r>
        <w:rPr>
          <w:spacing w:val="-3"/>
        </w:rPr>
        <w:t xml:space="preserve">В случае неоднократного (два и более раз) нарушения «ЗАКАЗЧИКОМ» сроков внесения абонентской платы (оплаты услуг) по Договору, «ИСПОЛНИТЕЛЬ» имеет право, предварительно уведомив «ЗАКАЗЧИКА», в одностороннем порядке приостановить действие Договора до полного погашения возникшей задолженности либо расторгнуть Договор. Уведомление «ЗАКАЗЧИКА» производится за 10 (Десять) рабочих дней и считается надлежащим, если информирование осуществлено посредством почтовой связи, нарочно либо одним из следующих способов: </w:t>
      </w:r>
      <w:r>
        <w:rPr>
          <w:spacing w:val="2"/>
        </w:rPr>
        <w:t xml:space="preserve">SMS на мобильный телефон «ЗАКАЗЧИКА», указанный в настоящем Договоре, извещения на </w:t>
      </w:r>
      <w:r>
        <w:rPr>
          <w:spacing w:val="2"/>
          <w:lang w:val="en-US"/>
        </w:rPr>
        <w:t>e</w:t>
      </w:r>
      <w:r>
        <w:rPr>
          <w:spacing w:val="2"/>
        </w:rPr>
        <w:t>-</w:t>
      </w:r>
      <w:proofErr w:type="spellStart"/>
      <w:r>
        <w:rPr>
          <w:spacing w:val="2"/>
        </w:rPr>
        <w:t>mail</w:t>
      </w:r>
      <w:proofErr w:type="spellEnd"/>
      <w:r>
        <w:rPr>
          <w:spacing w:val="2"/>
        </w:rPr>
        <w:t xml:space="preserve"> «ЗАКАЗЧИКА» </w:t>
      </w:r>
      <w:hyperlink r:id="rId12" w:history="1">
        <w:r>
          <w:rPr>
            <w:rStyle w:val="a4"/>
            <w:lang w:val="en-US"/>
          </w:rPr>
          <w:t>info</w:t>
        </w:r>
        <w:r w:rsidRPr="00AE530D">
          <w:rPr>
            <w:rStyle w:val="a4"/>
          </w:rPr>
          <w:t>@</w:t>
        </w:r>
        <w:proofErr w:type="spellStart"/>
        <w:r>
          <w:rPr>
            <w:rStyle w:val="a4"/>
            <w:lang w:val="en-US"/>
          </w:rPr>
          <w:t>vod</w:t>
        </w:r>
        <w:proofErr w:type="spellEnd"/>
        <w:r w:rsidRPr="00AE530D">
          <w:rPr>
            <w:rStyle w:val="a4"/>
          </w:rPr>
          <w:t>12.</w:t>
        </w:r>
        <w:proofErr w:type="spellStart"/>
        <w:r>
          <w:rPr>
            <w:rStyle w:val="a4"/>
            <w:lang w:val="en-US"/>
          </w:rPr>
          <w:t>ru</w:t>
        </w:r>
        <w:proofErr w:type="spellEnd"/>
      </w:hyperlink>
      <w:r>
        <w:t>, направления уведомления по факсу: 41-82-48.</w:t>
      </w:r>
    </w:p>
    <w:p w14:paraId="45639B57" w14:textId="77777777" w:rsidR="007B56BD" w:rsidRDefault="007B56BD" w:rsidP="007B56BD">
      <w:pPr>
        <w:jc w:val="center"/>
      </w:pPr>
      <w:r>
        <w:rPr>
          <w:b/>
          <w:spacing w:val="-8"/>
        </w:rPr>
        <w:lastRenderedPageBreak/>
        <w:t>8. ПРОЧИЕ УСЛОВИЯ</w:t>
      </w:r>
    </w:p>
    <w:p w14:paraId="194B2C61" w14:textId="77777777" w:rsidR="007B56BD" w:rsidRDefault="007B56BD" w:rsidP="007B56BD">
      <w:pPr>
        <w:jc w:val="center"/>
        <w:rPr>
          <w:b/>
          <w:spacing w:val="2"/>
        </w:rPr>
      </w:pPr>
    </w:p>
    <w:p w14:paraId="73F23B8F" w14:textId="77777777" w:rsidR="007B56BD" w:rsidRDefault="007B56BD" w:rsidP="007B56BD">
      <w:pPr>
        <w:ind w:firstLine="709"/>
        <w:jc w:val="both"/>
      </w:pPr>
      <w:r>
        <w:rPr>
          <w:spacing w:val="2"/>
        </w:rPr>
        <w:t xml:space="preserve">8.1. Все споры по настоящему Договору должны решаться «СТОРОНАМИ» путем переговоров, а в </w:t>
      </w:r>
      <w:r>
        <w:rPr>
          <w:spacing w:val="-5"/>
        </w:rPr>
        <w:t>случае невозможности достичь соглашения – в установленном законодательством Российской Федерации порядке.</w:t>
      </w:r>
    </w:p>
    <w:p w14:paraId="2EE3D13D" w14:textId="77777777" w:rsidR="007B56BD" w:rsidRDefault="007B56BD" w:rsidP="007B56BD">
      <w:pPr>
        <w:ind w:firstLine="709"/>
        <w:jc w:val="both"/>
      </w:pPr>
      <w:r>
        <w:t xml:space="preserve">8.2. Взаимоотношения, не урегулированные условиями настоящего Договора, разрешаются </w:t>
      </w:r>
      <w:r>
        <w:rPr>
          <w:spacing w:val="-5"/>
        </w:rPr>
        <w:t>в предусмотренном законодательством Российской Федерации порядке.</w:t>
      </w:r>
      <w:r>
        <w:rPr>
          <w:spacing w:val="12"/>
        </w:rPr>
        <w:t xml:space="preserve"> </w:t>
      </w:r>
    </w:p>
    <w:p w14:paraId="74DEE766" w14:textId="77777777" w:rsidR="007B56BD" w:rsidRDefault="007B56BD" w:rsidP="007B56BD">
      <w:pPr>
        <w:ind w:firstLine="709"/>
        <w:jc w:val="both"/>
      </w:pPr>
      <w:r>
        <w:t>8.3. Все изменения и дополнения к настоящему Договору имеют силу только в случае их письменного оформления, подписания уполномоченными представителями «СТОРОН» и содержания прямой ссылки на настоящий Договор.</w:t>
      </w:r>
    </w:p>
    <w:p w14:paraId="266036E2" w14:textId="77777777" w:rsidR="007B56BD" w:rsidRDefault="007B56BD" w:rsidP="007B56BD">
      <w:pPr>
        <w:ind w:firstLine="709"/>
        <w:jc w:val="both"/>
      </w:pPr>
      <w:r>
        <w:t xml:space="preserve">8.4. «СТОРОНЫ» допускают использование при подписании Договора, приложений к нему, дополнительных соглашений, и прочих документов, являющихся неотъемлемой частью Договора, факсимильное воспроизведение подписи с помощью средств механического или иного копирования, </w:t>
      </w:r>
      <w:proofErr w:type="gramStart"/>
      <w:r>
        <w:t>либо  иного</w:t>
      </w:r>
      <w:proofErr w:type="gramEnd"/>
      <w:r>
        <w:t xml:space="preserve"> аналога воспроизведения собственноручной подписи, при условии скрепления подписи оригиналом оттиском печати, подписавшей «СТОРОНЫ».</w:t>
      </w:r>
    </w:p>
    <w:p w14:paraId="54263545" w14:textId="77777777" w:rsidR="007B56BD" w:rsidRDefault="007B56BD" w:rsidP="007B56BD">
      <w:pPr>
        <w:ind w:firstLine="709"/>
        <w:jc w:val="both"/>
      </w:pPr>
      <w:r>
        <w:rPr>
          <w:spacing w:val="-8"/>
        </w:rPr>
        <w:t>8</w:t>
      </w:r>
      <w:r>
        <w:rPr>
          <w:spacing w:val="2"/>
        </w:rPr>
        <w:t xml:space="preserve">.5. «ИСПОЛНИТЕЛЬ» имеет право информировать «ЗАКАЗЧИКА» о действующих тарифах, банковских реквизитах, порядке взаиморасчетов, сроках оплаты по альтернативным </w:t>
      </w:r>
      <w:proofErr w:type="gramStart"/>
      <w:r>
        <w:rPr>
          <w:spacing w:val="2"/>
        </w:rPr>
        <w:t>каналам  связи</w:t>
      </w:r>
      <w:proofErr w:type="gramEnd"/>
      <w:r>
        <w:rPr>
          <w:spacing w:val="2"/>
        </w:rPr>
        <w:t xml:space="preserve"> - SMS, E-mail, </w:t>
      </w:r>
      <w:proofErr w:type="spellStart"/>
      <w:r>
        <w:rPr>
          <w:spacing w:val="2"/>
        </w:rPr>
        <w:t>автоинформирование</w:t>
      </w:r>
      <w:proofErr w:type="spellEnd"/>
      <w:r>
        <w:rPr>
          <w:spacing w:val="2"/>
        </w:rPr>
        <w:t xml:space="preserve">. </w:t>
      </w:r>
    </w:p>
    <w:p w14:paraId="58D6889C" w14:textId="77777777" w:rsidR="007B56BD" w:rsidRDefault="007B56BD" w:rsidP="007B56BD">
      <w:pPr>
        <w:ind w:firstLine="709"/>
        <w:jc w:val="both"/>
      </w:pPr>
      <w:r>
        <w:rPr>
          <w:spacing w:val="2"/>
        </w:rPr>
        <w:t xml:space="preserve">8.6. «ИСПОЛНИТЕЛЬ» приостанавливает либо расторгает </w:t>
      </w:r>
      <w:proofErr w:type="gramStart"/>
      <w:r>
        <w:rPr>
          <w:spacing w:val="2"/>
        </w:rPr>
        <w:t>Договор  в</w:t>
      </w:r>
      <w:proofErr w:type="gramEnd"/>
      <w:r>
        <w:rPr>
          <w:spacing w:val="2"/>
        </w:rPr>
        <w:t xml:space="preserve"> одностороннем порядке с уведомлением «ЗАКАЗЧИКА» за 3 дня, в случае получения информации о возникновении спора о праве собственности и управления имуществом, находящимся во владении «ЗАКАЗЧИКА» и являющимся объектом охраны, до момента разрешения спора  в предусмотренном законодательством Российской Федерации порядке. </w:t>
      </w:r>
    </w:p>
    <w:p w14:paraId="39439BC5" w14:textId="77777777" w:rsidR="007B56BD" w:rsidRDefault="007B56BD" w:rsidP="007B56BD">
      <w:pPr>
        <w:ind w:firstLine="709"/>
        <w:jc w:val="both"/>
      </w:pPr>
      <w:r>
        <w:rPr>
          <w:spacing w:val="2"/>
        </w:rPr>
        <w:t xml:space="preserve">8.8. Настоящий Договор с Приложениями №№ 1, 2 являющимися его неотъемлемой частью, составлен в 2-х экземплярах, каждый из которых имеет одинаковую юридическую силу. Первый экземпляр находится у «ИСПОЛНИТЕЛЯ», второй – </w:t>
      </w:r>
      <w:proofErr w:type="gramStart"/>
      <w:r>
        <w:rPr>
          <w:spacing w:val="2"/>
        </w:rPr>
        <w:t>у  «</w:t>
      </w:r>
      <w:proofErr w:type="gramEnd"/>
      <w:r>
        <w:rPr>
          <w:spacing w:val="2"/>
        </w:rPr>
        <w:t>ЗАКАЗЧИКА».</w:t>
      </w:r>
    </w:p>
    <w:p w14:paraId="71BB98E6" w14:textId="77777777" w:rsidR="007B56BD" w:rsidRDefault="007B56BD" w:rsidP="007B56BD">
      <w:pPr>
        <w:ind w:firstLine="709"/>
        <w:jc w:val="both"/>
        <w:rPr>
          <w:spacing w:val="2"/>
        </w:rPr>
      </w:pPr>
    </w:p>
    <w:p w14:paraId="44E5A292" w14:textId="77777777" w:rsidR="007B56BD" w:rsidRDefault="007B56BD" w:rsidP="007B56BD">
      <w:pPr>
        <w:jc w:val="center"/>
      </w:pPr>
      <w:r>
        <w:rPr>
          <w:b/>
          <w:spacing w:val="-7"/>
        </w:rPr>
        <w:t>9. ЮРИДИЧЕСКИЕ АДРЕСА И БАНКОВСКИЕ РЕКВИЗИТЫ СТОРОН</w:t>
      </w:r>
    </w:p>
    <w:p w14:paraId="389A8DFC" w14:textId="77777777" w:rsidR="007B56BD" w:rsidRDefault="007B56BD" w:rsidP="007B56BD">
      <w:pPr>
        <w:jc w:val="center"/>
      </w:pPr>
    </w:p>
    <w:p w14:paraId="1C45D950" w14:textId="77777777" w:rsidR="007B56BD" w:rsidRDefault="007B56BD" w:rsidP="007B56BD">
      <w:pPr>
        <w:jc w:val="both"/>
      </w:pPr>
      <w:r>
        <w:t xml:space="preserve">       «</w:t>
      </w:r>
      <w:proofErr w:type="gramStart"/>
      <w:r>
        <w:t xml:space="preserve">ИСПОЛНИТЕЛЬ»   </w:t>
      </w:r>
      <w:proofErr w:type="gramEnd"/>
      <w:r>
        <w:t xml:space="preserve">                                         «ЗАКАЗЧИК»</w:t>
      </w:r>
    </w:p>
    <w:p w14:paraId="3EAE8098" w14:textId="77777777" w:rsidR="007B56BD" w:rsidRDefault="007B56BD" w:rsidP="007B56BD">
      <w:pPr>
        <w:jc w:val="both"/>
      </w:pPr>
      <w:r>
        <w:t xml:space="preserve"> </w:t>
      </w:r>
      <w:r>
        <w:rPr>
          <w:spacing w:val="1"/>
          <w:w w:val="124"/>
        </w:rPr>
        <w:t xml:space="preserve"> </w:t>
      </w:r>
    </w:p>
    <w:tbl>
      <w:tblPr>
        <w:tblW w:w="0" w:type="auto"/>
        <w:jc w:val="center"/>
        <w:tblLayout w:type="fixed"/>
        <w:tblLook w:val="0000" w:firstRow="0" w:lastRow="0" w:firstColumn="0" w:lastColumn="0" w:noHBand="0" w:noVBand="0"/>
      </w:tblPr>
      <w:tblGrid>
        <w:gridCol w:w="4620"/>
        <w:gridCol w:w="4485"/>
      </w:tblGrid>
      <w:tr w:rsidR="007B56BD" w:rsidRPr="007B56BD" w14:paraId="2E064D88" w14:textId="77777777" w:rsidTr="00717ACB">
        <w:trPr>
          <w:trHeight w:val="1094"/>
          <w:jc w:val="center"/>
        </w:trPr>
        <w:tc>
          <w:tcPr>
            <w:tcW w:w="4620" w:type="dxa"/>
            <w:shd w:val="clear" w:color="auto" w:fill="auto"/>
          </w:tcPr>
          <w:p w14:paraId="63EAF279" w14:textId="39E4F169" w:rsidR="007B56BD" w:rsidRPr="007B56BD" w:rsidRDefault="007B56BD" w:rsidP="00717ACB">
            <w:pPr>
              <w:snapToGrid w:val="0"/>
              <w:jc w:val="both"/>
            </w:pPr>
            <w:r w:rsidRPr="007B56BD">
              <w:t xml:space="preserve"> </w:t>
            </w:r>
          </w:p>
        </w:tc>
        <w:tc>
          <w:tcPr>
            <w:tcW w:w="4485" w:type="dxa"/>
            <w:shd w:val="clear" w:color="auto" w:fill="auto"/>
          </w:tcPr>
          <w:p w14:paraId="476508CA" w14:textId="77777777" w:rsidR="007B56BD" w:rsidRDefault="007B56BD" w:rsidP="00717ACB">
            <w:pPr>
              <w:snapToGrid w:val="0"/>
            </w:pPr>
            <w:r>
              <w:rPr>
                <w:b/>
                <w:bCs/>
                <w:spacing w:val="11"/>
              </w:rPr>
              <w:t xml:space="preserve">Муниципальное унитарное предприятие «Водоканал» г. Йошкар-Олы» муниципального образования «город Йошкар-Ола» </w:t>
            </w:r>
          </w:p>
          <w:p w14:paraId="0A0EF864" w14:textId="77777777" w:rsidR="007B56BD" w:rsidRDefault="007B56BD" w:rsidP="00717ACB">
            <w:pPr>
              <w:snapToGrid w:val="0"/>
            </w:pPr>
            <w:r>
              <w:t xml:space="preserve">Юрид. адрес: 424039, РМЭ, </w:t>
            </w:r>
          </w:p>
          <w:p w14:paraId="7B5BC0FB" w14:textId="77777777" w:rsidR="007B56BD" w:rsidRDefault="007B56BD" w:rsidP="00717ACB">
            <w:pPr>
              <w:snapToGrid w:val="0"/>
            </w:pPr>
            <w:r>
              <w:t>г. Йошкар-Ола, ул. Дружбы, д.2</w:t>
            </w:r>
          </w:p>
          <w:p w14:paraId="0A076748" w14:textId="77777777" w:rsidR="007B56BD" w:rsidRDefault="007B56BD" w:rsidP="00717ACB">
            <w:pPr>
              <w:snapToGrid w:val="0"/>
              <w:jc w:val="both"/>
            </w:pPr>
            <w:r>
              <w:t>т/факс (8362) 41-84-21, 41-82-48</w:t>
            </w:r>
          </w:p>
          <w:p w14:paraId="5911DFA4" w14:textId="77777777" w:rsidR="007B56BD" w:rsidRDefault="007B56BD" w:rsidP="00717ACB">
            <w:pPr>
              <w:snapToGrid w:val="0"/>
            </w:pPr>
            <w:r>
              <w:t>ИНН/КПП 1215020390/121501001</w:t>
            </w:r>
          </w:p>
          <w:p w14:paraId="1DBD700C" w14:textId="77777777" w:rsidR="007B56BD" w:rsidRDefault="007B56BD" w:rsidP="00717ACB">
            <w:pPr>
              <w:snapToGrid w:val="0"/>
            </w:pPr>
            <w:r>
              <w:t>ОГРН 1021200764331</w:t>
            </w:r>
          </w:p>
          <w:p w14:paraId="07802B31" w14:textId="77777777" w:rsidR="007B56BD" w:rsidRDefault="007B56BD" w:rsidP="00717ACB">
            <w:pPr>
              <w:snapToGrid w:val="0"/>
            </w:pPr>
            <w:r>
              <w:t xml:space="preserve">р/с 40702810300000050227 «Газпромбанк» (Акционерное общество) </w:t>
            </w:r>
          </w:p>
          <w:p w14:paraId="5B05BE6E" w14:textId="77777777" w:rsidR="007B56BD" w:rsidRDefault="007B56BD" w:rsidP="00717ACB">
            <w:pPr>
              <w:snapToGrid w:val="0"/>
            </w:pPr>
            <w:r>
              <w:t>к/с 30101810200000000823</w:t>
            </w:r>
          </w:p>
          <w:p w14:paraId="066774AE" w14:textId="77777777" w:rsidR="007B56BD" w:rsidRDefault="007B56BD" w:rsidP="00717ACB">
            <w:pPr>
              <w:snapToGrid w:val="0"/>
            </w:pPr>
            <w:r>
              <w:t>БИК 044525823</w:t>
            </w:r>
          </w:p>
          <w:p w14:paraId="49F3EE35" w14:textId="77777777" w:rsidR="007B56BD" w:rsidRPr="007B56BD" w:rsidRDefault="007B56BD" w:rsidP="00717ACB">
            <w:pPr>
              <w:snapToGrid w:val="0"/>
            </w:pPr>
            <w:r>
              <w:rPr>
                <w:lang w:val="en-US"/>
              </w:rPr>
              <w:t>E</w:t>
            </w:r>
            <w:r w:rsidRPr="007B56BD">
              <w:t>-</w:t>
            </w:r>
            <w:r>
              <w:rPr>
                <w:lang w:val="en-US"/>
              </w:rPr>
              <w:t>mail</w:t>
            </w:r>
            <w:r w:rsidRPr="007B56BD">
              <w:t xml:space="preserve">: </w:t>
            </w:r>
            <w:hyperlink r:id="rId13" w:history="1">
              <w:r>
                <w:rPr>
                  <w:rStyle w:val="a4"/>
                  <w:lang w:val="en-US"/>
                </w:rPr>
                <w:t>info</w:t>
              </w:r>
              <w:r w:rsidRPr="007B56BD">
                <w:rPr>
                  <w:rStyle w:val="a4"/>
                </w:rPr>
                <w:t>@</w:t>
              </w:r>
              <w:proofErr w:type="spellStart"/>
              <w:r>
                <w:rPr>
                  <w:rStyle w:val="a4"/>
                  <w:lang w:val="en-US"/>
                </w:rPr>
                <w:t>vod</w:t>
              </w:r>
              <w:proofErr w:type="spellEnd"/>
              <w:r w:rsidRPr="007B56BD">
                <w:rPr>
                  <w:rStyle w:val="a4"/>
                </w:rPr>
                <w:t>12.</w:t>
              </w:r>
              <w:proofErr w:type="spellStart"/>
              <w:r>
                <w:rPr>
                  <w:rStyle w:val="a4"/>
                  <w:lang w:val="en-US"/>
                </w:rPr>
                <w:t>ru</w:t>
              </w:r>
              <w:proofErr w:type="spellEnd"/>
            </w:hyperlink>
            <w:r w:rsidRPr="007B56BD">
              <w:t xml:space="preserve"> </w:t>
            </w:r>
          </w:p>
        </w:tc>
      </w:tr>
    </w:tbl>
    <w:p w14:paraId="42D931EC" w14:textId="77777777" w:rsidR="007B56BD" w:rsidRPr="007B56BD" w:rsidRDefault="007B56BD" w:rsidP="007B56BD">
      <w:pPr>
        <w:jc w:val="both"/>
      </w:pPr>
      <w:r w:rsidRPr="007B56BD">
        <w:rPr>
          <w:spacing w:val="1"/>
          <w:w w:val="124"/>
        </w:rPr>
        <w:t xml:space="preserve">                   </w:t>
      </w:r>
      <w:r w:rsidRPr="007B56BD">
        <w:rPr>
          <w:spacing w:val="1"/>
          <w:w w:val="124"/>
        </w:rPr>
        <w:tab/>
      </w:r>
      <w:r w:rsidRPr="007B56BD">
        <w:rPr>
          <w:spacing w:val="1"/>
          <w:w w:val="124"/>
        </w:rPr>
        <w:tab/>
      </w:r>
      <w:r w:rsidRPr="007B56BD">
        <w:rPr>
          <w:spacing w:val="1"/>
          <w:w w:val="124"/>
        </w:rPr>
        <w:tab/>
        <w:t xml:space="preserve">   </w:t>
      </w:r>
    </w:p>
    <w:p w14:paraId="215D0A92" w14:textId="2AEF2268" w:rsidR="0005381D" w:rsidRPr="00B424A0" w:rsidRDefault="007B56BD" w:rsidP="0005381D">
      <w:pPr>
        <w:jc w:val="both"/>
      </w:pPr>
      <w:r>
        <w:t xml:space="preserve">                                                                       </w:t>
      </w:r>
    </w:p>
    <w:p w14:paraId="72EBC28B" w14:textId="0647B36C" w:rsidR="007B56BD" w:rsidRPr="00B424A0" w:rsidRDefault="007B56BD" w:rsidP="007B56BD">
      <w:pPr>
        <w:jc w:val="both"/>
      </w:pPr>
    </w:p>
    <w:p w14:paraId="59933AB1" w14:textId="77777777" w:rsidR="007B56BD" w:rsidRPr="00B424A0" w:rsidRDefault="007B56BD" w:rsidP="007B56BD">
      <w:pPr>
        <w:tabs>
          <w:tab w:val="left" w:pos="4680"/>
        </w:tabs>
        <w:jc w:val="both"/>
      </w:pPr>
    </w:p>
    <w:p w14:paraId="003F7D3C" w14:textId="3307CC78" w:rsidR="007B56BD" w:rsidRDefault="007B56BD" w:rsidP="0005381D">
      <w:pPr>
        <w:tabs>
          <w:tab w:val="left" w:pos="5103"/>
        </w:tabs>
        <w:jc w:val="both"/>
      </w:pPr>
      <w:r w:rsidRPr="00B424A0">
        <w:t xml:space="preserve">___________________                            ____________________ </w:t>
      </w:r>
    </w:p>
    <w:p w14:paraId="1EB40D9D" w14:textId="77777777" w:rsidR="007B56BD" w:rsidRDefault="007B56BD" w:rsidP="007B56BD">
      <w:pPr>
        <w:jc w:val="both"/>
      </w:pPr>
      <w:r>
        <w:t xml:space="preserve">    </w:t>
      </w:r>
      <w:proofErr w:type="spellStart"/>
      <w:r>
        <w:t>м.п</w:t>
      </w:r>
      <w:proofErr w:type="spellEnd"/>
      <w:r>
        <w:t xml:space="preserve">.                                                                               </w:t>
      </w:r>
      <w:proofErr w:type="spellStart"/>
      <w:r>
        <w:t>м.п</w:t>
      </w:r>
      <w:proofErr w:type="spellEnd"/>
      <w:r>
        <w:t xml:space="preserve">.     </w:t>
      </w:r>
    </w:p>
    <w:p w14:paraId="7C7AF6F5" w14:textId="77777777" w:rsidR="007B56BD" w:rsidRDefault="007B56BD" w:rsidP="007B56BD">
      <w:pPr>
        <w:pageBreakBefore/>
        <w:snapToGrid w:val="0"/>
        <w:ind w:left="4320" w:firstLine="720"/>
        <w:jc w:val="both"/>
      </w:pPr>
      <w:r>
        <w:lastRenderedPageBreak/>
        <w:t xml:space="preserve">     Приложение № 2</w:t>
      </w:r>
    </w:p>
    <w:p w14:paraId="146102B4" w14:textId="77777777" w:rsidR="007B56BD" w:rsidRDefault="007B56BD" w:rsidP="007B56BD">
      <w:pPr>
        <w:ind w:left="4320" w:firstLine="720"/>
        <w:jc w:val="both"/>
      </w:pPr>
      <w:r>
        <w:t xml:space="preserve">     </w:t>
      </w:r>
      <w:proofErr w:type="gramStart"/>
      <w:r>
        <w:t>к  Договору</w:t>
      </w:r>
      <w:proofErr w:type="gramEnd"/>
      <w:r>
        <w:t xml:space="preserve"> № ________</w:t>
      </w:r>
    </w:p>
    <w:p w14:paraId="68B163DE" w14:textId="77777777" w:rsidR="007B56BD" w:rsidRDefault="007B56BD" w:rsidP="007B56BD">
      <w:pPr>
        <w:ind w:left="5040"/>
        <w:jc w:val="both"/>
      </w:pPr>
      <w:r>
        <w:t xml:space="preserve">     </w:t>
      </w:r>
      <w:proofErr w:type="gramStart"/>
      <w:r>
        <w:t>от  «</w:t>
      </w:r>
      <w:proofErr w:type="gramEnd"/>
      <w:r>
        <w:t>___» ___________ 20__ г.</w:t>
      </w:r>
    </w:p>
    <w:p w14:paraId="7851297D" w14:textId="77777777" w:rsidR="007B56BD" w:rsidRDefault="007B56BD" w:rsidP="007B56BD">
      <w:pPr>
        <w:jc w:val="center"/>
        <w:rPr>
          <w:b/>
        </w:rPr>
      </w:pPr>
    </w:p>
    <w:p w14:paraId="5CB1AB8D" w14:textId="77777777" w:rsidR="007B56BD" w:rsidRDefault="007B56BD" w:rsidP="007B56BD">
      <w:pPr>
        <w:jc w:val="center"/>
      </w:pPr>
      <w:r>
        <w:rPr>
          <w:b/>
        </w:rPr>
        <w:t>Условия предоставления услуг</w:t>
      </w:r>
    </w:p>
    <w:p w14:paraId="270F25E7" w14:textId="77777777" w:rsidR="007B56BD" w:rsidRDefault="007B56BD" w:rsidP="007B56BD">
      <w:pPr>
        <w:jc w:val="center"/>
      </w:pPr>
      <w:r>
        <w:rPr>
          <w:b/>
          <w:spacing w:val="-3"/>
        </w:rPr>
        <w:t>по техническому обслуживанию технических средств охраны</w:t>
      </w:r>
    </w:p>
    <w:p w14:paraId="0B2DD50E" w14:textId="77777777" w:rsidR="007B56BD" w:rsidRDefault="007B56BD" w:rsidP="007B56BD">
      <w:pPr>
        <w:ind w:firstLine="709"/>
        <w:jc w:val="both"/>
        <w:rPr>
          <w:b/>
          <w:spacing w:val="-3"/>
        </w:rPr>
      </w:pPr>
    </w:p>
    <w:p w14:paraId="78532E28" w14:textId="77777777" w:rsidR="007B56BD" w:rsidRDefault="007B56BD" w:rsidP="007B56BD">
      <w:pPr>
        <w:ind w:firstLine="709"/>
        <w:jc w:val="both"/>
      </w:pPr>
      <w:r>
        <w:t>1. Техническое обслуживание «Комплекса» предусматривает выполнение работ:</w:t>
      </w:r>
    </w:p>
    <w:p w14:paraId="2A1EBDF4" w14:textId="77777777" w:rsidR="007B56BD" w:rsidRDefault="007B56BD" w:rsidP="007B56BD">
      <w:pPr>
        <w:ind w:firstLine="709"/>
        <w:jc w:val="both"/>
      </w:pPr>
      <w:r>
        <w:t xml:space="preserve">1.1. проведение плановых регламентных работ в объеме выбранного </w:t>
      </w:r>
      <w:proofErr w:type="gramStart"/>
      <w:r>
        <w:t>Регламента  и</w:t>
      </w:r>
      <w:proofErr w:type="gramEnd"/>
      <w:r>
        <w:t xml:space="preserve"> периодичности.</w:t>
      </w:r>
    </w:p>
    <w:p w14:paraId="7869F235" w14:textId="77777777" w:rsidR="007B56BD" w:rsidRDefault="007B56BD" w:rsidP="007B56BD">
      <w:pPr>
        <w:ind w:firstLine="709"/>
        <w:jc w:val="both"/>
      </w:pPr>
      <w:r>
        <w:t>1.2. выявление и устранение неисправностей и недостатков в техническом состоянии «Комплекса», причин «ложных» его срабатываний, вызванных сбоями в работе аппаратуры, осуществление текущего ремонта;</w:t>
      </w:r>
    </w:p>
    <w:p w14:paraId="137DE0C7" w14:textId="77777777" w:rsidR="007B56BD" w:rsidRDefault="007B56BD" w:rsidP="007B56BD">
      <w:pPr>
        <w:ind w:firstLine="709"/>
        <w:jc w:val="both"/>
      </w:pPr>
      <w:r>
        <w:t xml:space="preserve">1.3. восстановление работоспособности «Комплекса» в случае его отказа в работе (при невозможности включения «Комплекса» в режим охраны «Объекта», периодических «ложных» сигналов «Тревога», а также сбоев в работе программного обеспечения приборов приёмно-контрольных (далее - ППК)), путём замены вышедших из рабочего состояния </w:t>
      </w:r>
      <w:proofErr w:type="gramStart"/>
      <w:r>
        <w:t>устройств  на</w:t>
      </w:r>
      <w:proofErr w:type="gramEnd"/>
      <w:r>
        <w:t xml:space="preserve"> исправные из обменного фонда «ИСПОЛНИТЕЛЯ»;</w:t>
      </w:r>
    </w:p>
    <w:p w14:paraId="5F250024" w14:textId="77777777" w:rsidR="007B56BD" w:rsidRDefault="007B56BD" w:rsidP="007B56BD">
      <w:pPr>
        <w:ind w:firstLine="709"/>
        <w:jc w:val="both"/>
      </w:pPr>
      <w:r>
        <w:t>1.4.  принятие мер и (или) выдача рекомендаций по устранению причин образования «ложных» сигналов «Тревога»;</w:t>
      </w:r>
    </w:p>
    <w:p w14:paraId="29835AB8" w14:textId="77777777" w:rsidR="007B56BD" w:rsidRDefault="007B56BD" w:rsidP="007B56BD">
      <w:pPr>
        <w:ind w:firstLine="709"/>
        <w:jc w:val="both"/>
      </w:pPr>
      <w:r>
        <w:t>1.5. изменение программы функционирования «Комплекса» по письменной заявке «ЗАКАЗЧИКА» на корректировку программного обеспечения;</w:t>
      </w:r>
    </w:p>
    <w:p w14:paraId="2F3BFF10" w14:textId="77777777" w:rsidR="007B56BD" w:rsidRDefault="007B56BD" w:rsidP="007B56BD">
      <w:pPr>
        <w:ind w:firstLine="709"/>
        <w:jc w:val="both"/>
      </w:pPr>
      <w:r>
        <w:t>1.6. оказание консультативных услуг «ЗАКАЗЧИКУ» по вопросам эксплуатации «Комплекса»;</w:t>
      </w:r>
    </w:p>
    <w:p w14:paraId="2BB4E7D3" w14:textId="77777777" w:rsidR="007B56BD" w:rsidRDefault="007B56BD" w:rsidP="007B56BD">
      <w:pPr>
        <w:ind w:firstLine="709"/>
        <w:jc w:val="both"/>
      </w:pPr>
      <w:r>
        <w:t>1.7. круглосуточный прием по телефону сообщений от «ЗАКАЗЧИКА», либо от его уполномоченных лиц о неисправностях оборудования, установленного на «Объекте».</w:t>
      </w:r>
    </w:p>
    <w:p w14:paraId="562E496A" w14:textId="77777777" w:rsidR="007B56BD" w:rsidRDefault="007B56BD" w:rsidP="007B56BD">
      <w:pPr>
        <w:ind w:firstLine="709"/>
        <w:jc w:val="both"/>
      </w:pPr>
      <w:r>
        <w:t>2. Техническим обслуживанием являются мероприятия, проводимые в соответствии с выбранным «ЗАКАЗЧИКОМ» Регламентом и периодичностью:</w:t>
      </w:r>
    </w:p>
    <w:p w14:paraId="48C35773" w14:textId="77777777" w:rsidR="007B56BD" w:rsidRDefault="007B56BD" w:rsidP="007B56BD">
      <w:pPr>
        <w:ind w:firstLine="709"/>
        <w:jc w:val="both"/>
      </w:pPr>
      <w:r>
        <w:t>2.1. Регламент № 1 предусматривает выполнение полной проверки состояния всех элементов «Комплекса» с применением контрольно-измерительной аппаратуры:</w:t>
      </w:r>
    </w:p>
    <w:p w14:paraId="08FEBEDB" w14:textId="77777777" w:rsidR="007B56BD" w:rsidRDefault="007B56BD" w:rsidP="007B56BD">
      <w:pPr>
        <w:ind w:firstLine="709"/>
        <w:jc w:val="both"/>
      </w:pPr>
      <w:r>
        <w:t>регламент № 1 шлейфов сигнализации;</w:t>
      </w:r>
    </w:p>
    <w:p w14:paraId="2FEC9680" w14:textId="77777777" w:rsidR="007B56BD" w:rsidRDefault="007B56BD" w:rsidP="007B56BD">
      <w:pPr>
        <w:ind w:firstLine="709"/>
        <w:jc w:val="both"/>
      </w:pPr>
      <w:r>
        <w:t>регламент № 1 извещателей;</w:t>
      </w:r>
    </w:p>
    <w:p w14:paraId="22567628" w14:textId="77777777" w:rsidR="007B56BD" w:rsidRDefault="007B56BD" w:rsidP="007B56BD">
      <w:pPr>
        <w:ind w:firstLine="709"/>
        <w:jc w:val="both"/>
      </w:pPr>
      <w:r>
        <w:t>регламент № 1 ППК, устройств объектовых систем передачи извещений (далее – СПИ), приборов-сигнализаторов;</w:t>
      </w:r>
    </w:p>
    <w:p w14:paraId="69FFA536" w14:textId="77777777" w:rsidR="007B56BD" w:rsidRDefault="007B56BD" w:rsidP="007B56BD">
      <w:pPr>
        <w:ind w:firstLine="709"/>
        <w:jc w:val="both"/>
      </w:pPr>
      <w:proofErr w:type="gramStart"/>
      <w:r>
        <w:t>проверка  работоспособности</w:t>
      </w:r>
      <w:proofErr w:type="gramEnd"/>
      <w:r>
        <w:t xml:space="preserve"> «Комплекса» совместно с СПИ с обязательной записью в журнале электромонтера;</w:t>
      </w:r>
    </w:p>
    <w:p w14:paraId="0F71E9CD" w14:textId="77777777" w:rsidR="007B56BD" w:rsidRDefault="007B56BD" w:rsidP="007B56BD">
      <w:pPr>
        <w:ind w:firstLine="709"/>
        <w:jc w:val="both"/>
      </w:pPr>
      <w:r>
        <w:t>измерение электрических параметров «Комплекса» с обязательной регистрацией в журнале электромонтера.</w:t>
      </w:r>
    </w:p>
    <w:p w14:paraId="20232781" w14:textId="77777777" w:rsidR="007B56BD" w:rsidRDefault="007B56BD" w:rsidP="007B56BD">
      <w:pPr>
        <w:ind w:firstLine="709"/>
        <w:jc w:val="both"/>
      </w:pPr>
      <w:r>
        <w:t>3. Абонентская плата за техническое обслуживание по настоящему Договору включает в себя стоимость:</w:t>
      </w:r>
    </w:p>
    <w:p w14:paraId="7FAF4505" w14:textId="77777777" w:rsidR="007B56BD" w:rsidRDefault="007B56BD" w:rsidP="007B56BD">
      <w:pPr>
        <w:ind w:firstLine="709"/>
        <w:jc w:val="both"/>
      </w:pPr>
      <w:r>
        <w:t xml:space="preserve">3.1. вызова «ЗАКАЗЧИКОМ» </w:t>
      </w:r>
      <w:proofErr w:type="gramStart"/>
      <w:r>
        <w:t>электромонтера  для</w:t>
      </w:r>
      <w:proofErr w:type="gramEnd"/>
      <w:r>
        <w:t xml:space="preserve"> выполнения ремонта «Комплекса».</w:t>
      </w:r>
    </w:p>
    <w:p w14:paraId="01F7C3C3" w14:textId="77777777" w:rsidR="007B56BD" w:rsidRDefault="007B56BD" w:rsidP="007B56BD">
      <w:pPr>
        <w:ind w:firstLine="709"/>
        <w:jc w:val="both"/>
      </w:pPr>
      <w:r>
        <w:t xml:space="preserve"> 3.2. расходных материалов (изоляционная лента, шурупы, клей, припой, канифоль и т.п.), использованных в процессе ремонта.</w:t>
      </w:r>
    </w:p>
    <w:p w14:paraId="191DB588" w14:textId="77777777" w:rsidR="007B56BD" w:rsidRDefault="007B56BD" w:rsidP="007B56BD">
      <w:pPr>
        <w:ind w:firstLine="709"/>
        <w:jc w:val="both"/>
      </w:pPr>
      <w:r>
        <w:t>3.3. мероприятий, проводимых в соответствии с выбранным «ЗАКАЗЧИКОМ» Регламентом и периодичностью;</w:t>
      </w:r>
    </w:p>
    <w:p w14:paraId="23C9E3E6" w14:textId="77777777" w:rsidR="007B56BD" w:rsidRDefault="007B56BD" w:rsidP="007B56BD">
      <w:pPr>
        <w:ind w:firstLine="709"/>
        <w:jc w:val="both"/>
      </w:pPr>
      <w:r>
        <w:t>3.4. работ по устранению причин подачи «ложных» сигналов «Тревога»;</w:t>
      </w:r>
    </w:p>
    <w:p w14:paraId="1338AF98" w14:textId="77777777" w:rsidR="007B56BD" w:rsidRDefault="007B56BD" w:rsidP="007B56BD">
      <w:pPr>
        <w:ind w:firstLine="709"/>
        <w:jc w:val="both"/>
      </w:pPr>
      <w:r>
        <w:t>3.5. оказание консультативных услуг по вопросам эксплуатации «Комплекса».</w:t>
      </w:r>
    </w:p>
    <w:p w14:paraId="00B5272D" w14:textId="77777777" w:rsidR="007B56BD" w:rsidRDefault="007B56BD" w:rsidP="007B56BD">
      <w:pPr>
        <w:ind w:firstLine="709"/>
        <w:jc w:val="both"/>
      </w:pPr>
      <w:r>
        <w:rPr>
          <w:u w:val="single"/>
        </w:rPr>
        <w:t>Примечание:</w:t>
      </w:r>
      <w:r>
        <w:t xml:space="preserve"> Ложный сигнал «Тревога» </w:t>
      </w:r>
      <w:proofErr w:type="gramStart"/>
      <w:r>
        <w:t>- это сформированное</w:t>
      </w:r>
      <w:proofErr w:type="gramEnd"/>
      <w:r>
        <w:t xml:space="preserve"> техническими средствами охранной сигнализации извещение о нарушении на «Объекте», вызванное сбоями (отказами) аппаратуры или другими событиями (изменение параметров телефонной линии, перебои в подаче электро</w:t>
      </w:r>
      <w:r>
        <w:softHyphen/>
        <w:t xml:space="preserve">энергии и т.п.), не связанными с попытками проникновения в охраняемое пространство. </w:t>
      </w:r>
    </w:p>
    <w:p w14:paraId="40AC8B5E" w14:textId="77777777" w:rsidR="007B56BD" w:rsidRDefault="007B56BD" w:rsidP="007B56BD">
      <w:pPr>
        <w:ind w:firstLine="709"/>
        <w:jc w:val="both"/>
      </w:pPr>
      <w:r>
        <w:lastRenderedPageBreak/>
        <w:t xml:space="preserve">4. В абонентскую плату не включены, и оплачиваются дополнительно: </w:t>
      </w:r>
    </w:p>
    <w:p w14:paraId="366B5A76" w14:textId="77777777" w:rsidR="007B56BD" w:rsidRDefault="007B56BD" w:rsidP="007B56BD">
      <w:pPr>
        <w:shd w:val="clear" w:color="auto" w:fill="FFFFFF"/>
        <w:tabs>
          <w:tab w:val="left" w:pos="355"/>
        </w:tabs>
        <w:spacing w:line="283" w:lineRule="exact"/>
        <w:ind w:right="1" w:firstLine="709"/>
        <w:jc w:val="both"/>
      </w:pPr>
      <w:r>
        <w:t>4.1. капитальный ремонт «Комплекса» по истечении срока его службы либо невозможности дальнейшей эксплуатации из-за физического износа или необратимого изменения технических параметров вследствие воздействия производственных, климатических и других факторов;</w:t>
      </w:r>
    </w:p>
    <w:p w14:paraId="4F7A207B" w14:textId="77777777" w:rsidR="007B56BD" w:rsidRDefault="007B56BD" w:rsidP="007B56BD">
      <w:pPr>
        <w:ind w:firstLine="709"/>
        <w:jc w:val="both"/>
      </w:pPr>
      <w:r>
        <w:t>4.2. устранение дефектов и неисправностей, появившихся в следствие:</w:t>
      </w:r>
    </w:p>
    <w:p w14:paraId="1B3CF0B1" w14:textId="77777777" w:rsidR="007B56BD" w:rsidRDefault="007B56BD" w:rsidP="007B56BD">
      <w:pPr>
        <w:ind w:firstLine="709"/>
        <w:jc w:val="both"/>
      </w:pPr>
      <w:r>
        <w:t>- внесения изменений в состав «Комплекса» или его ремонта, проведённых лицами, не являющимися представителями «ИСПОЛНИТЕЛЯ»;</w:t>
      </w:r>
    </w:p>
    <w:p w14:paraId="0BEA8042" w14:textId="77777777" w:rsidR="007B56BD" w:rsidRDefault="007B56BD" w:rsidP="007B56BD">
      <w:pPr>
        <w:ind w:firstLine="709"/>
        <w:jc w:val="both"/>
      </w:pPr>
      <w:r>
        <w:t>- аварий на «Объекте» или небрежных действий «ЗАКАЗЧИКА», повлекших нарушение работы «Комплекса»;</w:t>
      </w:r>
    </w:p>
    <w:p w14:paraId="3E47222B" w14:textId="77777777" w:rsidR="007B56BD" w:rsidRDefault="007B56BD" w:rsidP="007B56BD">
      <w:pPr>
        <w:ind w:firstLine="709"/>
        <w:jc w:val="both"/>
      </w:pPr>
      <w:r>
        <w:t xml:space="preserve">- нарушений условий эксплуатации «Комплекса». </w:t>
      </w:r>
    </w:p>
    <w:p w14:paraId="49F69C52" w14:textId="77777777" w:rsidR="007B56BD" w:rsidRDefault="007B56BD" w:rsidP="007B56BD">
      <w:pPr>
        <w:ind w:firstLine="709"/>
        <w:jc w:val="both"/>
      </w:pPr>
      <w:r>
        <w:t xml:space="preserve">4.3. Устранение неисправностей сетей электропитания, систем телефонной (проводной или сотовой), </w:t>
      </w:r>
      <w:proofErr w:type="spellStart"/>
      <w:r>
        <w:t>радиоканальной</w:t>
      </w:r>
      <w:proofErr w:type="spellEnd"/>
      <w:r>
        <w:t xml:space="preserve"> связи, к которым подключено оборудование «Комплекса», кроме неисправностей объектового оборудования сотовой и </w:t>
      </w:r>
      <w:proofErr w:type="spellStart"/>
      <w:r>
        <w:t>радиоканальной</w:t>
      </w:r>
      <w:proofErr w:type="spellEnd"/>
      <w:r>
        <w:t xml:space="preserve"> связи (приёмопередающего оборудования и антенно-фидерных устройств).</w:t>
      </w:r>
    </w:p>
    <w:p w14:paraId="14D7C152" w14:textId="77777777" w:rsidR="007B56BD" w:rsidRDefault="007B56BD" w:rsidP="007B56BD">
      <w:pPr>
        <w:spacing w:before="120"/>
        <w:ind w:firstLine="709"/>
        <w:jc w:val="both"/>
      </w:pPr>
      <w:r>
        <w:rPr>
          <w:spacing w:val="-3"/>
        </w:rPr>
        <w:t>5. В абонентскую плату за техническое обслуживание по настоящему Договору не входит стоимость:</w:t>
      </w:r>
    </w:p>
    <w:p w14:paraId="34201DDD" w14:textId="77777777" w:rsidR="007B56BD" w:rsidRDefault="007B56BD" w:rsidP="007B56BD">
      <w:pPr>
        <w:ind w:firstLine="709"/>
        <w:jc w:val="both"/>
      </w:pPr>
      <w:r>
        <w:rPr>
          <w:spacing w:val="-3"/>
        </w:rPr>
        <w:t>5.1. сменных батарей и аккумуляторов.</w:t>
      </w:r>
    </w:p>
    <w:p w14:paraId="4F266E2B" w14:textId="77777777" w:rsidR="007B56BD" w:rsidRDefault="007B56BD" w:rsidP="007B56BD">
      <w:pPr>
        <w:ind w:firstLine="709"/>
        <w:jc w:val="both"/>
      </w:pPr>
      <w:r>
        <w:rPr>
          <w:spacing w:val="-3"/>
        </w:rPr>
        <w:t>5.2. замененного оборудования и материалов.</w:t>
      </w:r>
    </w:p>
    <w:p w14:paraId="105D3B05" w14:textId="77777777" w:rsidR="007B56BD" w:rsidRDefault="007B56BD" w:rsidP="007B56BD">
      <w:pPr>
        <w:ind w:firstLine="709"/>
        <w:jc w:val="both"/>
      </w:pPr>
      <w:r>
        <w:rPr>
          <w:spacing w:val="-3"/>
        </w:rPr>
        <w:t xml:space="preserve">6. Стоимость работ, оборудования и материалов, не включённая в абонентскую плату, оплачивается «ЗАКАЗЧИКОМ» по отдельному счёту, в течение 10 банковских дней. </w:t>
      </w:r>
    </w:p>
    <w:p w14:paraId="63ADE8A9" w14:textId="77777777" w:rsidR="007B56BD" w:rsidRDefault="007B56BD" w:rsidP="007B56BD">
      <w:pPr>
        <w:ind w:firstLine="709"/>
        <w:jc w:val="both"/>
      </w:pPr>
      <w:r>
        <w:rPr>
          <w:spacing w:val="-3"/>
        </w:rPr>
        <w:t xml:space="preserve">7. Заявки на устранение неисправностей «Комплекса» принимаются диспетчером «ИСПОЛНИТЕЛЯ». </w:t>
      </w:r>
    </w:p>
    <w:p w14:paraId="21C37DED" w14:textId="77777777" w:rsidR="007B56BD" w:rsidRDefault="007B56BD" w:rsidP="007B56BD">
      <w:pPr>
        <w:ind w:firstLine="709"/>
        <w:jc w:val="both"/>
      </w:pPr>
      <w:r>
        <w:rPr>
          <w:spacing w:val="-3"/>
        </w:rPr>
        <w:t>Телефоны:8 (362) 68-03-29, адрес: РМЭ, г. Йошкар-Ола, ул. Комсомольская, д.139.</w:t>
      </w:r>
    </w:p>
    <w:p w14:paraId="63C2C177" w14:textId="77777777" w:rsidR="007B56BD" w:rsidRDefault="007B56BD" w:rsidP="007B56BD">
      <w:pPr>
        <w:ind w:firstLine="709"/>
        <w:jc w:val="both"/>
      </w:pPr>
      <w:r>
        <w:t xml:space="preserve">   </w:t>
      </w:r>
    </w:p>
    <w:p w14:paraId="4184E04D" w14:textId="77777777" w:rsidR="007B56BD" w:rsidRDefault="007B56BD" w:rsidP="007B56BD">
      <w:pPr>
        <w:ind w:firstLine="709"/>
        <w:jc w:val="both"/>
      </w:pPr>
      <w:r>
        <w:t xml:space="preserve">              </w:t>
      </w:r>
    </w:p>
    <w:p w14:paraId="219DBD4C" w14:textId="77777777" w:rsidR="007B56BD" w:rsidRDefault="007B56BD" w:rsidP="007B56BD">
      <w:pPr>
        <w:spacing w:line="360" w:lineRule="auto"/>
        <w:jc w:val="both"/>
      </w:pPr>
      <w:proofErr w:type="gramStart"/>
      <w:r>
        <w:t xml:space="preserve">ИСПОЛНИТЕЛЬ:   </w:t>
      </w:r>
      <w:proofErr w:type="gramEnd"/>
      <w:r>
        <w:t xml:space="preserve">          </w:t>
      </w:r>
      <w:r>
        <w:tab/>
      </w:r>
      <w:r>
        <w:tab/>
      </w:r>
      <w:r>
        <w:tab/>
      </w:r>
      <w:r>
        <w:tab/>
        <w:t>ЗАКАЗЧИК:</w:t>
      </w:r>
    </w:p>
    <w:p w14:paraId="3B73BF7C" w14:textId="77777777" w:rsidR="007B56BD" w:rsidRDefault="007B56BD" w:rsidP="007B56BD">
      <w:pPr>
        <w:spacing w:line="360" w:lineRule="auto"/>
        <w:jc w:val="both"/>
      </w:pPr>
    </w:p>
    <w:p w14:paraId="6285DEB2" w14:textId="543CBC0D" w:rsidR="007B56BD" w:rsidRDefault="007B56BD" w:rsidP="007B56BD">
      <w:pPr>
        <w:spacing w:line="360" w:lineRule="auto"/>
        <w:jc w:val="both"/>
      </w:pPr>
      <w:r>
        <w:rPr>
          <w:spacing w:val="1"/>
          <w:w w:val="124"/>
        </w:rPr>
        <w:t xml:space="preserve">_______________/        </w:t>
      </w:r>
      <w:r w:rsidR="0005381D">
        <w:rPr>
          <w:spacing w:val="1"/>
          <w:w w:val="124"/>
        </w:rPr>
        <w:tab/>
      </w:r>
      <w:r w:rsidR="0005381D">
        <w:rPr>
          <w:spacing w:val="1"/>
          <w:w w:val="124"/>
        </w:rPr>
        <w:tab/>
      </w:r>
      <w:r w:rsidR="0005381D">
        <w:rPr>
          <w:spacing w:val="1"/>
          <w:w w:val="124"/>
        </w:rPr>
        <w:tab/>
      </w:r>
      <w:r w:rsidRPr="00B424A0">
        <w:rPr>
          <w:spacing w:val="1"/>
          <w:w w:val="124"/>
        </w:rPr>
        <w:t xml:space="preserve">_____________/ </w:t>
      </w:r>
    </w:p>
    <w:p w14:paraId="44BD4D06" w14:textId="6F6AAF46" w:rsidR="007B56BD" w:rsidRDefault="007B56BD" w:rsidP="007B56BD">
      <w:pPr>
        <w:pStyle w:val="a7"/>
      </w:pPr>
      <w:proofErr w:type="spellStart"/>
      <w:r>
        <w:t>м.п</w:t>
      </w:r>
      <w:proofErr w:type="spellEnd"/>
      <w:r>
        <w:t xml:space="preserve">.                                     </w:t>
      </w:r>
      <w:r>
        <w:tab/>
        <w:t xml:space="preserve">                     </w:t>
      </w:r>
      <w:r w:rsidR="0005381D">
        <w:tab/>
      </w:r>
      <w:r w:rsidR="0005381D">
        <w:tab/>
      </w:r>
      <w:r w:rsidR="0005381D">
        <w:tab/>
      </w:r>
      <w:proofErr w:type="spellStart"/>
      <w:r>
        <w:t>м.п</w:t>
      </w:r>
      <w:proofErr w:type="spellEnd"/>
      <w:r>
        <w:t xml:space="preserve">.    </w:t>
      </w:r>
      <w:r>
        <w:tab/>
      </w:r>
      <w:r>
        <w:tab/>
        <w:t xml:space="preserve">  </w:t>
      </w:r>
    </w:p>
    <w:p w14:paraId="56A58794" w14:textId="77777777" w:rsidR="007B56BD" w:rsidRDefault="007B56BD" w:rsidP="00864E2C">
      <w:pPr>
        <w:suppressAutoHyphens/>
        <w:jc w:val="center"/>
        <w:rPr>
          <w:b/>
          <w:sz w:val="22"/>
          <w:szCs w:val="22"/>
          <w:lang w:val="en-US"/>
        </w:rPr>
      </w:pPr>
    </w:p>
    <w:p w14:paraId="1FF11154" w14:textId="77777777" w:rsidR="007B56BD" w:rsidRDefault="007B56BD" w:rsidP="00864E2C">
      <w:pPr>
        <w:suppressAutoHyphens/>
        <w:jc w:val="center"/>
        <w:rPr>
          <w:b/>
          <w:sz w:val="22"/>
          <w:szCs w:val="22"/>
          <w:lang w:val="en-US"/>
        </w:rPr>
      </w:pPr>
    </w:p>
    <w:p w14:paraId="71BDF7ED" w14:textId="77777777" w:rsidR="007B56BD" w:rsidRDefault="007B56BD" w:rsidP="00864E2C">
      <w:pPr>
        <w:suppressAutoHyphens/>
        <w:jc w:val="center"/>
        <w:rPr>
          <w:b/>
          <w:sz w:val="22"/>
          <w:szCs w:val="22"/>
          <w:lang w:val="en-US"/>
        </w:rPr>
      </w:pPr>
    </w:p>
    <w:p w14:paraId="01F56B36" w14:textId="77777777" w:rsidR="007B56BD" w:rsidRDefault="007B56BD" w:rsidP="00864E2C">
      <w:pPr>
        <w:suppressAutoHyphens/>
        <w:jc w:val="center"/>
        <w:rPr>
          <w:b/>
          <w:sz w:val="22"/>
          <w:szCs w:val="22"/>
          <w:lang w:val="en-US"/>
        </w:rPr>
      </w:pPr>
    </w:p>
    <w:p w14:paraId="17254440" w14:textId="77777777" w:rsidR="007B56BD" w:rsidRDefault="007B56BD" w:rsidP="00864E2C">
      <w:pPr>
        <w:suppressAutoHyphens/>
        <w:jc w:val="center"/>
        <w:rPr>
          <w:b/>
          <w:sz w:val="22"/>
          <w:szCs w:val="22"/>
          <w:lang w:val="en-US"/>
        </w:rPr>
      </w:pPr>
    </w:p>
    <w:p w14:paraId="2BAB8324" w14:textId="77777777" w:rsidR="007B56BD" w:rsidRDefault="007B56BD" w:rsidP="00864E2C">
      <w:pPr>
        <w:suppressAutoHyphens/>
        <w:jc w:val="center"/>
        <w:rPr>
          <w:b/>
          <w:sz w:val="22"/>
          <w:szCs w:val="22"/>
          <w:lang w:val="en-US"/>
        </w:rPr>
      </w:pPr>
    </w:p>
    <w:p w14:paraId="4BA7B294" w14:textId="77777777" w:rsidR="007B56BD" w:rsidRDefault="007B56BD" w:rsidP="00864E2C">
      <w:pPr>
        <w:suppressAutoHyphens/>
        <w:jc w:val="center"/>
        <w:rPr>
          <w:b/>
          <w:sz w:val="22"/>
          <w:szCs w:val="22"/>
          <w:lang w:val="en-US"/>
        </w:rPr>
      </w:pPr>
    </w:p>
    <w:p w14:paraId="2D6F53CF" w14:textId="77777777" w:rsidR="007B56BD" w:rsidRDefault="007B56BD" w:rsidP="00864E2C">
      <w:pPr>
        <w:suppressAutoHyphens/>
        <w:jc w:val="center"/>
        <w:rPr>
          <w:b/>
          <w:sz w:val="22"/>
          <w:szCs w:val="22"/>
          <w:lang w:val="en-US"/>
        </w:rPr>
      </w:pPr>
    </w:p>
    <w:p w14:paraId="4507137B" w14:textId="77777777" w:rsidR="007B56BD" w:rsidRDefault="007B56BD" w:rsidP="00864E2C">
      <w:pPr>
        <w:suppressAutoHyphens/>
        <w:jc w:val="center"/>
        <w:rPr>
          <w:b/>
          <w:sz w:val="22"/>
          <w:szCs w:val="22"/>
          <w:lang w:val="en-US"/>
        </w:rPr>
      </w:pPr>
    </w:p>
    <w:p w14:paraId="314D4A2A" w14:textId="77777777" w:rsidR="007B56BD" w:rsidRDefault="007B56BD" w:rsidP="00864E2C">
      <w:pPr>
        <w:suppressAutoHyphens/>
        <w:jc w:val="center"/>
        <w:rPr>
          <w:b/>
          <w:sz w:val="22"/>
          <w:szCs w:val="22"/>
          <w:lang w:val="en-US"/>
        </w:rPr>
      </w:pPr>
    </w:p>
    <w:p w14:paraId="438F1EDC" w14:textId="77777777" w:rsidR="007B56BD" w:rsidRDefault="007B56BD" w:rsidP="00864E2C">
      <w:pPr>
        <w:suppressAutoHyphens/>
        <w:jc w:val="center"/>
        <w:rPr>
          <w:b/>
          <w:sz w:val="22"/>
          <w:szCs w:val="22"/>
          <w:lang w:val="en-US"/>
        </w:rPr>
      </w:pPr>
    </w:p>
    <w:p w14:paraId="5BE121F6" w14:textId="77777777" w:rsidR="007B56BD" w:rsidRDefault="007B56BD" w:rsidP="00864E2C">
      <w:pPr>
        <w:suppressAutoHyphens/>
        <w:jc w:val="center"/>
        <w:rPr>
          <w:b/>
          <w:sz w:val="22"/>
          <w:szCs w:val="22"/>
          <w:lang w:val="en-US"/>
        </w:rPr>
      </w:pPr>
    </w:p>
    <w:p w14:paraId="59003DCD" w14:textId="77777777" w:rsidR="007B56BD" w:rsidRDefault="007B56BD" w:rsidP="00864E2C">
      <w:pPr>
        <w:suppressAutoHyphens/>
        <w:jc w:val="center"/>
        <w:rPr>
          <w:b/>
          <w:sz w:val="22"/>
          <w:szCs w:val="22"/>
          <w:lang w:val="en-US"/>
        </w:rPr>
      </w:pPr>
    </w:p>
    <w:p w14:paraId="01D4C91F" w14:textId="77777777" w:rsidR="007B56BD" w:rsidRDefault="007B56BD" w:rsidP="00864E2C">
      <w:pPr>
        <w:suppressAutoHyphens/>
        <w:jc w:val="center"/>
        <w:rPr>
          <w:b/>
          <w:sz w:val="22"/>
          <w:szCs w:val="22"/>
          <w:lang w:val="en-US"/>
        </w:rPr>
      </w:pPr>
    </w:p>
    <w:p w14:paraId="7FCC920F" w14:textId="77777777" w:rsidR="007B56BD" w:rsidRDefault="007B56BD" w:rsidP="00864E2C">
      <w:pPr>
        <w:suppressAutoHyphens/>
        <w:jc w:val="center"/>
        <w:rPr>
          <w:b/>
          <w:sz w:val="22"/>
          <w:szCs w:val="22"/>
          <w:lang w:val="en-US"/>
        </w:rPr>
      </w:pPr>
    </w:p>
    <w:p w14:paraId="00FF3702" w14:textId="77777777" w:rsidR="007B56BD" w:rsidRDefault="007B56BD" w:rsidP="00864E2C">
      <w:pPr>
        <w:suppressAutoHyphens/>
        <w:jc w:val="center"/>
        <w:rPr>
          <w:b/>
          <w:sz w:val="22"/>
          <w:szCs w:val="22"/>
          <w:lang w:val="en-US"/>
        </w:rPr>
      </w:pPr>
    </w:p>
    <w:p w14:paraId="18357DCD" w14:textId="77777777" w:rsidR="007B56BD" w:rsidRPr="007B56BD" w:rsidRDefault="007B56BD" w:rsidP="00864E2C">
      <w:pPr>
        <w:suppressAutoHyphens/>
        <w:jc w:val="center"/>
        <w:rPr>
          <w:b/>
          <w:sz w:val="22"/>
          <w:szCs w:val="22"/>
          <w:lang w:val="en-US"/>
        </w:rPr>
      </w:pPr>
    </w:p>
    <w:sectPr w:rsidR="007B56BD" w:rsidRPr="007B56BD" w:rsidSect="00A44CDA">
      <w:pgSz w:w="11906" w:h="16838"/>
      <w:pgMar w:top="1440"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C0DC1" w14:textId="77777777" w:rsidR="00806077" w:rsidRDefault="00806077">
      <w:r>
        <w:separator/>
      </w:r>
    </w:p>
  </w:endnote>
  <w:endnote w:type="continuationSeparator" w:id="0">
    <w:p w14:paraId="4504148B" w14:textId="77777777" w:rsidR="00806077" w:rsidRDefault="00806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Cambria"/>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F39D6" w14:textId="77777777" w:rsidR="00B80D11" w:rsidRDefault="00B80D11">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85AB018" w14:textId="77777777" w:rsidR="00B80D11" w:rsidRDefault="00B80D11">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5423B" w14:textId="77777777" w:rsidR="00B80D11" w:rsidRDefault="00B80D11">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F08B0" w14:textId="77777777" w:rsidR="00806077" w:rsidRDefault="00806077">
      <w:r>
        <w:separator/>
      </w:r>
    </w:p>
  </w:footnote>
  <w:footnote w:type="continuationSeparator" w:id="0">
    <w:p w14:paraId="46F97384" w14:textId="77777777" w:rsidR="00806077" w:rsidRDefault="00806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6448C" w14:textId="77777777" w:rsidR="00B80D11" w:rsidRPr="00C900B3" w:rsidRDefault="00B80D11">
    <w:pPr>
      <w:pStyle w:val="ac"/>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A44CDA">
      <w:rPr>
        <w:noProof/>
        <w:sz w:val="24"/>
        <w:szCs w:val="24"/>
      </w:rPr>
      <w:t>2</w:t>
    </w:r>
    <w:r w:rsidRPr="00C900B3">
      <w:rPr>
        <w:sz w:val="24"/>
        <w:szCs w:val="24"/>
      </w:rPr>
      <w:fldChar w:fldCharType="end"/>
    </w:r>
  </w:p>
  <w:p w14:paraId="2C609178" w14:textId="77777777" w:rsidR="00B80D11" w:rsidRDefault="00B80D1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FFFFFFFE"/>
    <w:multiLevelType w:val="singleLevel"/>
    <w:tmpl w:val="0CCC4D6C"/>
    <w:lvl w:ilvl="0">
      <w:numFmt w:val="decimal"/>
      <w:lvlText w:val="*"/>
      <w:lvlJc w:val="left"/>
    </w:lvl>
  </w:abstractNum>
  <w:abstractNum w:abstractNumId="3" w15:restartNumberingAfterBreak="0">
    <w:nsid w:val="00000002"/>
    <w:multiLevelType w:val="multilevel"/>
    <w:tmpl w:val="00000002"/>
    <w:name w:val="WW8Num1"/>
    <w:lvl w:ilvl="0">
      <w:start w:val="6"/>
      <w:numFmt w:val="decimal"/>
      <w:lvlText w:val="%1."/>
      <w:lvlJc w:val="left"/>
      <w:pPr>
        <w:tabs>
          <w:tab w:val="num" w:pos="720"/>
        </w:tabs>
        <w:ind w:left="720" w:hanging="360"/>
      </w:pPr>
      <w:rPr>
        <w:rFonts w:ascii="Times New Roman" w:hAnsi="Times New Roman" w:cs="Times New Roman"/>
      </w:r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3"/>
    <w:multiLevelType w:val="multilevel"/>
    <w:tmpl w:val="00000003"/>
    <w:name w:val="WW8Num2"/>
    <w:lvl w:ilvl="0">
      <w:start w:val="1"/>
      <w:numFmt w:val="decimal"/>
      <w:lvlText w:val="%1."/>
      <w:lvlJc w:val="left"/>
      <w:pPr>
        <w:tabs>
          <w:tab w:val="num" w:pos="720"/>
        </w:tabs>
        <w:ind w:left="720" w:hanging="360"/>
      </w:pPr>
      <w:rPr>
        <w:spacing w:val="1"/>
        <w:sz w:val="24"/>
        <w:szCs w:val="24"/>
      </w:rPr>
    </w:lvl>
    <w:lvl w:ilvl="1">
      <w:start w:val="2"/>
      <w:numFmt w:val="decimal"/>
      <w:lvlText w:val="%1.%2."/>
      <w:lvlJc w:val="left"/>
      <w:pPr>
        <w:tabs>
          <w:tab w:val="num" w:pos="1080"/>
        </w:tabs>
        <w:ind w:left="1080" w:hanging="360"/>
      </w:pPr>
      <w:rPr>
        <w:spacing w:val="1"/>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4"/>
    <w:multiLevelType w:val="multilevel"/>
    <w:tmpl w:val="00000004"/>
    <w:name w:val="WW8Num3"/>
    <w:lvl w:ilvl="0">
      <w:start w:val="5"/>
      <w:numFmt w:val="decimal"/>
      <w:lvlText w:val="%1."/>
      <w:lvlJc w:val="left"/>
      <w:pPr>
        <w:tabs>
          <w:tab w:val="num" w:pos="720"/>
        </w:tabs>
        <w:ind w:left="720" w:hanging="360"/>
      </w:pPr>
      <w:rPr>
        <w:spacing w:val="-4"/>
        <w:sz w:val="24"/>
        <w:szCs w:val="24"/>
      </w:rPr>
    </w:lvl>
    <w:lvl w:ilvl="1">
      <w:start w:val="1"/>
      <w:numFmt w:val="decimal"/>
      <w:lvlText w:val="%1.%2."/>
      <w:lvlJc w:val="left"/>
      <w:pPr>
        <w:tabs>
          <w:tab w:val="num" w:pos="1080"/>
        </w:tabs>
        <w:ind w:left="1080" w:hanging="360"/>
      </w:pPr>
      <w:rPr>
        <w:spacing w:val="-4"/>
        <w:sz w:val="24"/>
        <w:szCs w:val="24"/>
      </w:rPr>
    </w:lvl>
    <w:lvl w:ilvl="2">
      <w:start w:val="1"/>
      <w:numFmt w:val="decimal"/>
      <w:lvlText w:val="%1.%2.%3."/>
      <w:lvlJc w:val="left"/>
      <w:pPr>
        <w:tabs>
          <w:tab w:val="num" w:pos="1211"/>
        </w:tabs>
        <w:ind w:left="1211" w:hanging="360"/>
      </w:pPr>
      <w:rPr>
        <w:spacing w:val="-4"/>
        <w:sz w:val="24"/>
        <w:szCs w:val="24"/>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6D832D7"/>
    <w:multiLevelType w:val="singleLevel"/>
    <w:tmpl w:val="1C0EC1B6"/>
    <w:lvl w:ilvl="0">
      <w:start w:val="4"/>
      <w:numFmt w:val="decimal"/>
      <w:lvlText w:val="4.%1."/>
      <w:legacy w:legacy="1" w:legacySpace="0" w:legacyIndent="355"/>
      <w:lvlJc w:val="left"/>
      <w:rPr>
        <w:rFonts w:ascii="Times New Roman" w:hAnsi="Times New Roman" w:cs="Times New Roman" w:hint="default"/>
      </w:rPr>
    </w:lvl>
  </w:abstractNum>
  <w:abstractNum w:abstractNumId="7" w15:restartNumberingAfterBreak="0">
    <w:nsid w:val="07353850"/>
    <w:multiLevelType w:val="hybridMultilevel"/>
    <w:tmpl w:val="DB84ED72"/>
    <w:lvl w:ilvl="0" w:tplc="1310BCB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5807E7"/>
    <w:multiLevelType w:val="multilevel"/>
    <w:tmpl w:val="61A4399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70"/>
        </w:tabs>
        <w:ind w:left="570" w:hanging="39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0" w15:restartNumberingAfterBreak="0">
    <w:nsid w:val="26332509"/>
    <w:multiLevelType w:val="multilevel"/>
    <w:tmpl w:val="EEF60A14"/>
    <w:lvl w:ilvl="0">
      <w:start w:val="2"/>
      <w:numFmt w:val="decimal"/>
      <w:lvlText w:val="%1."/>
      <w:lvlJc w:val="left"/>
      <w:pPr>
        <w:tabs>
          <w:tab w:val="num" w:pos="450"/>
        </w:tabs>
        <w:ind w:left="450" w:hanging="450"/>
      </w:pPr>
      <w:rPr>
        <w:rFonts w:hint="default"/>
      </w:rPr>
    </w:lvl>
    <w:lvl w:ilvl="1">
      <w:start w:val="3"/>
      <w:numFmt w:val="decimal"/>
      <w:lvlText w:val="%1.%2."/>
      <w:lvlJc w:val="left"/>
      <w:pPr>
        <w:tabs>
          <w:tab w:val="num" w:pos="457"/>
        </w:tabs>
        <w:ind w:left="457" w:hanging="450"/>
      </w:pPr>
      <w:rPr>
        <w:rFonts w:hint="default"/>
      </w:rPr>
    </w:lvl>
    <w:lvl w:ilvl="2">
      <w:start w:val="3"/>
      <w:numFmt w:val="decimal"/>
      <w:lvlText w:val="%1.%2.%3."/>
      <w:lvlJc w:val="left"/>
      <w:pPr>
        <w:tabs>
          <w:tab w:val="num" w:pos="734"/>
        </w:tabs>
        <w:ind w:left="734" w:hanging="720"/>
      </w:pPr>
      <w:rPr>
        <w:rFonts w:hint="default"/>
      </w:rPr>
    </w:lvl>
    <w:lvl w:ilvl="3">
      <w:start w:val="1"/>
      <w:numFmt w:val="decimal"/>
      <w:lvlText w:val="%1.%2.%3.%4."/>
      <w:lvlJc w:val="left"/>
      <w:pPr>
        <w:tabs>
          <w:tab w:val="num" w:pos="741"/>
        </w:tabs>
        <w:ind w:left="741" w:hanging="720"/>
      </w:pPr>
      <w:rPr>
        <w:rFonts w:hint="default"/>
      </w:rPr>
    </w:lvl>
    <w:lvl w:ilvl="4">
      <w:start w:val="1"/>
      <w:numFmt w:val="decimal"/>
      <w:lvlText w:val="%1.%2.%3.%4.%5."/>
      <w:lvlJc w:val="left"/>
      <w:pPr>
        <w:tabs>
          <w:tab w:val="num" w:pos="748"/>
        </w:tabs>
        <w:ind w:left="748" w:hanging="720"/>
      </w:pPr>
      <w:rPr>
        <w:rFonts w:hint="default"/>
      </w:rPr>
    </w:lvl>
    <w:lvl w:ilvl="5">
      <w:start w:val="1"/>
      <w:numFmt w:val="decimal"/>
      <w:lvlText w:val="%1.%2.%3.%4.%5.%6."/>
      <w:lvlJc w:val="left"/>
      <w:pPr>
        <w:tabs>
          <w:tab w:val="num" w:pos="1115"/>
        </w:tabs>
        <w:ind w:left="1115" w:hanging="1080"/>
      </w:pPr>
      <w:rPr>
        <w:rFonts w:hint="default"/>
      </w:rPr>
    </w:lvl>
    <w:lvl w:ilvl="6">
      <w:start w:val="1"/>
      <w:numFmt w:val="decimal"/>
      <w:lvlText w:val="%1.%2.%3.%4.%5.%6.%7."/>
      <w:lvlJc w:val="left"/>
      <w:pPr>
        <w:tabs>
          <w:tab w:val="num" w:pos="1122"/>
        </w:tabs>
        <w:ind w:left="1122" w:hanging="1080"/>
      </w:pPr>
      <w:rPr>
        <w:rFonts w:hint="default"/>
      </w:rPr>
    </w:lvl>
    <w:lvl w:ilvl="7">
      <w:start w:val="1"/>
      <w:numFmt w:val="decimal"/>
      <w:lvlText w:val="%1.%2.%3.%4.%5.%6.%7.%8."/>
      <w:lvlJc w:val="left"/>
      <w:pPr>
        <w:tabs>
          <w:tab w:val="num" w:pos="1489"/>
        </w:tabs>
        <w:ind w:left="1489" w:hanging="1440"/>
      </w:pPr>
      <w:rPr>
        <w:rFonts w:hint="default"/>
      </w:rPr>
    </w:lvl>
    <w:lvl w:ilvl="8">
      <w:start w:val="1"/>
      <w:numFmt w:val="decimal"/>
      <w:lvlText w:val="%1.%2.%3.%4.%5.%6.%7.%8.%9."/>
      <w:lvlJc w:val="left"/>
      <w:pPr>
        <w:tabs>
          <w:tab w:val="num" w:pos="1496"/>
        </w:tabs>
        <w:ind w:left="1496" w:hanging="1440"/>
      </w:pPr>
      <w:rPr>
        <w:rFonts w:hint="default"/>
      </w:rPr>
    </w:lvl>
  </w:abstractNum>
  <w:abstractNum w:abstractNumId="11" w15:restartNumberingAfterBreak="0">
    <w:nsid w:val="2C184B74"/>
    <w:multiLevelType w:val="singleLevel"/>
    <w:tmpl w:val="C402193C"/>
    <w:lvl w:ilvl="0">
      <w:start w:val="1"/>
      <w:numFmt w:val="decimal"/>
      <w:lvlText w:val="1.%1."/>
      <w:legacy w:legacy="1" w:legacySpace="0" w:legacyIndent="384"/>
      <w:lvlJc w:val="left"/>
      <w:rPr>
        <w:rFonts w:ascii="Times New Roman" w:hAnsi="Times New Roman" w:cs="Times New Roman" w:hint="default"/>
      </w:rPr>
    </w:lvl>
  </w:abstractNum>
  <w:abstractNum w:abstractNumId="12" w15:restartNumberingAfterBreak="0">
    <w:nsid w:val="2D775B7B"/>
    <w:multiLevelType w:val="hybridMultilevel"/>
    <w:tmpl w:val="0DEC8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820959"/>
    <w:multiLevelType w:val="singleLevel"/>
    <w:tmpl w:val="AFE0DBC4"/>
    <w:lvl w:ilvl="0">
      <w:start w:val="2"/>
      <w:numFmt w:val="decimal"/>
      <w:lvlText w:val="5.%1."/>
      <w:legacy w:legacy="1" w:legacySpace="0" w:legacyIndent="379"/>
      <w:lvlJc w:val="left"/>
      <w:rPr>
        <w:rFonts w:ascii="Times New Roman" w:hAnsi="Times New Roman" w:cs="Times New Roman" w:hint="default"/>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621180"/>
    <w:multiLevelType w:val="singleLevel"/>
    <w:tmpl w:val="0100A2A0"/>
    <w:lvl w:ilvl="0">
      <w:start w:val="5"/>
      <w:numFmt w:val="decimal"/>
      <w:lvlText w:val="2.1.%1."/>
      <w:legacy w:legacy="1" w:legacySpace="0" w:legacyIndent="567"/>
      <w:lvlJc w:val="left"/>
      <w:rPr>
        <w:rFonts w:ascii="Times New Roman" w:hAnsi="Times New Roman" w:cs="Times New Roman" w:hint="default"/>
      </w:rPr>
    </w:lvl>
  </w:abstractNum>
  <w:abstractNum w:abstractNumId="17" w15:restartNumberingAfterBreak="0">
    <w:nsid w:val="422C56D2"/>
    <w:multiLevelType w:val="singleLevel"/>
    <w:tmpl w:val="EE34FD10"/>
    <w:lvl w:ilvl="0">
      <w:start w:val="3"/>
      <w:numFmt w:val="decimal"/>
      <w:lvlText w:val="2.1.%1."/>
      <w:legacy w:legacy="1" w:legacySpace="0" w:legacyIndent="509"/>
      <w:lvlJc w:val="left"/>
      <w:rPr>
        <w:rFonts w:ascii="Times New Roman" w:hAnsi="Times New Roman" w:cs="Times New Roman" w:hint="default"/>
      </w:rPr>
    </w:lvl>
  </w:abstractNum>
  <w:abstractNum w:abstractNumId="18" w15:restartNumberingAfterBreak="0">
    <w:nsid w:val="46915E39"/>
    <w:multiLevelType w:val="singleLevel"/>
    <w:tmpl w:val="06F428E4"/>
    <w:lvl w:ilvl="0">
      <w:start w:val="5"/>
      <w:numFmt w:val="decimal"/>
      <w:lvlText w:val="1.%1."/>
      <w:legacy w:legacy="1" w:legacySpace="0" w:legacyIndent="528"/>
      <w:lvlJc w:val="left"/>
      <w:rPr>
        <w:rFonts w:ascii="Times New Roman" w:hAnsi="Times New Roman" w:cs="Times New Roman" w:hint="default"/>
      </w:rPr>
    </w:lvl>
  </w:abstractNum>
  <w:abstractNum w:abstractNumId="19" w15:restartNumberingAfterBreak="0">
    <w:nsid w:val="48070221"/>
    <w:multiLevelType w:val="singleLevel"/>
    <w:tmpl w:val="9A820D54"/>
    <w:lvl w:ilvl="0">
      <w:start w:val="1"/>
      <w:numFmt w:val="decimal"/>
      <w:lvlText w:val="6.%1."/>
      <w:legacy w:legacy="1" w:legacySpace="0" w:legacyIndent="384"/>
      <w:lvlJc w:val="left"/>
      <w:rPr>
        <w:rFonts w:ascii="Times New Roman" w:hAnsi="Times New Roman" w:cs="Times New Roman" w:hint="default"/>
      </w:rPr>
    </w:lvl>
  </w:abstractNum>
  <w:abstractNum w:abstractNumId="20" w15:restartNumberingAfterBreak="0">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1" w15:restartNumberingAfterBreak="0">
    <w:nsid w:val="501F6E15"/>
    <w:multiLevelType w:val="singleLevel"/>
    <w:tmpl w:val="CB6EDF3E"/>
    <w:lvl w:ilvl="0">
      <w:start w:val="1"/>
      <w:numFmt w:val="decimal"/>
      <w:lvlText w:val="4.%1."/>
      <w:legacy w:legacy="1" w:legacySpace="0" w:legacyIndent="355"/>
      <w:lvlJc w:val="left"/>
      <w:rPr>
        <w:rFonts w:ascii="Times New Roman" w:hAnsi="Times New Roman" w:cs="Times New Roman" w:hint="default"/>
      </w:rPr>
    </w:lvl>
  </w:abstractNum>
  <w:abstractNum w:abstractNumId="22"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262700"/>
    <w:multiLevelType w:val="singleLevel"/>
    <w:tmpl w:val="C6BA89C0"/>
    <w:lvl w:ilvl="0">
      <w:start w:val="3"/>
      <w:numFmt w:val="decimal"/>
      <w:lvlText w:val="2.%1."/>
      <w:legacy w:legacy="1" w:legacySpace="0" w:legacyIndent="380"/>
      <w:lvlJc w:val="left"/>
      <w:rPr>
        <w:rFonts w:ascii="Times New Roman" w:hAnsi="Times New Roman" w:cs="Times New Roman" w:hint="default"/>
      </w:rPr>
    </w:lvl>
  </w:abstractNum>
  <w:abstractNum w:abstractNumId="24"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78C78D6"/>
    <w:multiLevelType w:val="singleLevel"/>
    <w:tmpl w:val="EB68B23C"/>
    <w:lvl w:ilvl="0">
      <w:start w:val="1"/>
      <w:numFmt w:val="decimal"/>
      <w:lvlText w:val="3.%1."/>
      <w:legacy w:legacy="1" w:legacySpace="0" w:legacyIndent="384"/>
      <w:lvlJc w:val="left"/>
      <w:rPr>
        <w:rFonts w:ascii="Times New Roman" w:hAnsi="Times New Roman" w:cs="Times New Roman" w:hint="default"/>
      </w:rPr>
    </w:lvl>
  </w:abstractNum>
  <w:num w:numId="1" w16cid:durableId="1322809746">
    <w:abstractNumId w:val="15"/>
  </w:num>
  <w:num w:numId="2" w16cid:durableId="329261883">
    <w:abstractNumId w:val="24"/>
  </w:num>
  <w:num w:numId="3" w16cid:durableId="2140761761">
    <w:abstractNumId w:val="14"/>
  </w:num>
  <w:num w:numId="4" w16cid:durableId="479345245">
    <w:abstractNumId w:val="1"/>
  </w:num>
  <w:num w:numId="5" w16cid:durableId="1594969085">
    <w:abstractNumId w:val="22"/>
  </w:num>
  <w:num w:numId="6" w16cid:durableId="754084970">
    <w:abstractNumId w:val="0"/>
    <w:lvlOverride w:ilvl="0">
      <w:startOverride w:val="1"/>
    </w:lvlOverride>
  </w:num>
  <w:num w:numId="7" w16cid:durableId="2050907690">
    <w:abstractNumId w:val="9"/>
  </w:num>
  <w:num w:numId="8" w16cid:durableId="1266770599">
    <w:abstractNumId w:val="20"/>
  </w:num>
  <w:num w:numId="9" w16cid:durableId="2087802863">
    <w:abstractNumId w:val="8"/>
  </w:num>
  <w:num w:numId="10" w16cid:durableId="1658342147">
    <w:abstractNumId w:val="17"/>
  </w:num>
  <w:num w:numId="11" w16cid:durableId="1978415082">
    <w:abstractNumId w:val="16"/>
  </w:num>
  <w:num w:numId="12" w16cid:durableId="1600139262">
    <w:abstractNumId w:val="10"/>
  </w:num>
  <w:num w:numId="13" w16cid:durableId="123542608">
    <w:abstractNumId w:val="11"/>
  </w:num>
  <w:num w:numId="14" w16cid:durableId="91317354">
    <w:abstractNumId w:val="18"/>
  </w:num>
  <w:num w:numId="15" w16cid:durableId="726343493">
    <w:abstractNumId w:val="2"/>
    <w:lvlOverride w:ilvl="0">
      <w:lvl w:ilvl="0">
        <w:start w:val="65535"/>
        <w:numFmt w:val="bullet"/>
        <w:lvlText w:val="-"/>
        <w:legacy w:legacy="1" w:legacySpace="0" w:legacyIndent="226"/>
        <w:lvlJc w:val="left"/>
        <w:rPr>
          <w:rFonts w:ascii="Times New Roman" w:hAnsi="Times New Roman" w:cs="Times New Roman" w:hint="default"/>
        </w:rPr>
      </w:lvl>
    </w:lvlOverride>
  </w:num>
  <w:num w:numId="16" w16cid:durableId="1950694167">
    <w:abstractNumId w:val="23"/>
  </w:num>
  <w:num w:numId="17" w16cid:durableId="1350790065">
    <w:abstractNumId w:val="25"/>
  </w:num>
  <w:num w:numId="18" w16cid:durableId="17896853">
    <w:abstractNumId w:val="2"/>
    <w:lvlOverride w:ilvl="0">
      <w:lvl w:ilvl="0">
        <w:start w:val="65535"/>
        <w:numFmt w:val="bullet"/>
        <w:lvlText w:val="-"/>
        <w:legacy w:legacy="1" w:legacySpace="0" w:legacyIndent="144"/>
        <w:lvlJc w:val="left"/>
        <w:rPr>
          <w:rFonts w:ascii="Times New Roman" w:hAnsi="Times New Roman" w:cs="Times New Roman" w:hint="default"/>
        </w:rPr>
      </w:lvl>
    </w:lvlOverride>
  </w:num>
  <w:num w:numId="19" w16cid:durableId="1247155781">
    <w:abstractNumId w:val="13"/>
  </w:num>
  <w:num w:numId="20" w16cid:durableId="776682826">
    <w:abstractNumId w:val="19"/>
  </w:num>
  <w:num w:numId="21" w16cid:durableId="722757381">
    <w:abstractNumId w:val="21"/>
  </w:num>
  <w:num w:numId="22" w16cid:durableId="707923396">
    <w:abstractNumId w:val="6"/>
  </w:num>
  <w:num w:numId="23" w16cid:durableId="1102455880">
    <w:abstractNumId w:val="12"/>
  </w:num>
  <w:num w:numId="24" w16cid:durableId="469978302">
    <w:abstractNumId w:val="7"/>
  </w:num>
  <w:num w:numId="25" w16cid:durableId="259685305">
    <w:abstractNumId w:val="3"/>
  </w:num>
  <w:num w:numId="26" w16cid:durableId="1265381706">
    <w:abstractNumId w:val="4"/>
  </w:num>
  <w:num w:numId="27" w16cid:durableId="1171873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B45"/>
    <w:rsid w:val="0000383A"/>
    <w:rsid w:val="00015099"/>
    <w:rsid w:val="000250D9"/>
    <w:rsid w:val="00035A48"/>
    <w:rsid w:val="000363AA"/>
    <w:rsid w:val="0004156E"/>
    <w:rsid w:val="00042E43"/>
    <w:rsid w:val="00047692"/>
    <w:rsid w:val="00051551"/>
    <w:rsid w:val="0005381D"/>
    <w:rsid w:val="000672B7"/>
    <w:rsid w:val="00072726"/>
    <w:rsid w:val="000747F0"/>
    <w:rsid w:val="00084A24"/>
    <w:rsid w:val="000866FC"/>
    <w:rsid w:val="0009720B"/>
    <w:rsid w:val="000B73D1"/>
    <w:rsid w:val="00124D51"/>
    <w:rsid w:val="0013687C"/>
    <w:rsid w:val="001372F0"/>
    <w:rsid w:val="00144A10"/>
    <w:rsid w:val="001509FA"/>
    <w:rsid w:val="001653DF"/>
    <w:rsid w:val="0016725B"/>
    <w:rsid w:val="001679D6"/>
    <w:rsid w:val="001702F7"/>
    <w:rsid w:val="001706AC"/>
    <w:rsid w:val="001709BA"/>
    <w:rsid w:val="0017480C"/>
    <w:rsid w:val="00183A28"/>
    <w:rsid w:val="0018446D"/>
    <w:rsid w:val="00190985"/>
    <w:rsid w:val="001B27C2"/>
    <w:rsid w:val="001B293C"/>
    <w:rsid w:val="001C01D6"/>
    <w:rsid w:val="001C1713"/>
    <w:rsid w:val="001D699E"/>
    <w:rsid w:val="001E62FA"/>
    <w:rsid w:val="00211E93"/>
    <w:rsid w:val="0022110C"/>
    <w:rsid w:val="00225A8F"/>
    <w:rsid w:val="00233DD9"/>
    <w:rsid w:val="0024561F"/>
    <w:rsid w:val="00245A21"/>
    <w:rsid w:val="0025167E"/>
    <w:rsid w:val="00255562"/>
    <w:rsid w:val="00263D73"/>
    <w:rsid w:val="00265BE4"/>
    <w:rsid w:val="00265C6D"/>
    <w:rsid w:val="00295B1B"/>
    <w:rsid w:val="002965E7"/>
    <w:rsid w:val="002A679E"/>
    <w:rsid w:val="002A7069"/>
    <w:rsid w:val="002B469B"/>
    <w:rsid w:val="002D41BF"/>
    <w:rsid w:val="00315367"/>
    <w:rsid w:val="00321A45"/>
    <w:rsid w:val="00327DF5"/>
    <w:rsid w:val="0034564B"/>
    <w:rsid w:val="00361E2C"/>
    <w:rsid w:val="0037376D"/>
    <w:rsid w:val="003821F9"/>
    <w:rsid w:val="003A1E3D"/>
    <w:rsid w:val="003A4B7A"/>
    <w:rsid w:val="003A64AB"/>
    <w:rsid w:val="003B2378"/>
    <w:rsid w:val="003B2EA5"/>
    <w:rsid w:val="003C341F"/>
    <w:rsid w:val="003D0F2F"/>
    <w:rsid w:val="003E252D"/>
    <w:rsid w:val="003F43AE"/>
    <w:rsid w:val="0040443F"/>
    <w:rsid w:val="004050D0"/>
    <w:rsid w:val="00407FBF"/>
    <w:rsid w:val="0042562B"/>
    <w:rsid w:val="00432BC6"/>
    <w:rsid w:val="00453F7A"/>
    <w:rsid w:val="00461313"/>
    <w:rsid w:val="00462860"/>
    <w:rsid w:val="004629C5"/>
    <w:rsid w:val="0046758B"/>
    <w:rsid w:val="00471C07"/>
    <w:rsid w:val="00473C6B"/>
    <w:rsid w:val="004C2ACA"/>
    <w:rsid w:val="004C36ED"/>
    <w:rsid w:val="004C63E2"/>
    <w:rsid w:val="004E0B22"/>
    <w:rsid w:val="004F04F5"/>
    <w:rsid w:val="004F0FFB"/>
    <w:rsid w:val="004F17AD"/>
    <w:rsid w:val="005021FB"/>
    <w:rsid w:val="00503EC9"/>
    <w:rsid w:val="005121FD"/>
    <w:rsid w:val="005315DC"/>
    <w:rsid w:val="00536B06"/>
    <w:rsid w:val="00542E83"/>
    <w:rsid w:val="00543239"/>
    <w:rsid w:val="00567BC7"/>
    <w:rsid w:val="005708B2"/>
    <w:rsid w:val="005927AD"/>
    <w:rsid w:val="005965AC"/>
    <w:rsid w:val="005A6CC3"/>
    <w:rsid w:val="005D3A33"/>
    <w:rsid w:val="005D613B"/>
    <w:rsid w:val="005E5099"/>
    <w:rsid w:val="005E58CA"/>
    <w:rsid w:val="006056ED"/>
    <w:rsid w:val="006164F6"/>
    <w:rsid w:val="0062017F"/>
    <w:rsid w:val="00621CDD"/>
    <w:rsid w:val="00627290"/>
    <w:rsid w:val="0064026A"/>
    <w:rsid w:val="006428CA"/>
    <w:rsid w:val="00642975"/>
    <w:rsid w:val="006531CC"/>
    <w:rsid w:val="00655A5A"/>
    <w:rsid w:val="00655E07"/>
    <w:rsid w:val="006750E3"/>
    <w:rsid w:val="006823C6"/>
    <w:rsid w:val="00683D54"/>
    <w:rsid w:val="00687BCC"/>
    <w:rsid w:val="006A026A"/>
    <w:rsid w:val="006A0FF6"/>
    <w:rsid w:val="006A5F37"/>
    <w:rsid w:val="006B4503"/>
    <w:rsid w:val="006C62CB"/>
    <w:rsid w:val="006D5A11"/>
    <w:rsid w:val="006D7098"/>
    <w:rsid w:val="00700D75"/>
    <w:rsid w:val="00700F99"/>
    <w:rsid w:val="0070133F"/>
    <w:rsid w:val="007015B3"/>
    <w:rsid w:val="007028DE"/>
    <w:rsid w:val="007042DB"/>
    <w:rsid w:val="007071F1"/>
    <w:rsid w:val="007112BB"/>
    <w:rsid w:val="00715860"/>
    <w:rsid w:val="007221ED"/>
    <w:rsid w:val="00725B98"/>
    <w:rsid w:val="00726CFB"/>
    <w:rsid w:val="0073299E"/>
    <w:rsid w:val="007356D6"/>
    <w:rsid w:val="007413FB"/>
    <w:rsid w:val="0074357F"/>
    <w:rsid w:val="0074442F"/>
    <w:rsid w:val="0075480F"/>
    <w:rsid w:val="007569F2"/>
    <w:rsid w:val="0077462B"/>
    <w:rsid w:val="007833FF"/>
    <w:rsid w:val="007A76E5"/>
    <w:rsid w:val="007A78CD"/>
    <w:rsid w:val="007B1E83"/>
    <w:rsid w:val="007B56BD"/>
    <w:rsid w:val="007C42FE"/>
    <w:rsid w:val="007F00D2"/>
    <w:rsid w:val="00806077"/>
    <w:rsid w:val="0080618B"/>
    <w:rsid w:val="00812087"/>
    <w:rsid w:val="008207F0"/>
    <w:rsid w:val="00824C1A"/>
    <w:rsid w:val="0082711A"/>
    <w:rsid w:val="0082718A"/>
    <w:rsid w:val="008323FA"/>
    <w:rsid w:val="00837D8E"/>
    <w:rsid w:val="00857F77"/>
    <w:rsid w:val="00864E2C"/>
    <w:rsid w:val="00866D59"/>
    <w:rsid w:val="008712DB"/>
    <w:rsid w:val="00872711"/>
    <w:rsid w:val="00883513"/>
    <w:rsid w:val="008B64C8"/>
    <w:rsid w:val="008B7190"/>
    <w:rsid w:val="008D6AC8"/>
    <w:rsid w:val="008E33F1"/>
    <w:rsid w:val="008F1A8E"/>
    <w:rsid w:val="00914741"/>
    <w:rsid w:val="0092160E"/>
    <w:rsid w:val="00934E61"/>
    <w:rsid w:val="0094368F"/>
    <w:rsid w:val="00952468"/>
    <w:rsid w:val="00955845"/>
    <w:rsid w:val="00961983"/>
    <w:rsid w:val="009653F6"/>
    <w:rsid w:val="00967D32"/>
    <w:rsid w:val="00972A04"/>
    <w:rsid w:val="009827D8"/>
    <w:rsid w:val="00986613"/>
    <w:rsid w:val="00992F81"/>
    <w:rsid w:val="00996D06"/>
    <w:rsid w:val="009A2E49"/>
    <w:rsid w:val="009A72F2"/>
    <w:rsid w:val="009E53A7"/>
    <w:rsid w:val="009F57FE"/>
    <w:rsid w:val="00A047BC"/>
    <w:rsid w:val="00A14458"/>
    <w:rsid w:val="00A434E4"/>
    <w:rsid w:val="00A436C7"/>
    <w:rsid w:val="00A44CDA"/>
    <w:rsid w:val="00A46D5B"/>
    <w:rsid w:val="00A51D37"/>
    <w:rsid w:val="00A75A5C"/>
    <w:rsid w:val="00A81315"/>
    <w:rsid w:val="00A87716"/>
    <w:rsid w:val="00A93E8D"/>
    <w:rsid w:val="00AA301A"/>
    <w:rsid w:val="00AA346E"/>
    <w:rsid w:val="00AA4F93"/>
    <w:rsid w:val="00AC041A"/>
    <w:rsid w:val="00AC06E8"/>
    <w:rsid w:val="00AC65D1"/>
    <w:rsid w:val="00AD3A0F"/>
    <w:rsid w:val="00AD3BF8"/>
    <w:rsid w:val="00AD6E48"/>
    <w:rsid w:val="00AE0AD9"/>
    <w:rsid w:val="00AE6457"/>
    <w:rsid w:val="00AF2AC4"/>
    <w:rsid w:val="00AF3FF3"/>
    <w:rsid w:val="00B01F16"/>
    <w:rsid w:val="00B20492"/>
    <w:rsid w:val="00B2202D"/>
    <w:rsid w:val="00B40EB9"/>
    <w:rsid w:val="00B73607"/>
    <w:rsid w:val="00B80D11"/>
    <w:rsid w:val="00B8403C"/>
    <w:rsid w:val="00B95915"/>
    <w:rsid w:val="00BA187C"/>
    <w:rsid w:val="00BB0FCE"/>
    <w:rsid w:val="00BC1F19"/>
    <w:rsid w:val="00BC298B"/>
    <w:rsid w:val="00BD63A7"/>
    <w:rsid w:val="00BE1E15"/>
    <w:rsid w:val="00BF10FB"/>
    <w:rsid w:val="00C13986"/>
    <w:rsid w:val="00C15618"/>
    <w:rsid w:val="00C26262"/>
    <w:rsid w:val="00C319FB"/>
    <w:rsid w:val="00C37775"/>
    <w:rsid w:val="00C5335F"/>
    <w:rsid w:val="00C626DD"/>
    <w:rsid w:val="00C65451"/>
    <w:rsid w:val="00C72B56"/>
    <w:rsid w:val="00C736EF"/>
    <w:rsid w:val="00CA1B0A"/>
    <w:rsid w:val="00CA6DD5"/>
    <w:rsid w:val="00CA75E6"/>
    <w:rsid w:val="00CC5155"/>
    <w:rsid w:val="00CF75B4"/>
    <w:rsid w:val="00D023DB"/>
    <w:rsid w:val="00D06058"/>
    <w:rsid w:val="00D52EEF"/>
    <w:rsid w:val="00D53A93"/>
    <w:rsid w:val="00D63C50"/>
    <w:rsid w:val="00D72757"/>
    <w:rsid w:val="00D82D81"/>
    <w:rsid w:val="00D832CF"/>
    <w:rsid w:val="00DB2751"/>
    <w:rsid w:val="00DC74B3"/>
    <w:rsid w:val="00DD252C"/>
    <w:rsid w:val="00DD325D"/>
    <w:rsid w:val="00DF3EF7"/>
    <w:rsid w:val="00E0077F"/>
    <w:rsid w:val="00E01CD7"/>
    <w:rsid w:val="00E04096"/>
    <w:rsid w:val="00E05B3B"/>
    <w:rsid w:val="00E116DE"/>
    <w:rsid w:val="00E135B2"/>
    <w:rsid w:val="00E13F61"/>
    <w:rsid w:val="00E47678"/>
    <w:rsid w:val="00E52597"/>
    <w:rsid w:val="00E61367"/>
    <w:rsid w:val="00E62023"/>
    <w:rsid w:val="00E73062"/>
    <w:rsid w:val="00E73B63"/>
    <w:rsid w:val="00EF1C1A"/>
    <w:rsid w:val="00EF353E"/>
    <w:rsid w:val="00F0107D"/>
    <w:rsid w:val="00F11BCD"/>
    <w:rsid w:val="00F2049D"/>
    <w:rsid w:val="00F232DB"/>
    <w:rsid w:val="00F34925"/>
    <w:rsid w:val="00F35218"/>
    <w:rsid w:val="00F43E41"/>
    <w:rsid w:val="00F6319D"/>
    <w:rsid w:val="00F7604C"/>
    <w:rsid w:val="00F86AFB"/>
    <w:rsid w:val="00F9166E"/>
    <w:rsid w:val="00FA0A3A"/>
    <w:rsid w:val="00FB511F"/>
    <w:rsid w:val="00FB7154"/>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5626C4"/>
  <w15:docId w15:val="{ECBF7A5C-FA74-4A61-96F3-D96FF280B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basedOn w:val="a1"/>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basedOn w:val="a1"/>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rsid w:val="00B20492"/>
    <w:pPr>
      <w:tabs>
        <w:tab w:val="center" w:pos="4677"/>
        <w:tab w:val="right" w:pos="9355"/>
      </w:tabs>
    </w:pPr>
    <w:rPr>
      <w:sz w:val="28"/>
      <w:szCs w:val="28"/>
    </w:rPr>
  </w:style>
  <w:style w:type="character" w:customStyle="1" w:styleId="af2">
    <w:name w:val="Нижний колонтитул Знак"/>
    <w:basedOn w:val="a1"/>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Нет списка1"/>
    <w:next w:val="a3"/>
    <w:semiHidden/>
    <w:rsid w:val="006531CC"/>
  </w:style>
  <w:style w:type="paragraph" w:customStyle="1" w:styleId="10">
    <w:name w:val="заголовок 1"/>
    <w:basedOn w:val="a0"/>
    <w:next w:val="a0"/>
    <w:rsid w:val="006531CC"/>
    <w:pPr>
      <w:keepNext/>
      <w:widowControl w:val="0"/>
      <w:spacing w:before="240" w:after="60"/>
    </w:pPr>
    <w:rPr>
      <w:rFonts w:ascii="Arial" w:hAnsi="Arial"/>
      <w:b/>
      <w:kern w:val="28"/>
      <w:sz w:val="28"/>
      <w:szCs w:val="20"/>
    </w:rPr>
  </w:style>
  <w:style w:type="paragraph" w:customStyle="1" w:styleId="23">
    <w:name w:val="заголовок 2"/>
    <w:basedOn w:val="a0"/>
    <w:next w:val="a0"/>
    <w:rsid w:val="006531CC"/>
    <w:pPr>
      <w:keepNext/>
      <w:widowControl w:val="0"/>
      <w:spacing w:before="240" w:after="60"/>
    </w:pPr>
    <w:rPr>
      <w:rFonts w:ascii="Arial" w:hAnsi="Arial"/>
      <w:b/>
      <w:i/>
      <w:szCs w:val="20"/>
    </w:rPr>
  </w:style>
  <w:style w:type="paragraph" w:customStyle="1" w:styleId="30">
    <w:name w:val="заголовок 3"/>
    <w:basedOn w:val="a0"/>
    <w:next w:val="a0"/>
    <w:rsid w:val="006531CC"/>
    <w:pPr>
      <w:keepNext/>
      <w:widowControl w:val="0"/>
      <w:spacing w:before="240" w:after="60"/>
    </w:pPr>
    <w:rPr>
      <w:b/>
      <w:szCs w:val="20"/>
    </w:rPr>
  </w:style>
  <w:style w:type="paragraph" w:customStyle="1" w:styleId="4">
    <w:name w:val="заголовок 4"/>
    <w:basedOn w:val="a0"/>
    <w:next w:val="a0"/>
    <w:rsid w:val="006531CC"/>
    <w:pPr>
      <w:keepNext/>
      <w:widowControl w:val="0"/>
      <w:spacing w:before="240" w:after="60"/>
    </w:pPr>
    <w:rPr>
      <w:b/>
      <w:i/>
      <w:szCs w:val="20"/>
    </w:rPr>
  </w:style>
  <w:style w:type="paragraph" w:customStyle="1" w:styleId="5">
    <w:name w:val="заголовок 5"/>
    <w:basedOn w:val="a0"/>
    <w:next w:val="a0"/>
    <w:rsid w:val="006531CC"/>
    <w:pPr>
      <w:widowControl w:val="0"/>
      <w:spacing w:before="240" w:after="60"/>
    </w:pPr>
    <w:rPr>
      <w:rFonts w:ascii="Arial" w:hAnsi="Arial"/>
      <w:sz w:val="22"/>
      <w:szCs w:val="20"/>
    </w:rPr>
  </w:style>
  <w:style w:type="paragraph" w:customStyle="1" w:styleId="6">
    <w:name w:val="заголовок 6"/>
    <w:basedOn w:val="a0"/>
    <w:next w:val="a0"/>
    <w:rsid w:val="006531CC"/>
    <w:pPr>
      <w:widowControl w:val="0"/>
      <w:spacing w:before="240" w:after="60"/>
    </w:pPr>
    <w:rPr>
      <w:rFonts w:ascii="Arial" w:hAnsi="Arial"/>
      <w:i/>
      <w:sz w:val="22"/>
      <w:szCs w:val="20"/>
    </w:rPr>
  </w:style>
  <w:style w:type="paragraph" w:customStyle="1" w:styleId="7">
    <w:name w:val="заголовок 7"/>
    <w:basedOn w:val="a0"/>
    <w:next w:val="a0"/>
    <w:rsid w:val="006531CC"/>
    <w:pPr>
      <w:widowControl w:val="0"/>
      <w:spacing w:before="240" w:after="60"/>
    </w:pPr>
    <w:rPr>
      <w:rFonts w:ascii="Arial" w:hAnsi="Arial"/>
      <w:sz w:val="20"/>
      <w:szCs w:val="20"/>
    </w:rPr>
  </w:style>
  <w:style w:type="paragraph" w:customStyle="1" w:styleId="8">
    <w:name w:val="заголовок 8"/>
    <w:basedOn w:val="a0"/>
    <w:next w:val="a0"/>
    <w:rsid w:val="006531CC"/>
    <w:pPr>
      <w:widowControl w:val="0"/>
      <w:spacing w:before="240" w:after="60"/>
    </w:pPr>
    <w:rPr>
      <w:rFonts w:ascii="Arial" w:hAnsi="Arial"/>
      <w:i/>
      <w:sz w:val="20"/>
      <w:szCs w:val="20"/>
    </w:rPr>
  </w:style>
  <w:style w:type="paragraph" w:customStyle="1" w:styleId="9">
    <w:name w:val="заголовок 9"/>
    <w:basedOn w:val="a0"/>
    <w:next w:val="a0"/>
    <w:rsid w:val="006531CC"/>
    <w:pPr>
      <w:widowControl w:val="0"/>
      <w:spacing w:before="240" w:after="60"/>
    </w:pPr>
    <w:rPr>
      <w:rFonts w:ascii="Arial" w:hAnsi="Arial"/>
      <w:i/>
      <w:sz w:val="18"/>
      <w:szCs w:val="20"/>
    </w:rPr>
  </w:style>
  <w:style w:type="character" w:customStyle="1" w:styleId="af4">
    <w:name w:val="Основной шрифт"/>
    <w:rsid w:val="006531CC"/>
  </w:style>
  <w:style w:type="paragraph" w:customStyle="1" w:styleId="af5">
    <w:name w:val="Утверждаю"/>
    <w:rsid w:val="006531CC"/>
    <w:pPr>
      <w:widowControl w:val="0"/>
      <w:ind w:left="5103"/>
    </w:pPr>
    <w:rPr>
      <w:noProof/>
      <w:sz w:val="24"/>
    </w:rPr>
  </w:style>
  <w:style w:type="character" w:customStyle="1" w:styleId="af6">
    <w:name w:val="номер страницы"/>
    <w:basedOn w:val="af4"/>
    <w:rsid w:val="006531CC"/>
  </w:style>
  <w:style w:type="character" w:customStyle="1" w:styleId="af7">
    <w:name w:val="знак примечания"/>
    <w:rsid w:val="006531CC"/>
    <w:rPr>
      <w:sz w:val="16"/>
    </w:rPr>
  </w:style>
  <w:style w:type="paragraph" w:customStyle="1" w:styleId="af8">
    <w:name w:val="текст примечания"/>
    <w:basedOn w:val="a0"/>
    <w:rsid w:val="006531CC"/>
    <w:pPr>
      <w:widowControl w:val="0"/>
    </w:pPr>
    <w:rPr>
      <w:sz w:val="20"/>
      <w:szCs w:val="20"/>
    </w:rPr>
  </w:style>
  <w:style w:type="paragraph" w:styleId="af9">
    <w:name w:val="Document Map"/>
    <w:basedOn w:val="a0"/>
    <w:link w:val="afa"/>
    <w:rsid w:val="006531CC"/>
    <w:pPr>
      <w:widowControl w:val="0"/>
      <w:shd w:val="clear" w:color="auto" w:fill="000080"/>
    </w:pPr>
    <w:rPr>
      <w:rFonts w:ascii="Tahoma" w:hAnsi="Tahoma"/>
      <w:szCs w:val="20"/>
    </w:rPr>
  </w:style>
  <w:style w:type="character" w:customStyle="1" w:styleId="afa">
    <w:name w:val="Схема документа Знак"/>
    <w:basedOn w:val="a1"/>
    <w:link w:val="af9"/>
    <w:rsid w:val="006531CC"/>
    <w:rPr>
      <w:rFonts w:ascii="Tahoma" w:hAnsi="Tahoma"/>
      <w:sz w:val="24"/>
      <w:shd w:val="clear" w:color="auto" w:fill="000080"/>
    </w:rPr>
  </w:style>
  <w:style w:type="paragraph" w:styleId="afb">
    <w:name w:val="caption"/>
    <w:basedOn w:val="a0"/>
    <w:qFormat/>
    <w:rsid w:val="006531CC"/>
    <w:pPr>
      <w:widowControl w:val="0"/>
      <w:tabs>
        <w:tab w:val="center" w:pos="-3402"/>
      </w:tabs>
      <w:jc w:val="center"/>
    </w:pPr>
    <w:rPr>
      <w:b/>
      <w:sz w:val="32"/>
      <w:szCs w:val="20"/>
    </w:rPr>
  </w:style>
  <w:style w:type="paragraph" w:customStyle="1" w:styleId="afc">
    <w:name w:val="текст"/>
    <w:basedOn w:val="a0"/>
    <w:rsid w:val="006531CC"/>
    <w:pPr>
      <w:spacing w:line="360" w:lineRule="auto"/>
      <w:ind w:firstLine="284"/>
      <w:jc w:val="both"/>
    </w:pPr>
    <w:rPr>
      <w:sz w:val="20"/>
      <w:szCs w:val="20"/>
    </w:rPr>
  </w:style>
  <w:style w:type="paragraph" w:styleId="afd">
    <w:name w:val="Body Text Indent"/>
    <w:basedOn w:val="a0"/>
    <w:link w:val="afe"/>
    <w:rsid w:val="006531CC"/>
    <w:pPr>
      <w:spacing w:after="120"/>
      <w:ind w:left="283"/>
    </w:pPr>
    <w:rPr>
      <w:sz w:val="20"/>
      <w:szCs w:val="20"/>
    </w:rPr>
  </w:style>
  <w:style w:type="character" w:customStyle="1" w:styleId="afe">
    <w:name w:val="Основной текст с отступом Знак"/>
    <w:basedOn w:val="a1"/>
    <w:link w:val="afd"/>
    <w:rsid w:val="006531CC"/>
  </w:style>
  <w:style w:type="paragraph" w:styleId="aff">
    <w:name w:val="Balloon Text"/>
    <w:basedOn w:val="a0"/>
    <w:link w:val="aff0"/>
    <w:uiPriority w:val="99"/>
    <w:unhideWhenUsed/>
    <w:rsid w:val="006531CC"/>
    <w:rPr>
      <w:rFonts w:ascii="Tahoma" w:hAnsi="Tahoma"/>
      <w:sz w:val="16"/>
      <w:szCs w:val="16"/>
    </w:rPr>
  </w:style>
  <w:style w:type="character" w:customStyle="1" w:styleId="aff0">
    <w:name w:val="Текст выноски Знак"/>
    <w:basedOn w:val="a1"/>
    <w:link w:val="aff"/>
    <w:uiPriority w:val="99"/>
    <w:rsid w:val="006531CC"/>
    <w:rPr>
      <w:rFonts w:ascii="Tahoma" w:hAnsi="Tahoma"/>
      <w:sz w:val="16"/>
      <w:szCs w:val="16"/>
    </w:rPr>
  </w:style>
  <w:style w:type="paragraph" w:customStyle="1" w:styleId="210">
    <w:name w:val="Основной текст с отступом 21"/>
    <w:basedOn w:val="a0"/>
    <w:rsid w:val="007B56BD"/>
    <w:pPr>
      <w:widowControl w:val="0"/>
      <w:shd w:val="clear" w:color="auto" w:fill="FFFFFF"/>
      <w:suppressAutoHyphens/>
      <w:autoSpaceDE w:val="0"/>
      <w:ind w:right="2" w:firstLine="709"/>
      <w:jc w:val="both"/>
    </w:pPr>
    <w:rPr>
      <w:color w:val="000000"/>
      <w:spacing w:val="-5"/>
      <w:sz w:val="28"/>
      <w:szCs w:val="28"/>
      <w:lang w:eastAsia="zh-CN"/>
    </w:rPr>
  </w:style>
  <w:style w:type="paragraph" w:customStyle="1" w:styleId="ConsPlusNonformat">
    <w:name w:val="ConsPlusNonformat"/>
    <w:rsid w:val="007B56BD"/>
    <w:pPr>
      <w:suppressAutoHyphens/>
      <w:autoSpaceDE w:val="0"/>
    </w:pPr>
    <w:rPr>
      <w:rFonts w:ascii="Courier New" w:eastAsia="Arial"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1647">
      <w:bodyDiv w:val="1"/>
      <w:marLeft w:val="0"/>
      <w:marRight w:val="0"/>
      <w:marTop w:val="0"/>
      <w:marBottom w:val="0"/>
      <w:divBdr>
        <w:top w:val="none" w:sz="0" w:space="0" w:color="auto"/>
        <w:left w:val="none" w:sz="0" w:space="0" w:color="auto"/>
        <w:bottom w:val="none" w:sz="0" w:space="0" w:color="auto"/>
        <w:right w:val="none" w:sz="0" w:space="0" w:color="auto"/>
      </w:divBdr>
    </w:div>
    <w:div w:id="24336886">
      <w:bodyDiv w:val="1"/>
      <w:marLeft w:val="0"/>
      <w:marRight w:val="0"/>
      <w:marTop w:val="0"/>
      <w:marBottom w:val="0"/>
      <w:divBdr>
        <w:top w:val="none" w:sz="0" w:space="0" w:color="auto"/>
        <w:left w:val="none" w:sz="0" w:space="0" w:color="auto"/>
        <w:bottom w:val="none" w:sz="0" w:space="0" w:color="auto"/>
        <w:right w:val="none" w:sz="0" w:space="0" w:color="auto"/>
      </w:divBdr>
    </w:div>
    <w:div w:id="122426439">
      <w:bodyDiv w:val="1"/>
      <w:marLeft w:val="0"/>
      <w:marRight w:val="0"/>
      <w:marTop w:val="0"/>
      <w:marBottom w:val="0"/>
      <w:divBdr>
        <w:top w:val="none" w:sz="0" w:space="0" w:color="auto"/>
        <w:left w:val="none" w:sz="0" w:space="0" w:color="auto"/>
        <w:bottom w:val="none" w:sz="0" w:space="0" w:color="auto"/>
        <w:right w:val="none" w:sz="0" w:space="0" w:color="auto"/>
      </w:divBdr>
    </w:div>
    <w:div w:id="176585399">
      <w:bodyDiv w:val="1"/>
      <w:marLeft w:val="0"/>
      <w:marRight w:val="0"/>
      <w:marTop w:val="0"/>
      <w:marBottom w:val="0"/>
      <w:divBdr>
        <w:top w:val="none" w:sz="0" w:space="0" w:color="auto"/>
        <w:left w:val="none" w:sz="0" w:space="0" w:color="auto"/>
        <w:bottom w:val="none" w:sz="0" w:space="0" w:color="auto"/>
        <w:right w:val="none" w:sz="0" w:space="0" w:color="auto"/>
      </w:divBdr>
    </w:div>
    <w:div w:id="396242277">
      <w:bodyDiv w:val="1"/>
      <w:marLeft w:val="0"/>
      <w:marRight w:val="0"/>
      <w:marTop w:val="0"/>
      <w:marBottom w:val="0"/>
      <w:divBdr>
        <w:top w:val="none" w:sz="0" w:space="0" w:color="auto"/>
        <w:left w:val="none" w:sz="0" w:space="0" w:color="auto"/>
        <w:bottom w:val="none" w:sz="0" w:space="0" w:color="auto"/>
        <w:right w:val="none" w:sz="0" w:space="0" w:color="auto"/>
      </w:divBdr>
    </w:div>
    <w:div w:id="400561747">
      <w:bodyDiv w:val="1"/>
      <w:marLeft w:val="0"/>
      <w:marRight w:val="0"/>
      <w:marTop w:val="0"/>
      <w:marBottom w:val="0"/>
      <w:divBdr>
        <w:top w:val="none" w:sz="0" w:space="0" w:color="auto"/>
        <w:left w:val="none" w:sz="0" w:space="0" w:color="auto"/>
        <w:bottom w:val="none" w:sz="0" w:space="0" w:color="auto"/>
        <w:right w:val="none" w:sz="0" w:space="0" w:color="auto"/>
      </w:divBdr>
    </w:div>
    <w:div w:id="499277066">
      <w:bodyDiv w:val="1"/>
      <w:marLeft w:val="0"/>
      <w:marRight w:val="0"/>
      <w:marTop w:val="0"/>
      <w:marBottom w:val="0"/>
      <w:divBdr>
        <w:top w:val="none" w:sz="0" w:space="0" w:color="auto"/>
        <w:left w:val="none" w:sz="0" w:space="0" w:color="auto"/>
        <w:bottom w:val="none" w:sz="0" w:space="0" w:color="auto"/>
        <w:right w:val="none" w:sz="0" w:space="0" w:color="auto"/>
      </w:divBdr>
    </w:div>
    <w:div w:id="584414592">
      <w:bodyDiv w:val="1"/>
      <w:marLeft w:val="0"/>
      <w:marRight w:val="0"/>
      <w:marTop w:val="0"/>
      <w:marBottom w:val="0"/>
      <w:divBdr>
        <w:top w:val="none" w:sz="0" w:space="0" w:color="auto"/>
        <w:left w:val="none" w:sz="0" w:space="0" w:color="auto"/>
        <w:bottom w:val="none" w:sz="0" w:space="0" w:color="auto"/>
        <w:right w:val="none" w:sz="0" w:space="0" w:color="auto"/>
      </w:divBdr>
    </w:div>
    <w:div w:id="590241790">
      <w:bodyDiv w:val="1"/>
      <w:marLeft w:val="0"/>
      <w:marRight w:val="0"/>
      <w:marTop w:val="0"/>
      <w:marBottom w:val="0"/>
      <w:divBdr>
        <w:top w:val="none" w:sz="0" w:space="0" w:color="auto"/>
        <w:left w:val="none" w:sz="0" w:space="0" w:color="auto"/>
        <w:bottom w:val="none" w:sz="0" w:space="0" w:color="auto"/>
        <w:right w:val="none" w:sz="0" w:space="0" w:color="auto"/>
      </w:divBdr>
    </w:div>
    <w:div w:id="612323477">
      <w:bodyDiv w:val="1"/>
      <w:marLeft w:val="0"/>
      <w:marRight w:val="0"/>
      <w:marTop w:val="0"/>
      <w:marBottom w:val="0"/>
      <w:divBdr>
        <w:top w:val="none" w:sz="0" w:space="0" w:color="auto"/>
        <w:left w:val="none" w:sz="0" w:space="0" w:color="auto"/>
        <w:bottom w:val="none" w:sz="0" w:space="0" w:color="auto"/>
        <w:right w:val="none" w:sz="0" w:space="0" w:color="auto"/>
      </w:divBdr>
    </w:div>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719552025">
      <w:bodyDiv w:val="1"/>
      <w:marLeft w:val="0"/>
      <w:marRight w:val="0"/>
      <w:marTop w:val="0"/>
      <w:marBottom w:val="0"/>
      <w:divBdr>
        <w:top w:val="none" w:sz="0" w:space="0" w:color="auto"/>
        <w:left w:val="none" w:sz="0" w:space="0" w:color="auto"/>
        <w:bottom w:val="none" w:sz="0" w:space="0" w:color="auto"/>
        <w:right w:val="none" w:sz="0" w:space="0" w:color="auto"/>
      </w:divBdr>
    </w:div>
    <w:div w:id="812523005">
      <w:bodyDiv w:val="1"/>
      <w:marLeft w:val="0"/>
      <w:marRight w:val="0"/>
      <w:marTop w:val="0"/>
      <w:marBottom w:val="0"/>
      <w:divBdr>
        <w:top w:val="none" w:sz="0" w:space="0" w:color="auto"/>
        <w:left w:val="none" w:sz="0" w:space="0" w:color="auto"/>
        <w:bottom w:val="none" w:sz="0" w:space="0" w:color="auto"/>
        <w:right w:val="none" w:sz="0" w:space="0" w:color="auto"/>
      </w:divBdr>
    </w:div>
    <w:div w:id="955522029">
      <w:bodyDiv w:val="1"/>
      <w:marLeft w:val="0"/>
      <w:marRight w:val="0"/>
      <w:marTop w:val="0"/>
      <w:marBottom w:val="0"/>
      <w:divBdr>
        <w:top w:val="none" w:sz="0" w:space="0" w:color="auto"/>
        <w:left w:val="none" w:sz="0" w:space="0" w:color="auto"/>
        <w:bottom w:val="none" w:sz="0" w:space="0" w:color="auto"/>
        <w:right w:val="none" w:sz="0" w:space="0" w:color="auto"/>
      </w:divBdr>
    </w:div>
    <w:div w:id="1076904608">
      <w:bodyDiv w:val="1"/>
      <w:marLeft w:val="0"/>
      <w:marRight w:val="0"/>
      <w:marTop w:val="0"/>
      <w:marBottom w:val="0"/>
      <w:divBdr>
        <w:top w:val="none" w:sz="0" w:space="0" w:color="auto"/>
        <w:left w:val="none" w:sz="0" w:space="0" w:color="auto"/>
        <w:bottom w:val="none" w:sz="0" w:space="0" w:color="auto"/>
        <w:right w:val="none" w:sz="0" w:space="0" w:color="auto"/>
      </w:divBdr>
    </w:div>
    <w:div w:id="1093936991">
      <w:bodyDiv w:val="1"/>
      <w:marLeft w:val="0"/>
      <w:marRight w:val="0"/>
      <w:marTop w:val="0"/>
      <w:marBottom w:val="0"/>
      <w:divBdr>
        <w:top w:val="none" w:sz="0" w:space="0" w:color="auto"/>
        <w:left w:val="none" w:sz="0" w:space="0" w:color="auto"/>
        <w:bottom w:val="none" w:sz="0" w:space="0" w:color="auto"/>
        <w:right w:val="none" w:sz="0" w:space="0" w:color="auto"/>
      </w:divBdr>
    </w:div>
    <w:div w:id="1352759961">
      <w:bodyDiv w:val="1"/>
      <w:marLeft w:val="0"/>
      <w:marRight w:val="0"/>
      <w:marTop w:val="0"/>
      <w:marBottom w:val="0"/>
      <w:divBdr>
        <w:top w:val="none" w:sz="0" w:space="0" w:color="auto"/>
        <w:left w:val="none" w:sz="0" w:space="0" w:color="auto"/>
        <w:bottom w:val="none" w:sz="0" w:space="0" w:color="auto"/>
        <w:right w:val="none" w:sz="0" w:space="0" w:color="auto"/>
      </w:divBdr>
    </w:div>
    <w:div w:id="1394038639">
      <w:bodyDiv w:val="1"/>
      <w:marLeft w:val="0"/>
      <w:marRight w:val="0"/>
      <w:marTop w:val="0"/>
      <w:marBottom w:val="0"/>
      <w:divBdr>
        <w:top w:val="none" w:sz="0" w:space="0" w:color="auto"/>
        <w:left w:val="none" w:sz="0" w:space="0" w:color="auto"/>
        <w:bottom w:val="none" w:sz="0" w:space="0" w:color="auto"/>
        <w:right w:val="none" w:sz="0" w:space="0" w:color="auto"/>
      </w:divBdr>
    </w:div>
    <w:div w:id="1790855416">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40016672">
      <w:bodyDiv w:val="1"/>
      <w:marLeft w:val="0"/>
      <w:marRight w:val="0"/>
      <w:marTop w:val="0"/>
      <w:marBottom w:val="0"/>
      <w:divBdr>
        <w:top w:val="none" w:sz="0" w:space="0" w:color="auto"/>
        <w:left w:val="none" w:sz="0" w:space="0" w:color="auto"/>
        <w:bottom w:val="none" w:sz="0" w:space="0" w:color="auto"/>
        <w:right w:val="none" w:sz="0" w:space="0" w:color="auto"/>
      </w:divBdr>
    </w:div>
    <w:div w:id="2011516989">
      <w:bodyDiv w:val="1"/>
      <w:marLeft w:val="0"/>
      <w:marRight w:val="0"/>
      <w:marTop w:val="0"/>
      <w:marBottom w:val="0"/>
      <w:divBdr>
        <w:top w:val="none" w:sz="0" w:space="0" w:color="auto"/>
        <w:left w:val="none" w:sz="0" w:space="0" w:color="auto"/>
        <w:bottom w:val="none" w:sz="0" w:space="0" w:color="auto"/>
        <w:right w:val="none" w:sz="0" w:space="0" w:color="auto"/>
      </w:divBdr>
    </w:div>
    <w:div w:id="208772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mailto:info@vod1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vod12.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6067</Words>
  <Characters>34583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40569</CharactersWithSpaces>
  <SharedDoc>false</SharedDoc>
  <HLinks>
    <vt:vector size="18" baseType="variant">
      <vt:variant>
        <vt:i4>2621465</vt:i4>
      </vt:variant>
      <vt:variant>
        <vt:i4>6</vt:i4>
      </vt:variant>
      <vt:variant>
        <vt:i4>0</vt:i4>
      </vt:variant>
      <vt:variant>
        <vt:i4>5</vt:i4>
      </vt:variant>
      <vt:variant>
        <vt:lpwstr>mailto:info@vod12.ru</vt:lpwstr>
      </vt:variant>
      <vt:variant>
        <vt:lpwstr/>
      </vt:variant>
      <vt:variant>
        <vt:i4>2621465</vt:i4>
      </vt:variant>
      <vt:variant>
        <vt:i4>3</vt:i4>
      </vt:variant>
      <vt:variant>
        <vt:i4>0</vt:i4>
      </vt:variant>
      <vt:variant>
        <vt:i4>5</vt:i4>
      </vt:variant>
      <vt:variant>
        <vt:lpwstr>mailto:info@vod12.ru</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2024-12-12T10:35:00Z</dcterms:created>
  <dcterms:modified xsi:type="dcterms:W3CDTF">2024-12-12T10:35:00Z</dcterms:modified>
</cp:coreProperties>
</file>