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AB51A" w14:textId="77777777" w:rsidR="00C15618" w:rsidRPr="00AA5D89" w:rsidRDefault="00C15618" w:rsidP="004F17AD">
      <w:pPr>
        <w:spacing w:line="360" w:lineRule="auto"/>
        <w:ind w:left="5760"/>
        <w:rPr>
          <w:b/>
        </w:rPr>
      </w:pPr>
      <w:r w:rsidRPr="00AA5D89">
        <w:rPr>
          <w:b/>
        </w:rPr>
        <w:t>«УТВЕРЖДАЮ»</w:t>
      </w:r>
    </w:p>
    <w:p w14:paraId="66E26CA7" w14:textId="77777777" w:rsidR="001509FA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176F2414" w14:textId="77777777" w:rsidR="009F49A1" w:rsidRDefault="009B46CB" w:rsidP="00903E10">
      <w:pPr>
        <w:spacing w:line="276" w:lineRule="auto"/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F49A1">
        <w:rPr>
          <w:sz w:val="22"/>
          <w:szCs w:val="22"/>
        </w:rPr>
        <w:t>материально-техническому обеспечению</w:t>
      </w:r>
    </w:p>
    <w:p w14:paraId="1DC7CBD7" w14:textId="77777777" w:rsidR="00C15618" w:rsidRPr="008B7190" w:rsidRDefault="00BC298B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14E3AFE7" w14:textId="77777777" w:rsidR="008B7190" w:rsidRDefault="008B7190" w:rsidP="00903E10">
      <w:pPr>
        <w:spacing w:line="276" w:lineRule="auto"/>
        <w:ind w:left="5670"/>
        <w:rPr>
          <w:sz w:val="22"/>
          <w:szCs w:val="22"/>
        </w:rPr>
      </w:pPr>
    </w:p>
    <w:p w14:paraId="7DDFFE9D" w14:textId="77777777" w:rsidR="00C15618" w:rsidRPr="008B7190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1537DB1A" w14:textId="77777777" w:rsidR="00C15618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340F97">
        <w:rPr>
          <w:sz w:val="22"/>
          <w:szCs w:val="22"/>
        </w:rPr>
        <w:t>4</w:t>
      </w:r>
      <w:r w:rsidRPr="008B7190">
        <w:rPr>
          <w:sz w:val="22"/>
          <w:szCs w:val="22"/>
        </w:rPr>
        <w:t xml:space="preserve"> г.</w:t>
      </w:r>
    </w:p>
    <w:p w14:paraId="1ADD36E9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3390408B" w14:textId="77777777" w:rsidR="00C15618" w:rsidRDefault="00C15618" w:rsidP="00C15618">
      <w:pPr>
        <w:ind w:left="5760"/>
        <w:jc w:val="right"/>
      </w:pPr>
    </w:p>
    <w:p w14:paraId="4008DB4E" w14:textId="77777777" w:rsidR="00C55C8F" w:rsidRDefault="00C55C8F" w:rsidP="00C15618">
      <w:pPr>
        <w:ind w:left="5760"/>
        <w:jc w:val="right"/>
      </w:pPr>
    </w:p>
    <w:p w14:paraId="2ED20BC4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1A1C2B" w14:textId="77777777" w:rsidR="00C55C8F" w:rsidRDefault="00C55C8F" w:rsidP="00E52597">
      <w:pPr>
        <w:jc w:val="center"/>
        <w:rPr>
          <w:b/>
        </w:rPr>
      </w:pPr>
    </w:p>
    <w:p w14:paraId="47F05FA4" w14:textId="77777777" w:rsidR="000E2549" w:rsidRDefault="000E2549" w:rsidP="00E52597">
      <w:pPr>
        <w:jc w:val="center"/>
        <w:rPr>
          <w:b/>
        </w:rPr>
      </w:pPr>
    </w:p>
    <w:p w14:paraId="43B77FC7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71ADCD2E" w14:textId="77777777" w:rsidR="00AF2AC4" w:rsidRPr="00C12DB1" w:rsidRDefault="0025167E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C12DB1">
        <w:rPr>
          <w:b w:val="0"/>
          <w:sz w:val="22"/>
          <w:szCs w:val="22"/>
        </w:rPr>
        <w:t>г.</w:t>
      </w:r>
      <w:r w:rsidR="00AF2AC4" w:rsidRPr="00C12DB1">
        <w:rPr>
          <w:b w:val="0"/>
          <w:sz w:val="22"/>
          <w:szCs w:val="22"/>
        </w:rPr>
        <w:t>Йошкар</w:t>
      </w:r>
      <w:proofErr w:type="spellEnd"/>
      <w:r w:rsidR="00AF2AC4" w:rsidRPr="00C12DB1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33A56063" w14:textId="77777777" w:rsidR="00AF2AC4" w:rsidRPr="00C12DB1" w:rsidRDefault="00453F7A" w:rsidP="00D616E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14:paraId="6A6F8769" w14:textId="77777777" w:rsidR="00E61367" w:rsidRPr="00C12DB1" w:rsidRDefault="00F21269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D7098" w:rsidRPr="00C12DB1">
        <w:rPr>
          <w:sz w:val="22"/>
          <w:szCs w:val="22"/>
        </w:rPr>
        <w:t>Ерсулова Анна Викторовна</w:t>
      </w:r>
      <w:r w:rsidR="00AF2AC4" w:rsidRPr="00C12DB1">
        <w:rPr>
          <w:sz w:val="22"/>
          <w:szCs w:val="22"/>
        </w:rPr>
        <w:t>,</w:t>
      </w:r>
    </w:p>
    <w:p w14:paraId="53AAB1FE" w14:textId="77777777" w:rsidR="00AF2AC4" w:rsidRPr="00C12DB1" w:rsidRDefault="00AF2AC4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14:paraId="567B37DC" w14:textId="77777777" w:rsidR="00AF2AC4" w:rsidRPr="00C12DB1" w:rsidRDefault="00255562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C12DB1">
          <w:rPr>
            <w:rStyle w:val="a4"/>
            <w:sz w:val="22"/>
            <w:szCs w:val="22"/>
          </w:rPr>
          <w:t>12.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501AE3EA" w14:textId="6F551A4A" w:rsidR="00BE1E15" w:rsidRPr="00C12DB1" w:rsidRDefault="00972A04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BD01D0">
        <w:rPr>
          <w:sz w:val="22"/>
          <w:szCs w:val="22"/>
        </w:rPr>
        <w:t xml:space="preserve">Предмет </w:t>
      </w:r>
      <w:r w:rsidR="0042562B" w:rsidRPr="00BD01D0">
        <w:rPr>
          <w:sz w:val="22"/>
          <w:szCs w:val="22"/>
        </w:rPr>
        <w:t>договора</w:t>
      </w:r>
      <w:r w:rsidR="00255562" w:rsidRPr="00BD01D0">
        <w:rPr>
          <w:sz w:val="22"/>
          <w:szCs w:val="22"/>
        </w:rPr>
        <w:t>:</w:t>
      </w:r>
      <w:r w:rsidR="00616A5C" w:rsidRPr="00BD01D0">
        <w:rPr>
          <w:sz w:val="22"/>
          <w:szCs w:val="22"/>
        </w:rPr>
        <w:t xml:space="preserve"> </w:t>
      </w:r>
      <w:r w:rsidR="00A85B7B" w:rsidRPr="00A85B7B">
        <w:rPr>
          <w:bCs w:val="0"/>
          <w:sz w:val="22"/>
          <w:szCs w:val="22"/>
        </w:rPr>
        <w:t>Услуги по проведению лабораторных исследований для неорганизованных источников согласно методическим рекомендациям по расчету количества загрязняющих веществ, выделяющихся в атмосферный воздух от неорганизованных источников загрязнения станций аэрации сточных вод</w:t>
      </w:r>
      <w:r w:rsidR="00E61367" w:rsidRPr="00BD01D0">
        <w:rPr>
          <w:b w:val="0"/>
          <w:sz w:val="22"/>
          <w:szCs w:val="22"/>
        </w:rPr>
        <w:t>;</w:t>
      </w:r>
    </w:p>
    <w:p w14:paraId="32A65E8D" w14:textId="2F945041" w:rsidR="00312E9D" w:rsidRPr="00C12DB1" w:rsidRDefault="00513F5C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Описание предмета договора: </w:t>
      </w:r>
      <w:r w:rsidR="00A85B7B" w:rsidRPr="00A85B7B">
        <w:rPr>
          <w:b w:val="0"/>
          <w:sz w:val="22"/>
          <w:szCs w:val="22"/>
        </w:rPr>
        <w:t>Исполнитель обязуется в соответствии с положениями Договора и Техническим заданием оказать услуги по проведению лабораторных исследований для неорганизованных источников согласно методическим рекомендациям по расчету количества загрязняющих веществ, выделяющихся в атмосферный воздух от неорганизованных источников загрязнения станций аэрации сточных вод Заказчика</w:t>
      </w:r>
      <w:r w:rsidR="00A85B7B">
        <w:rPr>
          <w:b w:val="0"/>
          <w:sz w:val="22"/>
          <w:szCs w:val="22"/>
        </w:rPr>
        <w:t>.</w:t>
      </w:r>
      <w:r w:rsidR="00A85B7B" w:rsidRPr="00A85B7B">
        <w:t xml:space="preserve"> </w:t>
      </w:r>
      <w:r w:rsidR="00A85B7B">
        <w:rPr>
          <w:b w:val="0"/>
        </w:rPr>
        <w:t xml:space="preserve">Результат оказания </w:t>
      </w:r>
      <w:r w:rsidR="00A85B7B">
        <w:rPr>
          <w:b w:val="0"/>
        </w:rPr>
        <w:t>у</w:t>
      </w:r>
      <w:r w:rsidR="00A85B7B">
        <w:rPr>
          <w:b w:val="0"/>
        </w:rPr>
        <w:t>слуг</w:t>
      </w:r>
      <w:r w:rsidR="00A85B7B">
        <w:t xml:space="preserve"> – </w:t>
      </w:r>
      <w:r w:rsidR="00A85B7B" w:rsidRPr="00A85B7B">
        <w:rPr>
          <w:b w:val="0"/>
          <w:bCs w:val="0"/>
        </w:rPr>
        <w:t>предоставление Исполнителем Заказчику протоколов КХА</w:t>
      </w:r>
      <w:r w:rsidR="00A85B7B">
        <w:rPr>
          <w:b w:val="0"/>
          <w:bCs w:val="0"/>
        </w:rPr>
        <w:t>.</w:t>
      </w:r>
    </w:p>
    <w:p w14:paraId="33861932" w14:textId="77777777" w:rsidR="00183A28" w:rsidRPr="00C12DB1" w:rsidRDefault="00183A28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75722B" w:rsidRPr="0075722B">
        <w:rPr>
          <w:b w:val="0"/>
          <w:sz w:val="22"/>
          <w:szCs w:val="22"/>
        </w:rPr>
        <w:t>1 условная единица</w:t>
      </w:r>
      <w:r w:rsidR="00E61367" w:rsidRPr="00C12DB1">
        <w:rPr>
          <w:b w:val="0"/>
          <w:sz w:val="22"/>
          <w:szCs w:val="22"/>
        </w:rPr>
        <w:t>;</w:t>
      </w:r>
    </w:p>
    <w:p w14:paraId="3A816210" w14:textId="6ABC06D6" w:rsidR="004C492D" w:rsidRPr="00C12DB1" w:rsidRDefault="009F49A1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ОКПД2: </w:t>
      </w:r>
      <w:r w:rsidR="00A85B7B" w:rsidRPr="00A85B7B">
        <w:rPr>
          <w:b w:val="0"/>
          <w:sz w:val="22"/>
          <w:szCs w:val="22"/>
        </w:rPr>
        <w:t>71.20.12.000 Услуги в области испытаний, исследований и анализа физико-механических свойств материалов и веществ</w:t>
      </w:r>
      <w:r w:rsidR="00F21269" w:rsidRPr="00C12DB1">
        <w:rPr>
          <w:b w:val="0"/>
          <w:sz w:val="22"/>
          <w:szCs w:val="22"/>
        </w:rPr>
        <w:t>;</w:t>
      </w:r>
    </w:p>
    <w:p w14:paraId="109BE3EB" w14:textId="3990AF31" w:rsidR="009F49A1" w:rsidRPr="00C12DB1" w:rsidRDefault="009F49A1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ОКВЭД2: </w:t>
      </w:r>
      <w:r w:rsidR="00A85B7B" w:rsidRPr="00A85B7B">
        <w:rPr>
          <w:b w:val="0"/>
          <w:sz w:val="22"/>
          <w:szCs w:val="22"/>
        </w:rPr>
        <w:t>71.20.1 Испытания и анализ состава и чистоты материалов и веществ: анализ химических и биологических свойств материалов и веществ; испытания и анализ в области гигиены питания, включая ветеринарный контроль и контроль за производством продуктов питания</w:t>
      </w:r>
      <w:r w:rsidR="00BE76C9" w:rsidRPr="00C12DB1">
        <w:rPr>
          <w:b w:val="0"/>
          <w:sz w:val="22"/>
          <w:szCs w:val="22"/>
        </w:rPr>
        <w:t>.</w:t>
      </w:r>
    </w:p>
    <w:p w14:paraId="47837B9F" w14:textId="44174493" w:rsidR="0069628D" w:rsidRPr="00C12DB1" w:rsidRDefault="00255562" w:rsidP="00D616E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Мест</w:t>
      </w:r>
      <w:r w:rsidR="005965AC" w:rsidRPr="00C12DB1">
        <w:rPr>
          <w:b/>
          <w:sz w:val="22"/>
          <w:szCs w:val="22"/>
        </w:rPr>
        <w:t>о</w:t>
      </w:r>
      <w:r w:rsidRPr="00C12DB1">
        <w:rPr>
          <w:b/>
          <w:sz w:val="22"/>
          <w:szCs w:val="22"/>
        </w:rPr>
        <w:t xml:space="preserve"> </w:t>
      </w:r>
      <w:r w:rsidR="00F21269" w:rsidRPr="00C12DB1">
        <w:rPr>
          <w:b/>
          <w:sz w:val="22"/>
          <w:szCs w:val="22"/>
        </w:rPr>
        <w:t xml:space="preserve">поставки товара, выполнения работ, </w:t>
      </w:r>
      <w:r w:rsidR="00C626DD" w:rsidRPr="00C12DB1">
        <w:rPr>
          <w:b/>
          <w:sz w:val="22"/>
          <w:szCs w:val="22"/>
        </w:rPr>
        <w:t>оказания услуг</w:t>
      </w:r>
      <w:r w:rsidRPr="00C12DB1">
        <w:rPr>
          <w:b/>
          <w:sz w:val="22"/>
          <w:szCs w:val="22"/>
        </w:rPr>
        <w:t xml:space="preserve">: </w:t>
      </w:r>
      <w:r w:rsidR="00A85B7B" w:rsidRPr="00A85B7B">
        <w:rPr>
          <w:sz w:val="22"/>
          <w:szCs w:val="22"/>
        </w:rPr>
        <w:t xml:space="preserve">Исследования проводятся на неорганизованных источниках загрязнения атмосферы </w:t>
      </w:r>
      <w:r w:rsidR="00A85B7B" w:rsidRPr="00A85B7B">
        <w:rPr>
          <w:bCs/>
          <w:sz w:val="22"/>
          <w:szCs w:val="22"/>
        </w:rPr>
        <w:t>станций аэрации сточных вод</w:t>
      </w:r>
      <w:r w:rsidR="00A85B7B" w:rsidRPr="00A85B7B">
        <w:rPr>
          <w:sz w:val="22"/>
          <w:szCs w:val="22"/>
        </w:rPr>
        <w:t xml:space="preserve"> ОСК МУП «Водоканал» г. Йошкар-Олы</w:t>
      </w:r>
      <w:r w:rsidR="007767E1">
        <w:rPr>
          <w:bCs/>
          <w:sz w:val="22"/>
          <w:szCs w:val="22"/>
        </w:rPr>
        <w:t xml:space="preserve"> - </w:t>
      </w:r>
      <w:r w:rsidR="00C872C1" w:rsidRPr="00C872C1">
        <w:rPr>
          <w:sz w:val="22"/>
          <w:szCs w:val="22"/>
        </w:rPr>
        <w:t xml:space="preserve">Республика Марий Эл, г. Йошкар-Ола, ул. </w:t>
      </w:r>
      <w:r w:rsidR="007767E1">
        <w:rPr>
          <w:sz w:val="22"/>
          <w:szCs w:val="22"/>
        </w:rPr>
        <w:t>Луначарского, д.41</w:t>
      </w:r>
      <w:r w:rsidR="0075722B" w:rsidRPr="0075722B">
        <w:rPr>
          <w:sz w:val="22"/>
          <w:szCs w:val="22"/>
        </w:rPr>
        <w:t>;</w:t>
      </w:r>
    </w:p>
    <w:p w14:paraId="1A2A6705" w14:textId="38F9E4DF" w:rsidR="00F90E89" w:rsidRPr="00C12DB1" w:rsidRDefault="00FA1FBA" w:rsidP="00D616E6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        </w:t>
      </w:r>
      <w:r w:rsidR="00432BC6" w:rsidRPr="00903E10">
        <w:rPr>
          <w:b/>
          <w:sz w:val="22"/>
          <w:szCs w:val="22"/>
        </w:rPr>
        <w:t xml:space="preserve">Срок </w:t>
      </w:r>
      <w:r w:rsidR="00F21269" w:rsidRPr="00903E10">
        <w:rPr>
          <w:b/>
          <w:sz w:val="22"/>
          <w:szCs w:val="22"/>
        </w:rPr>
        <w:t>поставки товара, выполнения работ, оказания услуг:</w:t>
      </w:r>
      <w:r w:rsidRPr="00903E10">
        <w:rPr>
          <w:sz w:val="22"/>
          <w:szCs w:val="22"/>
        </w:rPr>
        <w:t xml:space="preserve"> </w:t>
      </w:r>
      <w:r w:rsidR="00C872C1">
        <w:rPr>
          <w:sz w:val="22"/>
          <w:szCs w:val="22"/>
        </w:rPr>
        <w:t>с момента заключения договора</w:t>
      </w:r>
      <w:r w:rsidR="007767E1">
        <w:rPr>
          <w:sz w:val="22"/>
          <w:szCs w:val="22"/>
        </w:rPr>
        <w:t xml:space="preserve"> до 30 августа 2024 года.</w:t>
      </w:r>
      <w:r w:rsidR="00C872C1" w:rsidRPr="00C872C1">
        <w:t xml:space="preserve"> </w:t>
      </w:r>
    </w:p>
    <w:p w14:paraId="67BEDFA4" w14:textId="7F07B3DF" w:rsidR="00FA1FBA" w:rsidRPr="00C12DB1" w:rsidRDefault="00F90E89" w:rsidP="00D616E6">
      <w:pPr>
        <w:suppressAutoHyphens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Условия поставки товара, выполнения работ, оказания услуг</w:t>
      </w:r>
      <w:proofErr w:type="gramStart"/>
      <w:r w:rsidRPr="00C12DB1">
        <w:rPr>
          <w:b/>
          <w:sz w:val="22"/>
          <w:szCs w:val="22"/>
        </w:rPr>
        <w:t xml:space="preserve">: </w:t>
      </w:r>
      <w:r w:rsidR="007767E1" w:rsidRPr="007767E1">
        <w:rPr>
          <w:sz w:val="22"/>
          <w:szCs w:val="22"/>
          <w:lang w:bidi="ru-RU"/>
        </w:rPr>
        <w:t>В соответствии с</w:t>
      </w:r>
      <w:proofErr w:type="gramEnd"/>
      <w:r w:rsidR="007767E1" w:rsidRPr="007767E1">
        <w:rPr>
          <w:sz w:val="22"/>
          <w:szCs w:val="22"/>
          <w:lang w:bidi="ru-RU"/>
        </w:rPr>
        <w:t xml:space="preserve"> п.7.2.1.4 ГОСТ ISO/IEC 17025—2019 для всех видов лабораторной деятельности и при необходимости для оценивания неопределенности измерений, лаборатория выбирает подходящие метод (методики) самостоятельно в рамках области аккредитации лаборатории.</w:t>
      </w:r>
      <w:r w:rsidR="00312E9D" w:rsidRPr="00C12DB1">
        <w:rPr>
          <w:sz w:val="22"/>
          <w:szCs w:val="22"/>
        </w:rPr>
        <w:t xml:space="preserve"> </w:t>
      </w:r>
    </w:p>
    <w:p w14:paraId="20967298" w14:textId="6D0A8191" w:rsidR="00616A5C" w:rsidRPr="00C12DB1" w:rsidRDefault="00255562" w:rsidP="00D616E6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Начальная (максимальная) цена</w:t>
      </w:r>
      <w:r w:rsidR="006D5A11" w:rsidRPr="00C12DB1">
        <w:rPr>
          <w:sz w:val="22"/>
          <w:szCs w:val="22"/>
        </w:rPr>
        <w:t xml:space="preserve"> </w:t>
      </w:r>
      <w:r w:rsidR="0042562B" w:rsidRPr="00C12DB1">
        <w:rPr>
          <w:sz w:val="22"/>
          <w:szCs w:val="22"/>
        </w:rPr>
        <w:t>договора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7767E1" w:rsidRPr="007767E1">
        <w:rPr>
          <w:sz w:val="22"/>
          <w:szCs w:val="22"/>
        </w:rPr>
        <w:t>498 200 (Четыреста девяносто восемь тысяч двести) рублей 00 копеек</w:t>
      </w:r>
      <w:r w:rsidR="0075722B" w:rsidRPr="0075722B">
        <w:rPr>
          <w:sz w:val="22"/>
          <w:szCs w:val="22"/>
        </w:rPr>
        <w:t>.</w:t>
      </w:r>
      <w:r w:rsidR="00616A5C" w:rsidRPr="00C12DB1">
        <w:rPr>
          <w:sz w:val="22"/>
          <w:szCs w:val="22"/>
        </w:rPr>
        <w:t xml:space="preserve"> </w:t>
      </w:r>
    </w:p>
    <w:p w14:paraId="46B6E6CB" w14:textId="77777777" w:rsidR="005271EF" w:rsidRPr="00C12DB1" w:rsidRDefault="005271EF" w:rsidP="00D616E6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Источник финансирования: </w:t>
      </w:r>
      <w:r w:rsidRPr="00C12DB1">
        <w:rPr>
          <w:b w:val="0"/>
          <w:sz w:val="22"/>
          <w:szCs w:val="22"/>
        </w:rPr>
        <w:t>собственные средства МУП «Водоканал»</w:t>
      </w:r>
    </w:p>
    <w:p w14:paraId="33C959CD" w14:textId="5CC282D7" w:rsidR="007767E1" w:rsidRPr="007767E1" w:rsidRDefault="009A2E49" w:rsidP="007767E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" w:firstLine="426"/>
        <w:jc w:val="both"/>
        <w:rPr>
          <w:bCs/>
          <w:sz w:val="22"/>
          <w:szCs w:val="22"/>
          <w:lang w:bidi="ru-RU"/>
        </w:rPr>
      </w:pPr>
      <w:r w:rsidRPr="00C12DB1">
        <w:rPr>
          <w:b/>
          <w:sz w:val="22"/>
          <w:szCs w:val="22"/>
        </w:rPr>
        <w:t xml:space="preserve">Срок и условия оплаты оказанных </w:t>
      </w:r>
      <w:proofErr w:type="gramStart"/>
      <w:r w:rsidRPr="00C12DB1">
        <w:rPr>
          <w:b/>
          <w:sz w:val="22"/>
          <w:szCs w:val="22"/>
        </w:rPr>
        <w:t xml:space="preserve">услуг: </w:t>
      </w:r>
      <w:r w:rsidR="003E39E1" w:rsidRPr="00C12DB1">
        <w:rPr>
          <w:sz w:val="22"/>
          <w:szCs w:val="22"/>
        </w:rPr>
        <w:t xml:space="preserve"> </w:t>
      </w:r>
      <w:r w:rsidR="007767E1" w:rsidRPr="007767E1">
        <w:rPr>
          <w:bCs/>
          <w:sz w:val="22"/>
          <w:szCs w:val="22"/>
          <w:lang w:bidi="ru-RU"/>
        </w:rPr>
        <w:t>Оплата</w:t>
      </w:r>
      <w:proofErr w:type="gramEnd"/>
      <w:r w:rsidR="007767E1" w:rsidRPr="007767E1">
        <w:rPr>
          <w:bCs/>
          <w:sz w:val="22"/>
          <w:szCs w:val="22"/>
          <w:lang w:bidi="ru-RU"/>
        </w:rPr>
        <w:t xml:space="preserve"> услуг производится Заказчиком путем </w:t>
      </w:r>
      <w:r w:rsidR="007767E1" w:rsidRPr="007767E1">
        <w:rPr>
          <w:bCs/>
          <w:sz w:val="22"/>
          <w:szCs w:val="22"/>
          <w:lang w:bidi="ru-RU"/>
        </w:rPr>
        <w:lastRenderedPageBreak/>
        <w:t>перечисления денежных средств на расчетный счет Исполнителя в следующем порядке:</w:t>
      </w:r>
    </w:p>
    <w:p w14:paraId="4E86E477" w14:textId="77777777" w:rsidR="007767E1" w:rsidRPr="007767E1" w:rsidRDefault="007767E1" w:rsidP="007767E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" w:firstLine="426"/>
        <w:jc w:val="both"/>
        <w:rPr>
          <w:bCs/>
          <w:sz w:val="22"/>
          <w:szCs w:val="22"/>
          <w:lang w:bidi="ru-RU"/>
        </w:rPr>
      </w:pPr>
      <w:r w:rsidRPr="007767E1">
        <w:rPr>
          <w:bCs/>
          <w:sz w:val="22"/>
          <w:szCs w:val="22"/>
          <w:lang w:bidi="ru-RU"/>
        </w:rPr>
        <w:t xml:space="preserve">         - аванс в размере 50% от общей суммы договора в размере 249 100 (Двести сорок девять тысяч сто) рублей 00 копеек в течение 7 (семи) рабочих дней после получения выставленного Исполнителем счета;</w:t>
      </w:r>
    </w:p>
    <w:p w14:paraId="4D7988D4" w14:textId="27F77EA7" w:rsidR="00312E9D" w:rsidRPr="00312E9D" w:rsidRDefault="007767E1" w:rsidP="007767E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767E1">
        <w:rPr>
          <w:bCs/>
          <w:sz w:val="22"/>
          <w:szCs w:val="22"/>
          <w:lang w:bidi="ru-RU"/>
        </w:rPr>
        <w:t xml:space="preserve">         - оставшиеся 50% от общей суммы договора в размере 249 100 (Двести сорок девять тысяч сто) рублей 00 копеек в течение 7 (семи) рабочих дней после подписания акта приема-передачи оказанных услуг на основании выставленного счета.</w:t>
      </w:r>
    </w:p>
    <w:p w14:paraId="4A831038" w14:textId="77777777" w:rsidR="009F57FE" w:rsidRDefault="003E39E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1122111" w14:textId="77777777" w:rsidR="00C12DB1" w:rsidRDefault="00C12DB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4F8B522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2EDB9F3A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3A782D9E" w14:textId="77777777"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14:paraId="2F7ACD0F" w14:textId="77777777"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>Обоснование начальной (максимальной) цены договора на оказание услуг</w:t>
      </w:r>
      <w:r>
        <w:rPr>
          <w:bCs/>
          <w:sz w:val="22"/>
          <w:szCs w:val="22"/>
          <w:lang w:eastAsia="en-US"/>
        </w:rPr>
        <w:t>;</w:t>
      </w:r>
    </w:p>
    <w:p w14:paraId="151976F1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0CF4C1C3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4BA10E3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1268D0A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EFD716F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BF556AA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E0A7918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2D4768A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BD490D4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4C5093C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5FFEBB6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6025F57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410454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F3D8E6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78BE8E4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D7261D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8218932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9990D45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F9EDC3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C72329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40CCA1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9B297E5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37A1278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D235D3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0BABAE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6A0054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3F86AB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C21A43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1A6FB94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E0E0573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AF3FED2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D83834C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950DF9D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E9F5E2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2ECE3E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4EEE80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002A205" w14:textId="77777777" w:rsidR="00ED5353" w:rsidRDefault="00ED5353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04AA152" w14:textId="77777777" w:rsidR="00ED5353" w:rsidRDefault="00ED5353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C495F9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5E41F88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B9A86F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237798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2824FF0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4C416A7A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49E9E52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42C54A7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C55C8F">
        <w:rPr>
          <w:b/>
          <w:sz w:val="22"/>
          <w:szCs w:val="22"/>
          <w:lang w:eastAsia="en-US"/>
        </w:rPr>
        <w:t>ОБЩИЕ УСЛОВИЯ</w:t>
      </w:r>
    </w:p>
    <w:p w14:paraId="43B87298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6110897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26833464" w14:textId="54695106" w:rsidR="0075722B" w:rsidRDefault="0075722B" w:rsidP="0075722B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proofErr w:type="spellStart"/>
      <w:r>
        <w:rPr>
          <w:sz w:val="22"/>
          <w:szCs w:val="22"/>
        </w:rPr>
        <w:t>пп</w:t>
      </w:r>
      <w:proofErr w:type="spellEnd"/>
      <w:r>
        <w:rPr>
          <w:sz w:val="22"/>
          <w:szCs w:val="22"/>
        </w:rPr>
        <w:t xml:space="preserve">. </w:t>
      </w:r>
      <w:r w:rsidR="007767E1">
        <w:rPr>
          <w:sz w:val="22"/>
          <w:szCs w:val="22"/>
        </w:rPr>
        <w:t>19</w:t>
      </w:r>
      <w:r>
        <w:rPr>
          <w:sz w:val="22"/>
          <w:szCs w:val="22"/>
        </w:rPr>
        <w:t xml:space="preserve">) </w:t>
      </w:r>
      <w:r w:rsidRPr="00CB3ACA">
        <w:rPr>
          <w:sz w:val="22"/>
          <w:szCs w:val="22"/>
        </w:rPr>
        <w:t xml:space="preserve">п. </w:t>
      </w:r>
      <w:proofErr w:type="gramStart"/>
      <w:r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</w:t>
      </w:r>
      <w:proofErr w:type="gramEnd"/>
      <w:r w:rsidRPr="00CB3ACA">
        <w:rPr>
          <w:sz w:val="22"/>
          <w:szCs w:val="22"/>
        </w:rPr>
        <w:t xml:space="preserve">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>
        <w:rPr>
          <w:sz w:val="22"/>
          <w:szCs w:val="22"/>
        </w:rPr>
        <w:t>):</w:t>
      </w:r>
    </w:p>
    <w:p w14:paraId="79ACD433" w14:textId="084FB5DD" w:rsidR="0075722B" w:rsidRPr="00220A0C" w:rsidRDefault="0075722B" w:rsidP="007767E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</w:t>
      </w:r>
      <w:r w:rsidR="007767E1" w:rsidRPr="007767E1">
        <w:rPr>
          <w:sz w:val="22"/>
          <w:szCs w:val="22"/>
        </w:rPr>
        <w:t>19)</w:t>
      </w:r>
      <w:r w:rsidR="007767E1" w:rsidRPr="007767E1">
        <w:rPr>
          <w:sz w:val="22"/>
          <w:szCs w:val="22"/>
        </w:rPr>
        <w:tab/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="00CD144D">
        <w:rPr>
          <w:sz w:val="22"/>
          <w:szCs w:val="22"/>
        </w:rPr>
        <w:t>»</w:t>
      </w:r>
    </w:p>
    <w:p w14:paraId="76559BC4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</w:rPr>
        <w:t>безопасности,  к</w:t>
      </w:r>
      <w:proofErr w:type="gramEnd"/>
      <w:r w:rsidRPr="00CB3ACA">
        <w:rPr>
          <w:b/>
          <w:sz w:val="22"/>
          <w:szCs w:val="22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4D459621" w14:textId="77777777" w:rsidR="00B20492" w:rsidRDefault="00B20492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B63463">
        <w:rPr>
          <w:sz w:val="22"/>
          <w:szCs w:val="22"/>
        </w:rPr>
        <w:t xml:space="preserve">Согласно </w:t>
      </w:r>
      <w:r w:rsidR="000738E3" w:rsidRPr="00B63463">
        <w:rPr>
          <w:sz w:val="22"/>
          <w:szCs w:val="22"/>
        </w:rPr>
        <w:t xml:space="preserve">техническому заданию и </w:t>
      </w:r>
      <w:r w:rsidRPr="00B63463">
        <w:rPr>
          <w:sz w:val="22"/>
          <w:szCs w:val="22"/>
        </w:rPr>
        <w:t>проект</w:t>
      </w:r>
      <w:r w:rsidR="000738E3" w:rsidRPr="00B63463">
        <w:rPr>
          <w:sz w:val="22"/>
          <w:szCs w:val="22"/>
        </w:rPr>
        <w:t>у</w:t>
      </w:r>
      <w:r w:rsidRPr="00B63463">
        <w:rPr>
          <w:sz w:val="22"/>
          <w:szCs w:val="22"/>
        </w:rPr>
        <w:t xml:space="preserve"> договора.</w:t>
      </w:r>
    </w:p>
    <w:p w14:paraId="5D966007" w14:textId="53743474" w:rsidR="007767E1" w:rsidRPr="007767E1" w:rsidRDefault="007767E1" w:rsidP="007767E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7767E1">
        <w:rPr>
          <w:sz w:val="22"/>
          <w:szCs w:val="22"/>
        </w:rPr>
        <w:t>Работы выполняются в соответствии с Техническим заданием</w:t>
      </w:r>
      <w:r>
        <w:rPr>
          <w:sz w:val="22"/>
          <w:szCs w:val="22"/>
        </w:rPr>
        <w:t>,</w:t>
      </w:r>
      <w:r w:rsidRPr="007767E1">
        <w:rPr>
          <w:sz w:val="22"/>
          <w:szCs w:val="22"/>
        </w:rPr>
        <w:t xml:space="preserve"> согласно с действующими требованиями законодательства Российской Федерации, по действующим методикам и нормативно – правовым документам:</w:t>
      </w:r>
    </w:p>
    <w:p w14:paraId="6CEEE6D3" w14:textId="77777777" w:rsidR="007767E1" w:rsidRPr="007767E1" w:rsidRDefault="007767E1" w:rsidP="007767E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7767E1">
        <w:rPr>
          <w:sz w:val="22"/>
          <w:szCs w:val="22"/>
        </w:rPr>
        <w:t>1)  Федеральный закон от 10.01.2002 N 7-ФЗ "Об охране окружающей среды";</w:t>
      </w:r>
    </w:p>
    <w:p w14:paraId="113493F5" w14:textId="241A1747" w:rsidR="007767E1" w:rsidRDefault="007767E1" w:rsidP="007767E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7767E1">
        <w:rPr>
          <w:sz w:val="22"/>
          <w:szCs w:val="22"/>
        </w:rPr>
        <w:t>2)  Федеральный закон от 04.05.1999 N 96-ФЗ "Об охране атмосферного воздуха".</w:t>
      </w:r>
    </w:p>
    <w:p w14:paraId="019D476F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09CA1FD4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A33CBD4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201F51C2" w14:textId="77777777" w:rsidR="00574799" w:rsidRDefault="00B20492" w:rsidP="00E90163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</w:t>
      </w:r>
      <w:proofErr w:type="gramStart"/>
      <w:r w:rsidRPr="00CB3ACA">
        <w:rPr>
          <w:color w:val="000000"/>
          <w:sz w:val="22"/>
          <w:szCs w:val="22"/>
        </w:rPr>
        <w:t>Согласно проекта</w:t>
      </w:r>
      <w:proofErr w:type="gramEnd"/>
      <w:r w:rsidRPr="00CB3ACA">
        <w:rPr>
          <w:color w:val="000000"/>
          <w:sz w:val="22"/>
          <w:szCs w:val="22"/>
        </w:rPr>
        <w:t xml:space="preserve"> договора.</w:t>
      </w:r>
    </w:p>
    <w:p w14:paraId="72B91F7A" w14:textId="77777777" w:rsidR="00193A08" w:rsidRDefault="00B51BB9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51BB9">
        <w:rPr>
          <w:color w:val="000000"/>
          <w:sz w:val="22"/>
          <w:szCs w:val="22"/>
        </w:rPr>
        <w:t xml:space="preserve">Начальная (максимальная) цена договора рассчитывается </w:t>
      </w:r>
      <w:r w:rsidR="00C55C8F">
        <w:rPr>
          <w:color w:val="000000"/>
          <w:sz w:val="22"/>
          <w:szCs w:val="22"/>
        </w:rPr>
        <w:t>методом сопоставления рыночных цен (анализа рынка)</w:t>
      </w:r>
      <w:r w:rsidRPr="00B51BB9">
        <w:rPr>
          <w:color w:val="000000"/>
          <w:sz w:val="22"/>
          <w:szCs w:val="22"/>
        </w:rPr>
        <w:t>.</w:t>
      </w:r>
    </w:p>
    <w:p w14:paraId="068C98C0" w14:textId="52824646" w:rsidR="00ED5353" w:rsidRDefault="00ED5353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ED5353">
        <w:rPr>
          <w:color w:val="000000"/>
          <w:sz w:val="22"/>
          <w:szCs w:val="22"/>
        </w:rPr>
        <w:t>Цена договора включает в себя сумму всех расходов, предусмотренных проектом договора, и налогов, подлежащих уплате в соответствии с нормами законодательства.</w:t>
      </w:r>
    </w:p>
    <w:p w14:paraId="42F9902B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7B1C9D68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3CF8C2E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1C417BAF" w14:textId="77777777"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7329A2E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0B5193A2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539954D0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3C579AC9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07D9E817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4DA97061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784911A7" w14:textId="77777777"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14:paraId="26371A66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2AFC6FBB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31572703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77805BE7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 xml:space="preserve"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</w:t>
      </w:r>
      <w:r w:rsidRPr="00B51BB9">
        <w:rPr>
          <w:sz w:val="22"/>
          <w:szCs w:val="22"/>
        </w:rPr>
        <w:lastRenderedPageBreak/>
        <w:t>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1252A781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07F0B9A3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390E576A" w14:textId="77777777" w:rsidR="00A85E6C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7) отсутствие сведений об участнике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763C55FF" w14:textId="77777777"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14:paraId="03BC0556" w14:textId="77777777"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9B3187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748F6BD4" w14:textId="77777777" w:rsidR="0001431D" w:rsidRDefault="000738E3" w:rsidP="0001431D">
      <w:pPr>
        <w:suppressAutoHyphens/>
        <w:ind w:firstLine="709"/>
        <w:jc w:val="both"/>
        <w:rPr>
          <w:bCs/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895D4B0" w14:textId="011DF011" w:rsidR="00A85E6C" w:rsidRDefault="00A85E6C" w:rsidP="0001431D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670D48B7" w14:textId="77777777"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03AB7A16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64775D28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23DA617" w14:textId="77777777"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2219A30A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4C907293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ED5353">
          <w:headerReference w:type="default" r:id="rId9"/>
          <w:footerReference w:type="even" r:id="rId10"/>
          <w:footerReference w:type="default" r:id="rId11"/>
          <w:pgSz w:w="11907" w:h="16840" w:code="9"/>
          <w:pgMar w:top="709" w:right="708" w:bottom="1135" w:left="1134" w:header="720" w:footer="352" w:gutter="0"/>
          <w:cols w:space="720"/>
          <w:titlePg/>
          <w:docGrid w:linePitch="381"/>
        </w:sectPr>
      </w:pPr>
    </w:p>
    <w:p w14:paraId="5C88573A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587468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61A8950F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1B6B4455" w14:textId="77777777" w:rsidR="00725B98" w:rsidRDefault="00725B98" w:rsidP="00B20492">
      <w:pPr>
        <w:suppressAutoHyphens/>
        <w:jc w:val="center"/>
        <w:rPr>
          <w:b/>
        </w:rPr>
      </w:pPr>
    </w:p>
    <w:p w14:paraId="7D292939" w14:textId="77777777" w:rsidR="00620185" w:rsidRDefault="009B3187" w:rsidP="00620185">
      <w:pPr>
        <w:tabs>
          <w:tab w:val="left" w:pos="426"/>
        </w:tabs>
        <w:jc w:val="center"/>
        <w:rPr>
          <w:b/>
          <w:sz w:val="22"/>
          <w:szCs w:val="22"/>
        </w:rPr>
      </w:pPr>
      <w:r w:rsidRPr="007F43E0">
        <w:rPr>
          <w:b/>
          <w:sz w:val="22"/>
          <w:szCs w:val="22"/>
        </w:rPr>
        <w:t>ТЕХНИЧЕСКОЕ ЗАДАНИЕ</w:t>
      </w:r>
    </w:p>
    <w:p w14:paraId="49CADB7B" w14:textId="1D2F961C" w:rsidR="00317E94" w:rsidRPr="00317E94" w:rsidRDefault="00317E94" w:rsidP="00620185">
      <w:pPr>
        <w:tabs>
          <w:tab w:val="left" w:pos="426"/>
        </w:tabs>
        <w:jc w:val="center"/>
        <w:rPr>
          <w:bCs/>
          <w:sz w:val="22"/>
          <w:szCs w:val="22"/>
        </w:rPr>
      </w:pPr>
      <w:r w:rsidRPr="00ED5353">
        <w:rPr>
          <w:bCs/>
          <w:sz w:val="22"/>
          <w:szCs w:val="22"/>
        </w:rPr>
        <w:t>«Услуги по проведению лабораторных исследований для неорганизованных источников согласно методическим рекомендациям по расчету количества загрязняющих веществ, выделяющихся в атмосферный воздух от неорганизованных источников загрязнения станций»</w:t>
      </w:r>
    </w:p>
    <w:p w14:paraId="11BE2D42" w14:textId="77777777" w:rsidR="007767E1" w:rsidRDefault="007767E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6CA01C9" w14:textId="77777777" w:rsidR="007767E1" w:rsidRPr="007767E1" w:rsidRDefault="007767E1" w:rsidP="007767E1">
      <w:pPr>
        <w:spacing w:line="276" w:lineRule="auto"/>
        <w:ind w:firstLine="567"/>
        <w:jc w:val="both"/>
        <w:rPr>
          <w:lang w:eastAsia="ar-SA"/>
        </w:rPr>
      </w:pPr>
      <w:r w:rsidRPr="007767E1">
        <w:rPr>
          <w:b/>
        </w:rPr>
        <w:t>Заказчик</w:t>
      </w:r>
      <w:r w:rsidRPr="007767E1">
        <w:t xml:space="preserve">: </w:t>
      </w:r>
      <w:r w:rsidRPr="007767E1">
        <w:rPr>
          <w:lang w:eastAsia="ar-SA"/>
        </w:rPr>
        <w:t>Муниципальное унитарное предприятие «Водоканал» г. Йошкар-</w:t>
      </w:r>
      <w:proofErr w:type="gramStart"/>
      <w:r w:rsidRPr="007767E1">
        <w:rPr>
          <w:lang w:eastAsia="ar-SA"/>
        </w:rPr>
        <w:t>Олы»  муниципального</w:t>
      </w:r>
      <w:proofErr w:type="gramEnd"/>
      <w:r w:rsidRPr="007767E1">
        <w:rPr>
          <w:lang w:eastAsia="ar-SA"/>
        </w:rPr>
        <w:t xml:space="preserve"> образования «Город Йошкар-Ола».</w:t>
      </w:r>
    </w:p>
    <w:p w14:paraId="4EB345AC" w14:textId="77777777" w:rsidR="007767E1" w:rsidRPr="007767E1" w:rsidRDefault="007767E1" w:rsidP="007767E1">
      <w:pPr>
        <w:shd w:val="clear" w:color="auto" w:fill="FFFFFF"/>
        <w:suppressAutoHyphens/>
        <w:spacing w:line="230" w:lineRule="exact"/>
        <w:ind w:firstLine="567"/>
        <w:jc w:val="both"/>
        <w:rPr>
          <w:lang w:eastAsia="ar-SA"/>
        </w:rPr>
      </w:pPr>
      <w:r w:rsidRPr="007767E1">
        <w:rPr>
          <w:b/>
        </w:rPr>
        <w:t>Юридический адрес</w:t>
      </w:r>
      <w:r w:rsidRPr="007767E1">
        <w:t>: Республика Марий Эл</w:t>
      </w:r>
      <w:r w:rsidRPr="007767E1">
        <w:rPr>
          <w:spacing w:val="-2"/>
          <w:lang w:eastAsia="ar-SA"/>
        </w:rPr>
        <w:t>, г. Йошкар-Ола, ул. Дружбы, 2.</w:t>
      </w:r>
    </w:p>
    <w:p w14:paraId="4E84C687" w14:textId="77777777" w:rsidR="007767E1" w:rsidRPr="007767E1" w:rsidRDefault="007767E1" w:rsidP="007767E1">
      <w:pPr>
        <w:tabs>
          <w:tab w:val="right" w:pos="9214"/>
        </w:tabs>
        <w:spacing w:line="276" w:lineRule="auto"/>
        <w:ind w:firstLine="567"/>
        <w:jc w:val="both"/>
      </w:pPr>
      <w:r w:rsidRPr="007767E1">
        <w:rPr>
          <w:b/>
        </w:rPr>
        <w:t>Фактический адрес</w:t>
      </w:r>
      <w:r w:rsidRPr="007767E1">
        <w:t>: Республика Марий Эл</w:t>
      </w:r>
      <w:r w:rsidRPr="007767E1">
        <w:rPr>
          <w:spacing w:val="-2"/>
          <w:lang w:eastAsia="ar-SA"/>
        </w:rPr>
        <w:t>, г. Йошкар-Ола, ул. Дружбы, 2.</w:t>
      </w:r>
      <w:r w:rsidRPr="007767E1">
        <w:tab/>
      </w:r>
    </w:p>
    <w:p w14:paraId="56C10A39" w14:textId="77777777" w:rsidR="007767E1" w:rsidRPr="007767E1" w:rsidRDefault="007767E1" w:rsidP="007767E1">
      <w:pPr>
        <w:numPr>
          <w:ilvl w:val="0"/>
          <w:numId w:val="26"/>
        </w:numPr>
        <w:suppressAutoHyphens/>
        <w:spacing w:line="276" w:lineRule="auto"/>
        <w:ind w:left="0" w:firstLine="567"/>
        <w:jc w:val="both"/>
      </w:pPr>
      <w:r w:rsidRPr="007767E1">
        <w:rPr>
          <w:b/>
        </w:rPr>
        <w:t>Цель оказания услуг</w:t>
      </w:r>
      <w:r w:rsidRPr="007767E1">
        <w:t>: соблюдение природоохранного законодательства Российской Федерации.</w:t>
      </w:r>
    </w:p>
    <w:p w14:paraId="46B21D19" w14:textId="77777777" w:rsidR="007767E1" w:rsidRPr="007767E1" w:rsidRDefault="007767E1" w:rsidP="007767E1">
      <w:pPr>
        <w:numPr>
          <w:ilvl w:val="0"/>
          <w:numId w:val="26"/>
        </w:numPr>
        <w:suppressAutoHyphens/>
        <w:spacing w:line="276" w:lineRule="auto"/>
        <w:ind w:left="0" w:firstLine="567"/>
        <w:jc w:val="both"/>
      </w:pPr>
      <w:r w:rsidRPr="007767E1">
        <w:t>Работы выполняются в соответствии с настоящим Техническим заданием согласно с действующими требованиями законодательства Российской Федерации, по действующим методикам и нормативно – правовым документам:</w:t>
      </w:r>
    </w:p>
    <w:p w14:paraId="3A13339B" w14:textId="77777777" w:rsidR="007767E1" w:rsidRPr="007767E1" w:rsidRDefault="007767E1" w:rsidP="007767E1">
      <w:pPr>
        <w:spacing w:line="276" w:lineRule="auto"/>
        <w:ind w:firstLine="1418"/>
        <w:jc w:val="both"/>
      </w:pPr>
      <w:r w:rsidRPr="007767E1">
        <w:t>1)  Федеральный закон от 10.01.2002 N 7-ФЗ "Об охране окружающей среды";</w:t>
      </w:r>
    </w:p>
    <w:p w14:paraId="0DAF8DE4" w14:textId="77777777" w:rsidR="007767E1" w:rsidRPr="007767E1" w:rsidRDefault="007767E1" w:rsidP="007767E1">
      <w:pPr>
        <w:spacing w:line="276" w:lineRule="auto"/>
        <w:ind w:firstLine="1418"/>
        <w:jc w:val="both"/>
      </w:pPr>
      <w:r w:rsidRPr="007767E1">
        <w:t>2)  Федеральный закон от 04.05.1999 N 96-ФЗ "Об охране атмосферного воздуха".</w:t>
      </w:r>
    </w:p>
    <w:p w14:paraId="22E3095F" w14:textId="649CFBBB" w:rsidR="007767E1" w:rsidRPr="007767E1" w:rsidRDefault="007767E1" w:rsidP="007767E1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</w:rPr>
      </w:pPr>
      <w:r>
        <w:rPr>
          <w:b/>
        </w:rPr>
        <w:t>3</w:t>
      </w:r>
      <w:r w:rsidRPr="007767E1">
        <w:rPr>
          <w:b/>
        </w:rPr>
        <w:t xml:space="preserve">. </w:t>
      </w:r>
      <w:r>
        <w:rPr>
          <w:b/>
        </w:rPr>
        <w:tab/>
      </w:r>
      <w:r w:rsidRPr="007767E1">
        <w:rPr>
          <w:b/>
        </w:rPr>
        <w:t>Объём оказываемых услуг:</w:t>
      </w:r>
    </w:p>
    <w:p w14:paraId="7AEB350F" w14:textId="32577D2C" w:rsidR="007767E1" w:rsidRPr="007767E1" w:rsidRDefault="007767E1" w:rsidP="007767E1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7767E1">
        <w:t xml:space="preserve">Исследования проводятся на неорганизованных источниках загрязнения атмосферы ОСК </w:t>
      </w:r>
      <w:r w:rsidRPr="007767E1">
        <w:rPr>
          <w:lang w:eastAsia="ar-SA"/>
        </w:rPr>
        <w:t>МУП «Водоканал» г. Йошкар-Олы</w:t>
      </w:r>
    </w:p>
    <w:p w14:paraId="2C5F7F74" w14:textId="096AF2BD" w:rsidR="007767E1" w:rsidRPr="007767E1" w:rsidRDefault="007767E1" w:rsidP="007767E1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rPr>
          <w:b/>
        </w:rPr>
        <w:t>4</w:t>
      </w:r>
      <w:r w:rsidRPr="007767E1">
        <w:rPr>
          <w:b/>
        </w:rPr>
        <w:t xml:space="preserve">. </w:t>
      </w:r>
      <w:r>
        <w:rPr>
          <w:b/>
        </w:rPr>
        <w:tab/>
      </w:r>
      <w:r w:rsidRPr="007767E1">
        <w:rPr>
          <w:b/>
        </w:rPr>
        <w:t>Наименование и характеристика оказываемых услуг:</w:t>
      </w:r>
    </w:p>
    <w:p w14:paraId="66A95A7B" w14:textId="77777777" w:rsidR="007767E1" w:rsidRPr="007767E1" w:rsidRDefault="007767E1" w:rsidP="007767E1">
      <w:pPr>
        <w:widowControl w:val="0"/>
        <w:numPr>
          <w:ilvl w:val="0"/>
          <w:numId w:val="27"/>
        </w:num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left="0" w:firstLine="567"/>
        <w:contextualSpacing/>
        <w:jc w:val="both"/>
      </w:pPr>
      <w:r w:rsidRPr="007767E1">
        <w:t>Проведение анализов;</w:t>
      </w:r>
    </w:p>
    <w:p w14:paraId="0A011C9E" w14:textId="77777777" w:rsidR="007767E1" w:rsidRPr="007767E1" w:rsidRDefault="007767E1" w:rsidP="007767E1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</w:p>
    <w:tbl>
      <w:tblPr>
        <w:tblW w:w="69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"/>
        <w:gridCol w:w="4598"/>
        <w:gridCol w:w="1013"/>
        <w:gridCol w:w="1013"/>
        <w:gridCol w:w="14"/>
      </w:tblGrid>
      <w:tr w:rsidR="007767E1" w:rsidRPr="007767E1" w14:paraId="5316156F" w14:textId="77777777" w:rsidTr="00317E94">
        <w:trPr>
          <w:gridAfter w:val="1"/>
          <w:trHeight w:val="24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B39D82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  <w:br/>
              <w:t>п/п</w:t>
            </w:r>
          </w:p>
        </w:tc>
        <w:tc>
          <w:tcPr>
            <w:tcW w:w="4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AE6255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  <w:t>Показатели</w:t>
            </w:r>
          </w:p>
        </w:tc>
        <w:tc>
          <w:tcPr>
            <w:tcW w:w="10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FF5C79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  <w:t>Кол- во</w:t>
            </w:r>
          </w:p>
        </w:tc>
        <w:tc>
          <w:tcPr>
            <w:tcW w:w="10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8B8911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  <w:t>Ед. изм.</w:t>
            </w:r>
          </w:p>
        </w:tc>
      </w:tr>
      <w:tr w:rsidR="007767E1" w:rsidRPr="007767E1" w14:paraId="5DAC4F27" w14:textId="77777777" w:rsidTr="00317E94">
        <w:trPr>
          <w:trHeight w:val="23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412F60" w14:textId="77777777" w:rsidR="007767E1" w:rsidRPr="007767E1" w:rsidRDefault="007767E1" w:rsidP="007767E1">
            <w:pPr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4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C32682" w14:textId="77777777" w:rsidR="007767E1" w:rsidRPr="007767E1" w:rsidRDefault="007767E1" w:rsidP="007767E1">
            <w:pPr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A8F848" w14:textId="77777777" w:rsidR="007767E1" w:rsidRPr="007767E1" w:rsidRDefault="007767E1" w:rsidP="007767E1">
            <w:pPr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49BEB2" w14:textId="77777777" w:rsidR="007767E1" w:rsidRPr="007767E1" w:rsidRDefault="007767E1" w:rsidP="007767E1">
            <w:pPr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2572A7" w14:textId="77777777" w:rsidR="007767E1" w:rsidRPr="007767E1" w:rsidRDefault="007767E1" w:rsidP="007767E1">
            <w:pPr>
              <w:suppressAutoHyphens/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</w:p>
        </w:tc>
      </w:tr>
      <w:tr w:rsidR="007767E1" w:rsidRPr="007767E1" w14:paraId="474D4C4C" w14:textId="77777777" w:rsidTr="00317E94">
        <w:trPr>
          <w:trHeight w:val="171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6566E2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  <w:t>1</w:t>
            </w:r>
          </w:p>
        </w:tc>
        <w:tc>
          <w:tcPr>
            <w:tcW w:w="4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28AC2A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  <w:t>2</w:t>
            </w:r>
          </w:p>
        </w:tc>
        <w:tc>
          <w:tcPr>
            <w:tcW w:w="10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61ACB7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  <w:t>3</w:t>
            </w:r>
          </w:p>
        </w:tc>
        <w:tc>
          <w:tcPr>
            <w:tcW w:w="10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2B99DC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BA5B4C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  <w:tr w:rsidR="007767E1" w:rsidRPr="007767E1" w14:paraId="59647F2F" w14:textId="77777777" w:rsidTr="00317E94">
        <w:trPr>
          <w:trHeight w:val="17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74E9B4" w14:textId="77777777" w:rsidR="007767E1" w:rsidRPr="007767E1" w:rsidRDefault="007767E1" w:rsidP="007767E1">
            <w:pPr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4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36A663" w14:textId="77777777" w:rsidR="007767E1" w:rsidRPr="007767E1" w:rsidRDefault="007767E1" w:rsidP="007767E1">
            <w:pPr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99F183" w14:textId="77777777" w:rsidR="007767E1" w:rsidRPr="007767E1" w:rsidRDefault="007767E1" w:rsidP="007767E1">
            <w:pPr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D32EB7" w14:textId="77777777" w:rsidR="007767E1" w:rsidRPr="007767E1" w:rsidRDefault="007767E1" w:rsidP="007767E1">
            <w:pPr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B413B3" w14:textId="77777777" w:rsidR="007767E1" w:rsidRPr="007767E1" w:rsidRDefault="007767E1" w:rsidP="007767E1">
            <w:pPr>
              <w:suppressAutoHyphens/>
              <w:rPr>
                <w:rFonts w:ascii="Arial" w:hAnsi="Arial" w:cs="Arial"/>
                <w:b/>
                <w:bCs/>
                <w:color w:val="1A1A1A"/>
                <w:sz w:val="20"/>
                <w:szCs w:val="20"/>
              </w:rPr>
            </w:pPr>
          </w:p>
        </w:tc>
      </w:tr>
      <w:tr w:rsidR="007767E1" w:rsidRPr="007767E1" w14:paraId="2144ABEF" w14:textId="77777777" w:rsidTr="00317E94">
        <w:trPr>
          <w:trHeight w:val="2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8C3935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1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7B95BF" w14:textId="77777777" w:rsidR="007767E1" w:rsidRPr="007767E1" w:rsidRDefault="007767E1" w:rsidP="007767E1">
            <w:pPr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аммиак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2CA505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C36220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анализ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9806AB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  <w:tr w:rsidR="007767E1" w:rsidRPr="007767E1" w14:paraId="7A191774" w14:textId="77777777" w:rsidTr="00317E94">
        <w:trPr>
          <w:trHeight w:val="2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84B32F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2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DAF73B" w14:textId="77777777" w:rsidR="007767E1" w:rsidRPr="007767E1" w:rsidRDefault="007767E1" w:rsidP="007767E1">
            <w:pPr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азота диоксид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4B4E27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01FF17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анализ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A3F5CA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  <w:tr w:rsidR="007767E1" w:rsidRPr="007767E1" w14:paraId="75A9FB67" w14:textId="77777777" w:rsidTr="00317E94">
        <w:trPr>
          <w:trHeight w:val="2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FA5AB83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B18980" w14:textId="77777777" w:rsidR="007767E1" w:rsidRPr="007767E1" w:rsidRDefault="007767E1" w:rsidP="007767E1">
            <w:pPr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азота оксид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F49CDD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3287F4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анализ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9678EE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  <w:tr w:rsidR="007767E1" w:rsidRPr="007767E1" w14:paraId="667AAF53" w14:textId="77777777" w:rsidTr="00317E94">
        <w:trPr>
          <w:trHeight w:val="2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1EA06C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4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FD0867" w14:textId="77777777" w:rsidR="007767E1" w:rsidRPr="007767E1" w:rsidRDefault="007767E1" w:rsidP="007767E1">
            <w:pPr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этилмеркаптан (</w:t>
            </w:r>
            <w:proofErr w:type="spellStart"/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этантиол</w:t>
            </w:r>
            <w:proofErr w:type="spellEnd"/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)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3847F6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2D7B77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анализ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E64890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  <w:tr w:rsidR="007767E1" w:rsidRPr="007767E1" w14:paraId="694A95F3" w14:textId="77777777" w:rsidTr="00317E94">
        <w:trPr>
          <w:trHeight w:val="2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A4FC64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5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7337C2" w14:textId="77777777" w:rsidR="007767E1" w:rsidRPr="007767E1" w:rsidRDefault="007767E1" w:rsidP="007767E1">
            <w:pPr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метилмеркаптан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2EE67F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4D4185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анализ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D76BAD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  <w:tr w:rsidR="007767E1" w:rsidRPr="007767E1" w14:paraId="7B72E632" w14:textId="77777777" w:rsidTr="00317E94">
        <w:trPr>
          <w:trHeight w:val="2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677DC4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6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50B706" w14:textId="77777777" w:rsidR="007767E1" w:rsidRPr="007767E1" w:rsidRDefault="007767E1" w:rsidP="007767E1">
            <w:pPr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метан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8A2D88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0197C4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анализ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28207C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  <w:tr w:rsidR="007767E1" w:rsidRPr="007767E1" w14:paraId="06E6BB40" w14:textId="77777777" w:rsidTr="00317E94">
        <w:trPr>
          <w:trHeight w:val="2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F6125E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7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2B4516" w14:textId="77777777" w:rsidR="007767E1" w:rsidRPr="007767E1" w:rsidRDefault="007767E1" w:rsidP="007767E1">
            <w:pPr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сероводород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064BE4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9A2DB6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анализ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D88EAF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  <w:tr w:rsidR="007767E1" w:rsidRPr="007767E1" w14:paraId="2B5C585C" w14:textId="77777777" w:rsidTr="00317E94">
        <w:trPr>
          <w:trHeight w:val="47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AA3A66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8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8F4515" w14:textId="77777777" w:rsidR="007767E1" w:rsidRPr="007767E1" w:rsidRDefault="007767E1" w:rsidP="007767E1">
            <w:pPr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предельные углеводороды С6-С10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59EAED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967E10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анализ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6ED7E0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  <w:tr w:rsidR="007767E1" w:rsidRPr="007767E1" w14:paraId="65E0753D" w14:textId="77777777" w:rsidTr="00317E94">
        <w:trPr>
          <w:trHeight w:val="47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B68CCE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9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64463F9" w14:textId="77777777" w:rsidR="007767E1" w:rsidRPr="007767E1" w:rsidRDefault="007767E1" w:rsidP="007767E1">
            <w:pPr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сумма предельных углеводородов С12-С19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BC1695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BB24C6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анализ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7EA72F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  <w:tr w:rsidR="007767E1" w:rsidRPr="007767E1" w14:paraId="2AB24F51" w14:textId="77777777" w:rsidTr="00317E94">
        <w:trPr>
          <w:trHeight w:val="2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FE83B8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10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100C86" w14:textId="77777777" w:rsidR="007767E1" w:rsidRPr="007767E1" w:rsidRDefault="007767E1" w:rsidP="007767E1">
            <w:pPr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фенол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BD5310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28533F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анализ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0E67D7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  <w:tr w:rsidR="007767E1" w:rsidRPr="007767E1" w14:paraId="5222BDD0" w14:textId="77777777" w:rsidTr="00317E94">
        <w:trPr>
          <w:trHeight w:val="25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999059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11</w:t>
            </w:r>
          </w:p>
        </w:tc>
        <w:tc>
          <w:tcPr>
            <w:tcW w:w="4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436978" w14:textId="77777777" w:rsidR="007767E1" w:rsidRPr="007767E1" w:rsidRDefault="007767E1" w:rsidP="007767E1">
            <w:pPr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формальдегид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31F0D8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36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F1568D" w14:textId="77777777" w:rsidR="007767E1" w:rsidRPr="007767E1" w:rsidRDefault="007767E1" w:rsidP="007767E1">
            <w:pPr>
              <w:jc w:val="center"/>
              <w:rPr>
                <w:rFonts w:ascii="Arial" w:hAnsi="Arial" w:cs="Arial"/>
                <w:color w:val="1A1A1A"/>
                <w:sz w:val="20"/>
                <w:szCs w:val="20"/>
              </w:rPr>
            </w:pPr>
            <w:r w:rsidRPr="007767E1">
              <w:rPr>
                <w:rFonts w:ascii="Arial" w:hAnsi="Arial" w:cs="Arial"/>
                <w:color w:val="1A1A1A"/>
                <w:sz w:val="20"/>
                <w:szCs w:val="20"/>
              </w:rPr>
              <w:t>анализ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922F06" w14:textId="77777777" w:rsidR="007767E1" w:rsidRPr="007767E1" w:rsidRDefault="007767E1" w:rsidP="007767E1">
            <w:pPr>
              <w:rPr>
                <w:sz w:val="20"/>
                <w:szCs w:val="20"/>
              </w:rPr>
            </w:pPr>
          </w:p>
        </w:tc>
      </w:tr>
    </w:tbl>
    <w:p w14:paraId="19D8BD17" w14:textId="77777777" w:rsidR="007767E1" w:rsidRPr="007767E1" w:rsidRDefault="007767E1" w:rsidP="007767E1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</w:p>
    <w:p w14:paraId="23EB061D" w14:textId="0517E427" w:rsidR="007767E1" w:rsidRPr="007767E1" w:rsidRDefault="007767E1" w:rsidP="007767E1">
      <w:pPr>
        <w:pStyle w:val="af5"/>
        <w:widowControl w:val="0"/>
        <w:numPr>
          <w:ilvl w:val="0"/>
          <w:numId w:val="28"/>
        </w:numPr>
        <w:tabs>
          <w:tab w:val="left" w:pos="0"/>
          <w:tab w:val="left" w:pos="90"/>
        </w:tabs>
        <w:suppressAutoHyphens/>
        <w:autoSpaceDE w:val="0"/>
        <w:autoSpaceDN w:val="0"/>
        <w:adjustRightInd w:val="0"/>
        <w:spacing w:line="276" w:lineRule="auto"/>
        <w:ind w:left="0" w:firstLine="567"/>
        <w:jc w:val="both"/>
      </w:pPr>
      <w:r w:rsidRPr="007767E1">
        <w:rPr>
          <w:b/>
        </w:rPr>
        <w:t>Результат оказания Услуг</w:t>
      </w:r>
      <w:r w:rsidRPr="007767E1">
        <w:t xml:space="preserve"> – предоставление Исполнителем Заказчику протоколов КХА </w:t>
      </w:r>
    </w:p>
    <w:p w14:paraId="0A564807" w14:textId="77777777" w:rsidR="007767E1" w:rsidRPr="007767E1" w:rsidRDefault="007767E1" w:rsidP="00ED5353">
      <w:pPr>
        <w:widowControl w:val="0"/>
        <w:numPr>
          <w:ilvl w:val="0"/>
          <w:numId w:val="28"/>
        </w:numPr>
        <w:tabs>
          <w:tab w:val="left" w:pos="0"/>
          <w:tab w:val="left" w:pos="90"/>
        </w:tabs>
        <w:suppressAutoHyphens/>
        <w:autoSpaceDE w:val="0"/>
        <w:autoSpaceDN w:val="0"/>
        <w:adjustRightInd w:val="0"/>
        <w:spacing w:line="276" w:lineRule="auto"/>
        <w:ind w:left="0" w:firstLine="567"/>
        <w:jc w:val="both"/>
      </w:pPr>
      <w:r w:rsidRPr="007767E1">
        <w:rPr>
          <w:b/>
        </w:rPr>
        <w:t>Срок оказания услуг</w:t>
      </w:r>
      <w:r w:rsidRPr="007767E1">
        <w:t>:</w:t>
      </w:r>
    </w:p>
    <w:p w14:paraId="2B15DE94" w14:textId="77777777" w:rsidR="007767E1" w:rsidRDefault="007767E1" w:rsidP="007767E1">
      <w:pPr>
        <w:suppressAutoHyphens/>
        <w:ind w:firstLine="567"/>
        <w:jc w:val="both"/>
        <w:rPr>
          <w:bCs/>
        </w:rPr>
      </w:pPr>
      <w:r w:rsidRPr="007767E1">
        <w:t xml:space="preserve">-  </w:t>
      </w:r>
      <w:r w:rsidRPr="007767E1">
        <w:rPr>
          <w:bCs/>
        </w:rPr>
        <w:t xml:space="preserve">Срок оказания услуг – до 30.08.2024г. </w:t>
      </w:r>
    </w:p>
    <w:p w14:paraId="757FCC91" w14:textId="77777777" w:rsidR="00317E94" w:rsidRPr="007767E1" w:rsidRDefault="00317E94" w:rsidP="007767E1">
      <w:pPr>
        <w:suppressAutoHyphens/>
        <w:ind w:firstLine="567"/>
        <w:jc w:val="both"/>
        <w:rPr>
          <w:bCs/>
        </w:rPr>
      </w:pPr>
    </w:p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10490"/>
      </w:tblGrid>
      <w:tr w:rsidR="00C94AB3" w:rsidRPr="00FC4A2B" w14:paraId="70078111" w14:textId="77777777" w:rsidTr="00B51BB9">
        <w:trPr>
          <w:trHeight w:val="61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92D27" w14:textId="77777777" w:rsidR="00C94AB3" w:rsidRDefault="00C94AB3" w:rsidP="00C94AB3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Приложение №3 </w:t>
            </w:r>
          </w:p>
          <w:p w14:paraId="72162082" w14:textId="77777777" w:rsidR="00C94AB3" w:rsidRDefault="00C94AB3" w:rsidP="00C94AB3">
            <w:pPr>
              <w:jc w:val="right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к извещению </w:t>
            </w:r>
            <w:r w:rsidRPr="00B20492">
              <w:rPr>
                <w:sz w:val="22"/>
                <w:szCs w:val="22"/>
                <w:lang w:eastAsia="en-US"/>
              </w:rPr>
              <w:t>о закупке у единственного поставщика (подрядчика, исполнителя)</w:t>
            </w:r>
          </w:p>
          <w:p w14:paraId="55EA1848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10B26225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266BCCB5" w14:textId="77777777" w:rsidR="00215019" w:rsidRPr="00913F7A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  <w:p w14:paraId="1098F620" w14:textId="77777777" w:rsidR="00721623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>НА ОКАЗАНИЕ УСЛУГ</w:t>
            </w:r>
          </w:p>
          <w:p w14:paraId="5726F035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0068" w:type="dxa"/>
              <w:tblLook w:val="04A0" w:firstRow="1" w:lastRow="0" w:firstColumn="1" w:lastColumn="0" w:noHBand="0" w:noVBand="1"/>
            </w:tblPr>
            <w:tblGrid>
              <w:gridCol w:w="459"/>
              <w:gridCol w:w="2562"/>
              <w:gridCol w:w="1134"/>
              <w:gridCol w:w="840"/>
              <w:gridCol w:w="1671"/>
              <w:gridCol w:w="1701"/>
              <w:gridCol w:w="1701"/>
            </w:tblGrid>
            <w:tr w:rsidR="00C55C8F" w:rsidRPr="008D3040" w14:paraId="7271272B" w14:textId="77777777" w:rsidTr="00252FE5">
              <w:trPr>
                <w:trHeight w:val="1238"/>
              </w:trPr>
              <w:tc>
                <w:tcPr>
                  <w:tcW w:w="4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D9FF24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1DD268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>Наименование товара (работ,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8D3040">
                    <w:rPr>
                      <w:color w:val="000000"/>
                      <w:sz w:val="18"/>
                      <w:szCs w:val="18"/>
                    </w:rPr>
                    <w:t>услуг)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14:paraId="241DC0D1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Ед. изм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47ACE05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50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3E6338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      </w:r>
                </w:p>
              </w:tc>
            </w:tr>
            <w:tr w:rsidR="00C55C8F" w:rsidRPr="00D7739E" w14:paraId="1264E325" w14:textId="77777777" w:rsidTr="00252FE5">
              <w:trPr>
                <w:trHeight w:val="1530"/>
              </w:trPr>
              <w:tc>
                <w:tcPr>
                  <w:tcW w:w="4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F895ED" w14:textId="77777777" w:rsidR="00C55C8F" w:rsidRPr="008D3040" w:rsidRDefault="00C55C8F" w:rsidP="00252FE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9CA84C" w14:textId="77777777" w:rsidR="00C55C8F" w:rsidRPr="008D3040" w:rsidRDefault="00C55C8F" w:rsidP="00252FE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4F1478C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29AD4" w14:textId="77777777" w:rsidR="00C55C8F" w:rsidRPr="008D3040" w:rsidRDefault="00C55C8F" w:rsidP="00252FE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0A901C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1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B473487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B6D4EB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2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21305DA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D444CC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3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06046B0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14:paraId="78849C16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C55C8F" w:rsidRPr="008D3040" w14:paraId="671EFFE5" w14:textId="77777777" w:rsidTr="00ED5353">
              <w:trPr>
                <w:trHeight w:val="870"/>
              </w:trPr>
              <w:tc>
                <w:tcPr>
                  <w:tcW w:w="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6AAC54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61DA98" w14:textId="652071D0" w:rsidR="00C55C8F" w:rsidRPr="00FF436A" w:rsidRDefault="00ED5353" w:rsidP="00252FE5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ED5353">
                    <w:rPr>
                      <w:bCs/>
                      <w:color w:val="000000"/>
                      <w:sz w:val="18"/>
                      <w:szCs w:val="18"/>
                    </w:rPr>
                    <w:t>Услуги по проведению лабораторных исследований для неорганизованных источников согласно методическим рекомендациям по расчету количества загрязняющих веществ, выделяющихся в атмосферный воздух от неорганизованных источников загрязнения станций аэрации сточных вод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0BEF62" w14:textId="77777777" w:rsidR="00C55C8F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усл.ед</w:t>
                  </w:r>
                  <w:proofErr w:type="spellEnd"/>
                  <w:proofErr w:type="gramEnd"/>
                </w:p>
              </w:tc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EB474F" w14:textId="77777777" w:rsidR="00C55C8F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1B9132" w14:textId="0DD4F053" w:rsidR="00C55C8F" w:rsidRPr="008D3040" w:rsidRDefault="00ED5353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612 130,00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9DE96E" w14:textId="70EEDB64" w:rsidR="00C55C8F" w:rsidRPr="008D3040" w:rsidRDefault="00ED5353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554 400,00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10F8A1" w14:textId="30AFD74E" w:rsidR="00C55C8F" w:rsidRPr="008D3040" w:rsidRDefault="00ED5353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498 200,00</w:t>
                  </w:r>
                </w:p>
              </w:tc>
            </w:tr>
          </w:tbl>
          <w:p w14:paraId="2B4BD201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16C433BA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0001255D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47031C81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5D6951C9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2C737A51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65283749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52DDDEC2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24B7A041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338BA70B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0F942B23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4247A4E6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18DD476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91C8297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5CABEE2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E09D0C0" w14:textId="77777777" w:rsidR="00215019" w:rsidRDefault="00215019" w:rsidP="00215019">
            <w:pPr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  <w:p w14:paraId="499A17C3" w14:textId="77777777" w:rsidR="00215019" w:rsidRPr="00215019" w:rsidRDefault="00215019" w:rsidP="006E1D29">
            <w:pPr>
              <w:ind w:firstLine="616"/>
              <w:jc w:val="both"/>
              <w:rPr>
                <w:bCs/>
                <w:i/>
                <w:sz w:val="22"/>
                <w:szCs w:val="22"/>
              </w:rPr>
            </w:pPr>
          </w:p>
          <w:p w14:paraId="378E6EA7" w14:textId="77777777" w:rsidR="00721623" w:rsidRDefault="00721623" w:rsidP="00C94AB3">
            <w:pPr>
              <w:jc w:val="center"/>
              <w:rPr>
                <w:b/>
                <w:bCs/>
              </w:rPr>
            </w:pPr>
          </w:p>
          <w:p w14:paraId="6E37DC33" w14:textId="77777777" w:rsidR="00721623" w:rsidRPr="00FC4A2B" w:rsidRDefault="00721623" w:rsidP="00C94AB3">
            <w:pPr>
              <w:jc w:val="center"/>
              <w:rPr>
                <w:b/>
                <w:bCs/>
              </w:rPr>
            </w:pPr>
          </w:p>
        </w:tc>
      </w:tr>
    </w:tbl>
    <w:p w14:paraId="6AEF62C8" w14:textId="77777777" w:rsidR="00C94AB3" w:rsidRPr="00FC4A2B" w:rsidRDefault="00C94AB3" w:rsidP="00C94AB3"/>
    <w:p w14:paraId="7CAD8B5D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28C8609A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2A2ECA7D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601AEF61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045E5181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31697F9B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37512A8F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FDA9434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F746A14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0165D46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50548BB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6C402FA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7F6A0B1" w14:textId="77777777"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14:paraId="4B7FAF92" w14:textId="77777777"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7C7F44E2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398291EE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61252CCD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DB5680">
        <w:rPr>
          <w:b/>
          <w:sz w:val="22"/>
          <w:szCs w:val="22"/>
        </w:rPr>
        <w:t>ПРОЕКТ ДОГОВОРА</w:t>
      </w:r>
    </w:p>
    <w:p w14:paraId="0A059AE3" w14:textId="77777777" w:rsidR="00ED5353" w:rsidRDefault="00ED5353" w:rsidP="00B20492">
      <w:pPr>
        <w:suppressAutoHyphens/>
        <w:jc w:val="center"/>
        <w:rPr>
          <w:b/>
          <w:sz w:val="22"/>
          <w:szCs w:val="22"/>
        </w:rPr>
      </w:pPr>
    </w:p>
    <w:p w14:paraId="7442F6C6" w14:textId="77777777" w:rsidR="00ED5353" w:rsidRPr="00ED5353" w:rsidRDefault="00ED5353" w:rsidP="00ED5353">
      <w:pPr>
        <w:ind w:right="360"/>
        <w:jc w:val="center"/>
        <w:rPr>
          <w:bCs/>
          <w:u w:val="single"/>
        </w:rPr>
      </w:pPr>
      <w:r w:rsidRPr="00ED5353">
        <w:rPr>
          <w:b/>
        </w:rPr>
        <w:t>ДОГОВОР № ______</w:t>
      </w:r>
    </w:p>
    <w:p w14:paraId="4801F3E1" w14:textId="77777777" w:rsidR="00ED5353" w:rsidRPr="00ED5353" w:rsidRDefault="00ED5353" w:rsidP="00ED5353">
      <w:pPr>
        <w:ind w:right="360"/>
        <w:jc w:val="center"/>
        <w:rPr>
          <w:bCs/>
          <w:u w:val="single"/>
        </w:rPr>
      </w:pPr>
    </w:p>
    <w:p w14:paraId="0DF5D296" w14:textId="77777777" w:rsidR="00ED5353" w:rsidRPr="00ED5353" w:rsidRDefault="00ED5353" w:rsidP="00ED5353">
      <w:pPr>
        <w:tabs>
          <w:tab w:val="left" w:pos="7797"/>
          <w:tab w:val="left" w:pos="7938"/>
        </w:tabs>
        <w:ind w:left="-426" w:right="360"/>
        <w:rPr>
          <w:bCs/>
          <w:u w:val="single"/>
        </w:rPr>
      </w:pPr>
      <w:r w:rsidRPr="00ED5353">
        <w:rPr>
          <w:bCs/>
        </w:rPr>
        <w:t xml:space="preserve">г. Йошкар-Ола                                                                                           </w:t>
      </w:r>
      <w:proofErr w:type="gramStart"/>
      <w:r w:rsidRPr="00ED5353">
        <w:rPr>
          <w:bCs/>
        </w:rPr>
        <w:t xml:space="preserve">   «</w:t>
      </w:r>
      <w:proofErr w:type="gramEnd"/>
      <w:r w:rsidRPr="00ED5353">
        <w:rPr>
          <w:bCs/>
        </w:rPr>
        <w:t>____»     __________ 2024г.</w:t>
      </w:r>
      <w:r w:rsidRPr="00ED5353">
        <w:rPr>
          <w:bCs/>
          <w:u w:val="single"/>
        </w:rPr>
        <w:t xml:space="preserve">                        </w:t>
      </w:r>
    </w:p>
    <w:p w14:paraId="2A9C81C9" w14:textId="77777777" w:rsidR="00ED5353" w:rsidRPr="00ED5353" w:rsidRDefault="00ED5353" w:rsidP="00ED5353">
      <w:pPr>
        <w:tabs>
          <w:tab w:val="left" w:pos="1418"/>
        </w:tabs>
        <w:ind w:left="-426" w:right="360"/>
        <w:jc w:val="both"/>
        <w:rPr>
          <w:bCs/>
          <w:u w:val="single"/>
        </w:rPr>
      </w:pPr>
    </w:p>
    <w:p w14:paraId="512BC5D3" w14:textId="77777777" w:rsidR="00ED5353" w:rsidRPr="00ED5353" w:rsidRDefault="00ED5353" w:rsidP="00ED5353">
      <w:pPr>
        <w:ind w:left="-426" w:right="-154"/>
        <w:jc w:val="both"/>
        <w:rPr>
          <w:bCs/>
        </w:rPr>
      </w:pPr>
    </w:p>
    <w:p w14:paraId="17510646" w14:textId="1EE0AA5D" w:rsidR="00ED5353" w:rsidRPr="00ED5353" w:rsidRDefault="00ED5353" w:rsidP="00ED5353">
      <w:pPr>
        <w:ind w:firstLine="709"/>
        <w:jc w:val="both"/>
        <w:rPr>
          <w:bCs/>
          <w:spacing w:val="-1"/>
        </w:rPr>
      </w:pPr>
      <w:r w:rsidRPr="00ED5353">
        <w:rPr>
          <w:bCs/>
        </w:rPr>
        <w:t xml:space="preserve">Муниципальное унитарное предприятие «Водоканал» г. Йошкар-Олы» муниципального образования «Город Йошкар-Ола» (МУП «Водоканал»), именуемое в дальнейшем «Заказчик», в лице </w:t>
      </w:r>
      <w:r>
        <w:rPr>
          <w:bCs/>
        </w:rPr>
        <w:t>________________________________________________________________</w:t>
      </w:r>
      <w:r w:rsidRPr="00ED5353">
        <w:rPr>
          <w:bCs/>
        </w:rPr>
        <w:t xml:space="preserve">, действующего на основании </w:t>
      </w:r>
      <w:r>
        <w:rPr>
          <w:bCs/>
        </w:rPr>
        <w:t>_____________________________________</w:t>
      </w:r>
      <w:r w:rsidRPr="00ED5353">
        <w:rPr>
          <w:bCs/>
        </w:rPr>
        <w:t xml:space="preserve">, с одной стороны, </w:t>
      </w:r>
      <w:r w:rsidRPr="00ED5353">
        <w:rPr>
          <w:bCs/>
          <w:spacing w:val="-1"/>
        </w:rPr>
        <w:t>и</w:t>
      </w:r>
    </w:p>
    <w:p w14:paraId="1A6A5E02" w14:textId="64E976FF" w:rsidR="00ED5353" w:rsidRPr="00ED5353" w:rsidRDefault="00ED5353" w:rsidP="00ED5353">
      <w:pPr>
        <w:ind w:right="-153" w:firstLine="709"/>
        <w:jc w:val="both"/>
        <w:rPr>
          <w:bCs/>
        </w:rPr>
      </w:pPr>
      <w:r>
        <w:rPr>
          <w:bCs/>
        </w:rPr>
        <w:t>__________________________________________________</w:t>
      </w:r>
      <w:r w:rsidRPr="00ED5353">
        <w:rPr>
          <w:bCs/>
        </w:rPr>
        <w:t xml:space="preserve">, именуемое в дальнейшем «Исполнитель», в лице </w:t>
      </w:r>
      <w:r>
        <w:rPr>
          <w:bCs/>
        </w:rPr>
        <w:t>___________________________________________________</w:t>
      </w:r>
      <w:r w:rsidRPr="00ED5353">
        <w:rPr>
          <w:bCs/>
        </w:rPr>
        <w:t xml:space="preserve">, действующего на основании </w:t>
      </w:r>
      <w:r>
        <w:rPr>
          <w:bCs/>
        </w:rPr>
        <w:t>_______________________________</w:t>
      </w:r>
      <w:r w:rsidRPr="00ED5353">
        <w:rPr>
          <w:bCs/>
        </w:rPr>
        <w:t xml:space="preserve">, с другой стороны, </w:t>
      </w:r>
      <w:r w:rsidRPr="00ED5353">
        <w:rPr>
          <w:bCs/>
          <w:color w:val="000000"/>
        </w:rPr>
        <w:t xml:space="preserve">в соответствии с подп. 19 разд.2 гл.13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</w:t>
      </w:r>
      <w:r w:rsidRPr="00ED5353">
        <w:rPr>
          <w:bCs/>
        </w:rPr>
        <w:t xml:space="preserve">заключили настоящий договор о нижеследующем: </w:t>
      </w:r>
    </w:p>
    <w:p w14:paraId="7DA53D80" w14:textId="77777777" w:rsidR="00ED5353" w:rsidRPr="00ED5353" w:rsidRDefault="00ED5353" w:rsidP="00ED5353">
      <w:pPr>
        <w:ind w:left="-426" w:right="-154"/>
        <w:rPr>
          <w:bCs/>
        </w:rPr>
      </w:pPr>
    </w:p>
    <w:p w14:paraId="47356258" w14:textId="77777777" w:rsidR="00ED5353" w:rsidRPr="00ED5353" w:rsidRDefault="00ED5353" w:rsidP="00ED5353">
      <w:pPr>
        <w:ind w:left="-426" w:right="-154"/>
        <w:jc w:val="center"/>
        <w:rPr>
          <w:bCs/>
        </w:rPr>
      </w:pPr>
      <w:r w:rsidRPr="00ED5353">
        <w:rPr>
          <w:bCs/>
        </w:rPr>
        <w:t>1.Предмет договора.</w:t>
      </w:r>
    </w:p>
    <w:p w14:paraId="660A93C5" w14:textId="77777777" w:rsidR="00ED5353" w:rsidRPr="00ED5353" w:rsidRDefault="00ED5353" w:rsidP="00ED5353">
      <w:pPr>
        <w:ind w:firstLine="567"/>
        <w:jc w:val="both"/>
        <w:rPr>
          <w:bCs/>
        </w:rPr>
      </w:pPr>
      <w:r w:rsidRPr="00ED5353">
        <w:rPr>
          <w:bCs/>
        </w:rPr>
        <w:t xml:space="preserve">1.1. Заказчик поручает, а Исполнитель обязуется в соответствии с положениями Договора и Техническим заданием (Приложение №1 к Договору) оказать услуги по проведению лабораторных исследований для неорганизованных источников согласно методическим рекомендациям по расчету количества загрязняющих веществ, выделяющихся в атмосферный воздух от неорганизованных источников загрязнения станций аэрации сточных вод Заказчика, а Заказчик обязуется принять и оплатить оказанные Исполнителем услуги в порядке и на условиях настоящего Договора. Срок оказания услуг – до 30.08.2024г. </w:t>
      </w:r>
    </w:p>
    <w:p w14:paraId="3ED3E98C" w14:textId="77777777" w:rsidR="00ED5353" w:rsidRPr="00ED5353" w:rsidRDefault="00ED5353" w:rsidP="00ED5353">
      <w:pPr>
        <w:ind w:right="-154" w:firstLine="567"/>
        <w:jc w:val="both"/>
        <w:rPr>
          <w:bCs/>
        </w:rPr>
      </w:pPr>
      <w:r w:rsidRPr="00ED5353">
        <w:rPr>
          <w:bCs/>
        </w:rPr>
        <w:t>1.2. Цель проведения лабораторных исследований - предотвращение или снижение ущерба окружающей среде за счёт соблюдения нормативов.</w:t>
      </w:r>
    </w:p>
    <w:p w14:paraId="62B378CC" w14:textId="77777777" w:rsidR="00ED5353" w:rsidRPr="00ED5353" w:rsidRDefault="00ED5353" w:rsidP="00ED5353">
      <w:pPr>
        <w:ind w:right="-154" w:firstLine="567"/>
        <w:jc w:val="both"/>
        <w:rPr>
          <w:bCs/>
        </w:rPr>
      </w:pPr>
      <w:r w:rsidRPr="00ED5353">
        <w:rPr>
          <w:bCs/>
        </w:rPr>
        <w:t>1.3.  В соответствии с п.7.2.1.4 ГОСТ ISO/IEC 17025—2019 для всех видов лабораторной деятельности и при необходимости для оценивания неопределенности измерений, лаборатория выбирает подходящие метод (методики) самостоятельно в рамках области аккредитации лаборатории.</w:t>
      </w:r>
    </w:p>
    <w:p w14:paraId="75D84ABA" w14:textId="77777777" w:rsidR="00ED5353" w:rsidRPr="00ED5353" w:rsidRDefault="00ED5353" w:rsidP="00317E94">
      <w:pPr>
        <w:ind w:left="620"/>
        <w:jc w:val="center"/>
        <w:rPr>
          <w:bCs/>
        </w:rPr>
      </w:pPr>
      <w:r w:rsidRPr="00ED5353">
        <w:rPr>
          <w:bCs/>
        </w:rPr>
        <w:t>2. Стоимость работ и порядок расчетов</w:t>
      </w:r>
    </w:p>
    <w:p w14:paraId="05B7B1AB" w14:textId="704749BA" w:rsidR="00ED5353" w:rsidRPr="00ED5353" w:rsidRDefault="00ED5353" w:rsidP="00ED5353">
      <w:pPr>
        <w:widowControl w:val="0"/>
        <w:suppressAutoHyphens/>
        <w:ind w:firstLine="567"/>
        <w:jc w:val="both"/>
        <w:rPr>
          <w:bCs/>
          <w:lang w:bidi="ru-RU"/>
        </w:rPr>
      </w:pPr>
      <w:r w:rsidRPr="00ED5353">
        <w:rPr>
          <w:bCs/>
          <w:color w:val="000000"/>
        </w:rPr>
        <w:t xml:space="preserve">2.1. </w:t>
      </w:r>
      <w:r w:rsidRPr="00ED5353">
        <w:rPr>
          <w:bCs/>
          <w:color w:val="000000"/>
          <w:lang w:bidi="ru-RU"/>
        </w:rPr>
        <w:t xml:space="preserve">Цена Договора </w:t>
      </w:r>
      <w:r w:rsidRPr="00ED5353">
        <w:rPr>
          <w:bCs/>
          <w:lang w:bidi="ru-RU"/>
        </w:rPr>
        <w:t xml:space="preserve">составляет </w:t>
      </w:r>
      <w:r>
        <w:rPr>
          <w:bCs/>
          <w:iCs/>
          <w:lang w:bidi="ru-RU"/>
        </w:rPr>
        <w:t>________________</w:t>
      </w:r>
      <w:r w:rsidRPr="00ED5353">
        <w:rPr>
          <w:bCs/>
          <w:iCs/>
          <w:lang w:bidi="ru-RU"/>
        </w:rPr>
        <w:t xml:space="preserve"> (</w:t>
      </w:r>
      <w:r>
        <w:rPr>
          <w:bCs/>
          <w:iCs/>
          <w:lang w:bidi="ru-RU"/>
        </w:rPr>
        <w:t>______________________________</w:t>
      </w:r>
      <w:r w:rsidRPr="00ED5353">
        <w:rPr>
          <w:bCs/>
          <w:iCs/>
          <w:lang w:bidi="ru-RU"/>
        </w:rPr>
        <w:t>) рублей 00 копеек</w:t>
      </w:r>
      <w:r w:rsidRPr="00ED5353">
        <w:rPr>
          <w:bCs/>
          <w:lang w:bidi="ru-RU"/>
        </w:rPr>
        <w:t xml:space="preserve">, </w:t>
      </w:r>
      <w:r w:rsidRPr="00ED5353">
        <w:rPr>
          <w:bCs/>
        </w:rPr>
        <w:t xml:space="preserve">НДС </w:t>
      </w:r>
      <w:r>
        <w:rPr>
          <w:bCs/>
        </w:rPr>
        <w:t>_______________________</w:t>
      </w:r>
      <w:r w:rsidRPr="00ED5353">
        <w:t>.</w:t>
      </w:r>
      <w:r w:rsidRPr="00ED5353">
        <w:rPr>
          <w:u w:val="single"/>
        </w:rPr>
        <w:t xml:space="preserve"> </w:t>
      </w:r>
      <w:r w:rsidRPr="00ED5353">
        <w:rPr>
          <w:bCs/>
        </w:rPr>
        <w:t xml:space="preserve"> </w:t>
      </w:r>
    </w:p>
    <w:p w14:paraId="73279667" w14:textId="77777777" w:rsidR="00ED5353" w:rsidRPr="00ED5353" w:rsidRDefault="00ED5353" w:rsidP="00ED5353">
      <w:pPr>
        <w:tabs>
          <w:tab w:val="left" w:pos="6724"/>
        </w:tabs>
        <w:ind w:firstLine="567"/>
        <w:jc w:val="both"/>
        <w:rPr>
          <w:bCs/>
        </w:rPr>
      </w:pPr>
      <w:r w:rsidRPr="00ED5353">
        <w:rPr>
          <w:bCs/>
        </w:rPr>
        <w:t>2.2. Оплата услуг по настоящему Договору производится Заказчиком путем перечисления денежных средств на расчетный счет Исполнителя в следующем порядке:</w:t>
      </w:r>
    </w:p>
    <w:p w14:paraId="50C1F0D7" w14:textId="58DD0C10" w:rsidR="00ED5353" w:rsidRPr="00ED5353" w:rsidRDefault="00ED5353" w:rsidP="00ED535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D5353">
        <w:rPr>
          <w:bCs/>
          <w:color w:val="000000"/>
        </w:rPr>
        <w:t xml:space="preserve">         - аванс в размере 50% от общей суммы договора в размере </w:t>
      </w:r>
      <w:r>
        <w:rPr>
          <w:bCs/>
          <w:color w:val="000000"/>
        </w:rPr>
        <w:t>______________</w:t>
      </w:r>
      <w:r w:rsidRPr="00ED5353">
        <w:rPr>
          <w:bCs/>
          <w:color w:val="000000"/>
        </w:rPr>
        <w:t xml:space="preserve"> (</w:t>
      </w:r>
      <w:r>
        <w:rPr>
          <w:bCs/>
          <w:color w:val="000000"/>
        </w:rPr>
        <w:t>_____________________________</w:t>
      </w:r>
      <w:r w:rsidRPr="00ED5353">
        <w:rPr>
          <w:bCs/>
          <w:color w:val="000000"/>
        </w:rPr>
        <w:t xml:space="preserve">) рублей </w:t>
      </w:r>
      <w:r>
        <w:rPr>
          <w:bCs/>
          <w:color w:val="000000"/>
        </w:rPr>
        <w:t>__</w:t>
      </w:r>
      <w:r w:rsidRPr="00ED5353">
        <w:rPr>
          <w:bCs/>
          <w:color w:val="000000"/>
        </w:rPr>
        <w:t xml:space="preserve"> копеек в течение 7 (семи) рабочих дней после получения выставленного Исполнителем </w:t>
      </w:r>
      <w:r w:rsidRPr="00ED5353">
        <w:t>счета;</w:t>
      </w:r>
    </w:p>
    <w:p w14:paraId="3B415906" w14:textId="049AD7E2" w:rsidR="00ED5353" w:rsidRPr="00ED5353" w:rsidRDefault="00ED5353" w:rsidP="00ED5353">
      <w:pPr>
        <w:shd w:val="clear" w:color="auto" w:fill="FFFFFF"/>
        <w:ind w:firstLine="708"/>
        <w:jc w:val="both"/>
      </w:pPr>
      <w:r w:rsidRPr="00ED5353">
        <w:rPr>
          <w:bCs/>
          <w:color w:val="000000"/>
        </w:rPr>
        <w:t xml:space="preserve">         - оставшиеся 50% от общей суммы договора в размере </w:t>
      </w:r>
      <w:r>
        <w:rPr>
          <w:bCs/>
          <w:color w:val="000000"/>
        </w:rPr>
        <w:t>______________________</w:t>
      </w:r>
      <w:r w:rsidRPr="00ED5353">
        <w:rPr>
          <w:bCs/>
          <w:color w:val="000000"/>
        </w:rPr>
        <w:t xml:space="preserve"> (</w:t>
      </w:r>
      <w:r>
        <w:rPr>
          <w:bCs/>
          <w:color w:val="000000"/>
        </w:rPr>
        <w:t>____________________________</w:t>
      </w:r>
      <w:r w:rsidRPr="00ED5353">
        <w:rPr>
          <w:bCs/>
          <w:color w:val="000000"/>
        </w:rPr>
        <w:t xml:space="preserve">) рублей </w:t>
      </w:r>
      <w:r>
        <w:rPr>
          <w:bCs/>
          <w:color w:val="000000"/>
        </w:rPr>
        <w:t>__</w:t>
      </w:r>
      <w:r w:rsidRPr="00ED5353">
        <w:rPr>
          <w:bCs/>
          <w:color w:val="000000"/>
        </w:rPr>
        <w:t xml:space="preserve"> копеек </w:t>
      </w:r>
      <w:r w:rsidRPr="00ED5353">
        <w:t xml:space="preserve">в течение 7 (семи) рабочих дней после подписания акта приема-передачи оказанных услуг на основании выставленного счета. </w:t>
      </w:r>
    </w:p>
    <w:p w14:paraId="55010AC1" w14:textId="77777777" w:rsidR="00ED5353" w:rsidRPr="00ED5353" w:rsidRDefault="00ED5353" w:rsidP="00ED5353">
      <w:pPr>
        <w:tabs>
          <w:tab w:val="left" w:pos="6724"/>
        </w:tabs>
        <w:ind w:firstLine="567"/>
        <w:jc w:val="both"/>
      </w:pPr>
      <w:r w:rsidRPr="00ED5353">
        <w:t>2.3. Моментом оплаты стороны договорились считать дату поступления денежных средств на расчетный счет Исполнителя.</w:t>
      </w:r>
    </w:p>
    <w:p w14:paraId="24066435" w14:textId="77777777" w:rsidR="00ED5353" w:rsidRPr="00ED5353" w:rsidRDefault="00ED5353" w:rsidP="00ED5353">
      <w:pPr>
        <w:ind w:right="-154" w:firstLine="567"/>
        <w:jc w:val="both"/>
      </w:pPr>
      <w:r w:rsidRPr="00ED5353">
        <w:t xml:space="preserve">2.4. При изменении почтовых и банковских реквизитов Исполнитель уведомляет Заказчика о новых реквизитах в течение пяти календарных дней. В случае несвоевременного уведомления все </w:t>
      </w:r>
      <w:r w:rsidRPr="00ED5353">
        <w:lastRenderedPageBreak/>
        <w:t>риски, связанные с перечислением Заказчиком денежных средств на указанный при заключении настоящего Договора расчетный счет, несет Исполнитель.</w:t>
      </w:r>
    </w:p>
    <w:p w14:paraId="243F13C8" w14:textId="77777777" w:rsidR="00ED5353" w:rsidRPr="00ED5353" w:rsidRDefault="00ED5353" w:rsidP="00ED5353">
      <w:pPr>
        <w:ind w:right="-154" w:firstLine="567"/>
        <w:jc w:val="both"/>
        <w:rPr>
          <w:bCs/>
        </w:rPr>
      </w:pPr>
    </w:p>
    <w:p w14:paraId="22E6A0EC" w14:textId="77777777" w:rsidR="00ED5353" w:rsidRPr="00ED5353" w:rsidRDefault="00ED5353" w:rsidP="00ED5353">
      <w:pPr>
        <w:ind w:left="-426" w:right="-154"/>
        <w:jc w:val="center"/>
      </w:pPr>
      <w:r w:rsidRPr="00ED5353">
        <w:t>3. Обязательства сторон.</w:t>
      </w:r>
    </w:p>
    <w:p w14:paraId="04B8393B" w14:textId="77777777" w:rsidR="00ED5353" w:rsidRPr="00ED5353" w:rsidRDefault="00ED5353" w:rsidP="00ED5353">
      <w:pPr>
        <w:ind w:right="-154" w:firstLine="708"/>
        <w:jc w:val="both"/>
      </w:pPr>
      <w:r w:rsidRPr="00ED5353">
        <w:t>3.1. Исполнитель обязуется:</w:t>
      </w:r>
    </w:p>
    <w:p w14:paraId="2A784874" w14:textId="77777777" w:rsidR="00ED5353" w:rsidRPr="00ED5353" w:rsidRDefault="00ED5353" w:rsidP="00ED5353">
      <w:pPr>
        <w:ind w:right="-154" w:firstLine="708"/>
        <w:jc w:val="both"/>
      </w:pPr>
      <w:r w:rsidRPr="00ED5353">
        <w:t>3.1.1.  Оказать услуги в объеме и в сроки, предусмотренные настоящим Договором.</w:t>
      </w:r>
    </w:p>
    <w:p w14:paraId="63805092" w14:textId="77777777" w:rsidR="00ED5353" w:rsidRPr="00ED5353" w:rsidRDefault="00ED5353" w:rsidP="00ED5353">
      <w:pPr>
        <w:ind w:right="-13" w:firstLine="708"/>
        <w:jc w:val="both"/>
      </w:pPr>
      <w:r w:rsidRPr="00ED5353">
        <w:t>3.1.2. Своевременно и качественно оформить и передать результаты Заказчику по акту приема-передачи оказанных услуг.</w:t>
      </w:r>
    </w:p>
    <w:p w14:paraId="4C9FE75A" w14:textId="77777777" w:rsidR="00ED5353" w:rsidRPr="00ED5353" w:rsidRDefault="00ED5353" w:rsidP="00ED5353">
      <w:pPr>
        <w:ind w:right="-13" w:firstLine="708"/>
        <w:jc w:val="both"/>
      </w:pPr>
      <w:r w:rsidRPr="00ED5353">
        <w:t>3.1.3. Поставить в известность Заказчика о возникновении обстоятельств, препятствующих исполнению задания.</w:t>
      </w:r>
    </w:p>
    <w:p w14:paraId="2D7B3A45" w14:textId="77777777" w:rsidR="00ED5353" w:rsidRPr="00ED5353" w:rsidRDefault="00ED5353" w:rsidP="00ED5353">
      <w:pPr>
        <w:ind w:right="-13" w:firstLine="708"/>
        <w:jc w:val="both"/>
      </w:pPr>
      <w:r w:rsidRPr="00ED5353">
        <w:t>3.1.4. Ошибки, допущенные Исполнителем при оказании услуг, исправляются им за свой счет в согласованные с Заказчиком сроки.</w:t>
      </w:r>
    </w:p>
    <w:p w14:paraId="6B7722FC" w14:textId="77777777" w:rsidR="00ED5353" w:rsidRPr="00ED5353" w:rsidRDefault="00ED5353" w:rsidP="00ED5353">
      <w:pPr>
        <w:ind w:right="-13" w:firstLine="708"/>
        <w:jc w:val="both"/>
      </w:pPr>
      <w:r w:rsidRPr="00ED5353">
        <w:t>3.1.5. Рассматривать в качестве конфиденциальной и представляющей коммерческую тайну, всю информацию, поступившую извне или полученную от Заказчика, в процессе выполнения обязательств по выполнению услуг.</w:t>
      </w:r>
    </w:p>
    <w:p w14:paraId="5486070C" w14:textId="77777777" w:rsidR="00ED5353" w:rsidRPr="00ED5353" w:rsidRDefault="00ED5353" w:rsidP="00ED5353">
      <w:pPr>
        <w:ind w:right="-154" w:firstLine="708"/>
        <w:jc w:val="both"/>
        <w:rPr>
          <w:rFonts w:ascii="Courier New" w:hAnsi="Courier New" w:cs="Courier New"/>
          <w:sz w:val="20"/>
          <w:szCs w:val="20"/>
        </w:rPr>
      </w:pPr>
      <w:r w:rsidRPr="00ED5353">
        <w:t>3.1.6. В соответствии с Приказом Министерства экономического развития РФ от 24 октября 2020 г. № 704 лаборатория имеет право размещать сведения о результатах своей деятельности в Федеральной государственной информационной системе Федеральной службы по аккредитации (ФГИС).</w:t>
      </w:r>
    </w:p>
    <w:p w14:paraId="34C9279C" w14:textId="77777777" w:rsidR="00ED5353" w:rsidRPr="00ED5353" w:rsidRDefault="00ED5353" w:rsidP="00ED5353">
      <w:pPr>
        <w:ind w:right="-154" w:firstLine="708"/>
        <w:jc w:val="both"/>
      </w:pPr>
      <w:r w:rsidRPr="00ED5353">
        <w:t xml:space="preserve">3.2. Заказчик обязуется: </w:t>
      </w:r>
    </w:p>
    <w:p w14:paraId="240153C1" w14:textId="77777777" w:rsidR="00ED5353" w:rsidRPr="00ED5353" w:rsidRDefault="00ED5353" w:rsidP="00ED5353">
      <w:pPr>
        <w:ind w:right="-154" w:firstLine="708"/>
        <w:jc w:val="both"/>
      </w:pPr>
      <w:r w:rsidRPr="00ED5353">
        <w:t xml:space="preserve">3.2.1. Обеспечить доступ на территорию и в административные, производственные и другие помещения Заказчика для проведения заявленных услуг. Обеспечить присутствие ответственного представителя Заказчика. </w:t>
      </w:r>
    </w:p>
    <w:p w14:paraId="61F6E2E9" w14:textId="77777777" w:rsidR="00ED5353" w:rsidRPr="00ED5353" w:rsidRDefault="00ED5353" w:rsidP="00ED5353">
      <w:pPr>
        <w:ind w:right="-154" w:firstLine="708"/>
        <w:jc w:val="both"/>
      </w:pPr>
      <w:r w:rsidRPr="00ED5353">
        <w:t>3.2.2. Своевременно оплатить оказанные услуги согласно разделу 2 настоящего договора.</w:t>
      </w:r>
    </w:p>
    <w:p w14:paraId="576BEFA4" w14:textId="77777777" w:rsidR="00ED5353" w:rsidRPr="00ED5353" w:rsidRDefault="00ED5353" w:rsidP="00ED5353">
      <w:pPr>
        <w:ind w:right="-154" w:firstLine="708"/>
        <w:jc w:val="both"/>
      </w:pPr>
      <w:r w:rsidRPr="00ED5353">
        <w:t xml:space="preserve">3.2.3. Возместить Исполнителю дополнительные расходы, вызванные изменением исходных данных для оказания услуг вследствие обстоятельств, не зависящих от Исполнителя.    </w:t>
      </w:r>
    </w:p>
    <w:p w14:paraId="62D54F1A" w14:textId="77777777" w:rsidR="00ED5353" w:rsidRPr="00ED5353" w:rsidRDefault="00ED5353" w:rsidP="00ED5353">
      <w:pPr>
        <w:ind w:right="-154" w:firstLine="708"/>
        <w:jc w:val="both"/>
      </w:pPr>
      <w:r w:rsidRPr="00ED5353">
        <w:t xml:space="preserve">3.2.4. Принять оказанные услуги по акту приема-передачи оказанных услуг, согласно разделу 4 настоящего договора. </w:t>
      </w:r>
    </w:p>
    <w:p w14:paraId="2C488132" w14:textId="77777777" w:rsidR="00ED5353" w:rsidRPr="00ED5353" w:rsidRDefault="00ED5353" w:rsidP="00ED5353">
      <w:pPr>
        <w:ind w:right="-154" w:firstLine="708"/>
        <w:jc w:val="both"/>
      </w:pPr>
      <w:r w:rsidRPr="00ED5353">
        <w:t>3.2.5. Уведомить Исполнителя об изменении своего наименования, адреса, телефонов, указанных в разделе 11 настоящего Договора в течении 5 (пяти) рабочих дней с момента таких изменений.</w:t>
      </w:r>
    </w:p>
    <w:p w14:paraId="74913274" w14:textId="77777777" w:rsidR="00ED5353" w:rsidRPr="00ED5353" w:rsidRDefault="00ED5353" w:rsidP="00ED5353">
      <w:pPr>
        <w:ind w:right="-154" w:firstLine="708"/>
        <w:jc w:val="both"/>
      </w:pPr>
      <w:r w:rsidRPr="00ED5353">
        <w:t>3.2.6. По запросу Исполнителя предоставить дополнительные документы и информацию, необходимые для оказания услуг, в течении 5 (пяти) рабочих дней с момента получения такого запроса.</w:t>
      </w:r>
    </w:p>
    <w:p w14:paraId="01497D70" w14:textId="77777777" w:rsidR="00ED5353" w:rsidRPr="00ED5353" w:rsidRDefault="00ED5353" w:rsidP="00ED5353">
      <w:pPr>
        <w:ind w:right="-154" w:firstLine="708"/>
        <w:jc w:val="both"/>
      </w:pPr>
      <w:r w:rsidRPr="00ED5353">
        <w:t>3.2.7. Заказчик несет ответственность за полноту и достоверность предоставленной Исполнителю в рамках исполнения настоящего договора информации.</w:t>
      </w:r>
    </w:p>
    <w:p w14:paraId="5A1C65BA" w14:textId="77777777" w:rsidR="00ED5353" w:rsidRPr="00ED5353" w:rsidRDefault="00ED5353" w:rsidP="00ED5353">
      <w:pPr>
        <w:ind w:left="-426" w:right="-154"/>
        <w:jc w:val="both"/>
      </w:pPr>
    </w:p>
    <w:p w14:paraId="0E776C83" w14:textId="77777777" w:rsidR="00ED5353" w:rsidRPr="00ED5353" w:rsidRDefault="00ED5353" w:rsidP="00ED5353">
      <w:pPr>
        <w:ind w:left="-426" w:right="-154"/>
        <w:jc w:val="center"/>
      </w:pPr>
      <w:r w:rsidRPr="00ED5353">
        <w:t>4. Порядок сдачи и приёмки услуг.</w:t>
      </w:r>
    </w:p>
    <w:p w14:paraId="168A8C33" w14:textId="77777777" w:rsidR="00ED5353" w:rsidRPr="00ED5353" w:rsidRDefault="00ED5353" w:rsidP="00ED5353">
      <w:pPr>
        <w:ind w:right="-154" w:firstLine="708"/>
        <w:jc w:val="both"/>
      </w:pPr>
      <w:r w:rsidRPr="00ED5353">
        <w:t>4.1. После оказания услуг в полном объеме Исполнитель представляет Заказчику акт приема-передачи оказанных услуг и протокол с результатами количественного химического анализа., а Заказчик обязуется принять оказанные услуги путем подписания акта приема-передачи в течение 3 дней с момента получения данного акта, или в случае выявления недостатков по количеству и/или качеству оказанных услуг – направить Исполнителю мотивированный отказ от приемки услуг с перечнем необходимых доработок.</w:t>
      </w:r>
    </w:p>
    <w:p w14:paraId="5C313341" w14:textId="77777777" w:rsidR="00ED5353" w:rsidRPr="00ED5353" w:rsidRDefault="00ED5353" w:rsidP="00ED5353">
      <w:pPr>
        <w:ind w:right="-154" w:firstLine="708"/>
        <w:jc w:val="both"/>
      </w:pPr>
      <w:r w:rsidRPr="00ED5353">
        <w:t xml:space="preserve">В случае неполучения Исполнителем по истечении 10 (десяти) рабочих дней с момента его получения Заказчиком подписанного акта приема-передачи оказанных услуг, услуги считаются принятыми Заказчиком. </w:t>
      </w:r>
    </w:p>
    <w:p w14:paraId="66881D54" w14:textId="77777777" w:rsidR="00ED5353" w:rsidRPr="00ED5353" w:rsidRDefault="00ED5353" w:rsidP="00ED5353">
      <w:pPr>
        <w:ind w:right="-154" w:firstLine="708"/>
        <w:jc w:val="both"/>
      </w:pPr>
      <w:r w:rsidRPr="00ED5353">
        <w:t>4.2. В случае мотивированного отказа Заказчика от приемки оказанных услуг, сторонами составляется двухсторонний акт с перечнем необходимых доработок и сроков их выполнения.</w:t>
      </w:r>
    </w:p>
    <w:p w14:paraId="0ED9FBC1" w14:textId="77777777" w:rsidR="00ED5353" w:rsidRPr="00ED5353" w:rsidRDefault="00ED5353" w:rsidP="00ED5353">
      <w:pPr>
        <w:ind w:right="-154" w:firstLine="708"/>
        <w:jc w:val="both"/>
      </w:pPr>
      <w:r w:rsidRPr="00ED5353">
        <w:t xml:space="preserve">4.3. </w:t>
      </w:r>
      <w:r w:rsidRPr="00ED5353">
        <w:rPr>
          <w:rFonts w:cs="Courier New"/>
        </w:rPr>
        <w:t>Исполнителем не выдаются заключения о соответствии, мнения и интерпретации по результатам выполненных работ (кроме работ по радиологическим исследованиям).</w:t>
      </w:r>
    </w:p>
    <w:p w14:paraId="5B9BE597" w14:textId="77777777" w:rsidR="00ED5353" w:rsidRPr="00ED5353" w:rsidRDefault="00ED5353" w:rsidP="00ED5353">
      <w:pPr>
        <w:ind w:right="-154" w:firstLine="708"/>
        <w:jc w:val="both"/>
        <w:rPr>
          <w:rFonts w:cs="Courier New"/>
        </w:rPr>
      </w:pPr>
      <w:r w:rsidRPr="00ED5353">
        <w:lastRenderedPageBreak/>
        <w:t xml:space="preserve">4.4. </w:t>
      </w:r>
      <w:r w:rsidRPr="00ED5353">
        <w:rPr>
          <w:rFonts w:cs="Courier New"/>
        </w:rPr>
        <w:t xml:space="preserve">Второй экземпляр оформленного Акта приема-передачи подлежит обязательному возврату Исполнителю. </w:t>
      </w:r>
    </w:p>
    <w:p w14:paraId="1EC938DE" w14:textId="77777777" w:rsidR="00ED5353" w:rsidRPr="00ED5353" w:rsidRDefault="00ED5353" w:rsidP="00ED5353">
      <w:pPr>
        <w:ind w:left="-426" w:right="-154"/>
        <w:jc w:val="center"/>
      </w:pPr>
      <w:r w:rsidRPr="00ED5353">
        <w:t>5. Ответственность сторон.</w:t>
      </w:r>
    </w:p>
    <w:p w14:paraId="28976ACD" w14:textId="77777777" w:rsidR="00ED5353" w:rsidRPr="00ED5353" w:rsidRDefault="00ED5353" w:rsidP="00ED5353">
      <w:pPr>
        <w:ind w:right="-154" w:firstLine="708"/>
        <w:jc w:val="both"/>
      </w:pPr>
      <w:r w:rsidRPr="00ED5353">
        <w:t xml:space="preserve">5.1.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РФ. </w:t>
      </w:r>
    </w:p>
    <w:p w14:paraId="53E8FF42" w14:textId="77777777" w:rsidR="00ED5353" w:rsidRPr="00ED5353" w:rsidRDefault="00ED5353" w:rsidP="00ED5353">
      <w:pPr>
        <w:ind w:right="-154" w:firstLine="708"/>
        <w:jc w:val="both"/>
      </w:pPr>
      <w:r w:rsidRPr="00ED5353">
        <w:t xml:space="preserve">5.2. Исполнитель для выполнения своих обязательств по настоящему Договору вправе с согласия Заказчика прибегнуть к услугам компетентных третьих лиц (лабораторий, экспертов и проч.). Компетентным признается лицо (физическое или юридическое), оказывающее услуги в соответствии с государственными стандартами и аккредитованное в установленном порядке. </w:t>
      </w:r>
    </w:p>
    <w:p w14:paraId="2C955714" w14:textId="77777777" w:rsidR="00ED5353" w:rsidRPr="00ED5353" w:rsidRDefault="00ED5353" w:rsidP="00ED5353">
      <w:pPr>
        <w:tabs>
          <w:tab w:val="left" w:pos="2925"/>
        </w:tabs>
        <w:ind w:right="-154"/>
        <w:jc w:val="both"/>
      </w:pPr>
      <w:r w:rsidRPr="00ED5353">
        <w:t xml:space="preserve">            5.3. Исполнитель несет ответственность перед Заказчиком за услуги, оказанные компетентными третьими лицами.</w:t>
      </w:r>
    </w:p>
    <w:p w14:paraId="783A5468" w14:textId="77777777" w:rsidR="00ED5353" w:rsidRPr="00ED5353" w:rsidRDefault="00ED5353" w:rsidP="00ED5353">
      <w:pPr>
        <w:tabs>
          <w:tab w:val="left" w:pos="2925"/>
        </w:tabs>
        <w:ind w:left="-426" w:right="-154"/>
        <w:jc w:val="center"/>
      </w:pPr>
    </w:p>
    <w:p w14:paraId="70C5182F" w14:textId="77777777" w:rsidR="00ED5353" w:rsidRPr="00ED5353" w:rsidRDefault="00ED5353" w:rsidP="00ED5353">
      <w:pPr>
        <w:ind w:right="-154"/>
        <w:jc w:val="center"/>
      </w:pPr>
      <w:r w:rsidRPr="00ED5353">
        <w:t>6. Обстоятельства непреодолимой силы.</w:t>
      </w:r>
    </w:p>
    <w:p w14:paraId="543DAD66" w14:textId="77777777" w:rsidR="00ED5353" w:rsidRPr="00ED5353" w:rsidRDefault="00ED5353" w:rsidP="00ED5353">
      <w:pPr>
        <w:ind w:right="-154" w:firstLine="708"/>
        <w:jc w:val="both"/>
      </w:pPr>
      <w:r w:rsidRPr="00ED5353">
        <w:t>6.1. 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 данных условиях обстоятельств: объявленной или фактической войны, гражданских  волнений, эпидемий, блокад, эмбарго, пожаров землетрясений, наводнений и других стихийных природных бедствий.</w:t>
      </w:r>
    </w:p>
    <w:p w14:paraId="5D31F24D" w14:textId="77777777" w:rsidR="00ED5353" w:rsidRPr="00ED5353" w:rsidRDefault="00ED5353" w:rsidP="00ED5353">
      <w:pPr>
        <w:ind w:left="-426" w:right="-154"/>
        <w:jc w:val="both"/>
      </w:pPr>
      <w:r w:rsidRPr="00ED5353">
        <w:t xml:space="preserve"> </w:t>
      </w:r>
    </w:p>
    <w:p w14:paraId="6029626A" w14:textId="77777777" w:rsidR="00ED5353" w:rsidRPr="00ED5353" w:rsidRDefault="00ED5353" w:rsidP="00ED5353">
      <w:pPr>
        <w:ind w:left="-426" w:right="-154"/>
        <w:jc w:val="center"/>
      </w:pPr>
      <w:r w:rsidRPr="00ED5353">
        <w:t>7. Разрешение споров.</w:t>
      </w:r>
    </w:p>
    <w:p w14:paraId="2EB172AC" w14:textId="77777777" w:rsidR="00ED5353" w:rsidRPr="00ED5353" w:rsidRDefault="00ED5353" w:rsidP="00ED5353">
      <w:pPr>
        <w:tabs>
          <w:tab w:val="center" w:pos="4677"/>
          <w:tab w:val="right" w:pos="9355"/>
        </w:tabs>
        <w:ind w:firstLine="567"/>
        <w:jc w:val="both"/>
      </w:pPr>
      <w:r w:rsidRPr="00ED5353">
        <w:t>7.1.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расписку, либо направлена заказным или ценным письмом, по телеграфу, телетайпу, а также с использованием иных средств связи, обеспечивающих фиксирование отправления.</w:t>
      </w:r>
    </w:p>
    <w:p w14:paraId="6888F51E" w14:textId="77777777" w:rsidR="00ED5353" w:rsidRPr="00ED5353" w:rsidRDefault="00ED5353" w:rsidP="00ED5353">
      <w:pPr>
        <w:ind w:firstLine="567"/>
        <w:jc w:val="both"/>
      </w:pPr>
      <w:r w:rsidRPr="00ED5353">
        <w:t xml:space="preserve">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не считается соблюденным.</w:t>
      </w:r>
    </w:p>
    <w:p w14:paraId="6930686C" w14:textId="77777777" w:rsidR="00ED5353" w:rsidRPr="00ED5353" w:rsidRDefault="00ED5353" w:rsidP="00ED5353">
      <w:pPr>
        <w:autoSpaceDE w:val="0"/>
        <w:autoSpaceDN w:val="0"/>
        <w:adjustRightInd w:val="0"/>
        <w:ind w:right="-154"/>
        <w:jc w:val="both"/>
      </w:pPr>
      <w:r w:rsidRPr="00ED5353">
        <w:t>Срок рассмотрения претензии устанавливается 10 (десять) календарных дней со дня ее получения.</w:t>
      </w:r>
    </w:p>
    <w:p w14:paraId="0122DFFD" w14:textId="77777777" w:rsidR="00ED5353" w:rsidRPr="00ED5353" w:rsidRDefault="00ED5353" w:rsidP="00ED5353">
      <w:pPr>
        <w:ind w:firstLine="567"/>
        <w:jc w:val="both"/>
      </w:pPr>
      <w:r w:rsidRPr="00ED5353">
        <w:t>7.2. В случае отказа в удовлетворении претензии, неполучении ответа претензию в указанный срок и при условии соблюдения вышеизложенного претензионного порядка разрешения споров, сторона по настоящему Договору вправе предъявить иск в арбитражный суд по месту заключения Договора.</w:t>
      </w:r>
    </w:p>
    <w:p w14:paraId="036F0C0A" w14:textId="77777777" w:rsidR="00ED5353" w:rsidRPr="00ED5353" w:rsidRDefault="00ED5353" w:rsidP="00ED5353">
      <w:pPr>
        <w:ind w:left="-426" w:right="-154" w:firstLine="1135"/>
      </w:pPr>
      <w:r w:rsidRPr="00ED5353">
        <w:t>8. Порядок внесения изменений, дополнений в Договор и его расторжения.</w:t>
      </w:r>
    </w:p>
    <w:p w14:paraId="562D8CD2" w14:textId="77777777" w:rsidR="00ED5353" w:rsidRPr="00ED5353" w:rsidRDefault="00ED5353" w:rsidP="00ED5353">
      <w:pPr>
        <w:ind w:right="-154" w:firstLine="708"/>
        <w:jc w:val="both"/>
      </w:pPr>
      <w:r w:rsidRPr="00ED5353">
        <w:t>8.1. В настоящий Договор могут быть внесены изменения и дополнения, которые оформляются Сторонами дополнительными соглашениями к настоящему Договору.</w:t>
      </w:r>
    </w:p>
    <w:p w14:paraId="2C804ACA" w14:textId="77777777" w:rsidR="00ED5353" w:rsidRPr="00ED5353" w:rsidRDefault="00ED5353" w:rsidP="00ED5353">
      <w:pPr>
        <w:ind w:right="-154" w:firstLine="708"/>
        <w:jc w:val="both"/>
      </w:pPr>
      <w:r w:rsidRPr="00ED5353">
        <w:t>8.2.  Заказчик, решивший расторгнуть настоящий Договор, должен направить письменное уведомление о намерении расторгнуть настоящий Договор Исполнителю не позднее, чем за 15 (пятнадцать) календарных дней до предполагаемой даты расторжения настоящего Договора. Настоящий Договор считается расторгнутым с даты, указанной в уведомлении о расторжении. При этом Заказчик обязан оплатить фактические затраты Исполнителя по оказанным услугам, произведенные до даты получения Исполнителем уведомления о расторжении настоящего Договора.</w:t>
      </w:r>
    </w:p>
    <w:p w14:paraId="50C1F828" w14:textId="77777777" w:rsidR="00ED5353" w:rsidRPr="00ED5353" w:rsidRDefault="00ED5353" w:rsidP="00ED5353">
      <w:pPr>
        <w:ind w:right="-154" w:firstLine="708"/>
        <w:jc w:val="both"/>
      </w:pPr>
      <w:r w:rsidRPr="00ED5353">
        <w:t>8.3.В случае досрочного расторжения настоящего Договора по основаниям, предусмотренным законодательством Российской Федерации и настоящим Договором, Исполнитель обязуется возвратить Заказчику предоплату в части, превышающей цену оказанных услуг, в течение 15 календарных дней от даты расторжения настоящего Договора.</w:t>
      </w:r>
    </w:p>
    <w:p w14:paraId="7924E3F6" w14:textId="77777777" w:rsidR="00317E94" w:rsidRDefault="00317E94" w:rsidP="00ED5353">
      <w:pPr>
        <w:ind w:left="-426" w:right="-154"/>
        <w:jc w:val="center"/>
      </w:pPr>
    </w:p>
    <w:p w14:paraId="604D8ADB" w14:textId="43C86058" w:rsidR="00ED5353" w:rsidRPr="00ED5353" w:rsidRDefault="00ED5353" w:rsidP="00ED5353">
      <w:pPr>
        <w:ind w:left="-426" w:right="-154"/>
        <w:jc w:val="center"/>
      </w:pPr>
      <w:r w:rsidRPr="00ED5353">
        <w:t>9. Срок действия Договора.</w:t>
      </w:r>
    </w:p>
    <w:p w14:paraId="19D4E12E" w14:textId="77777777" w:rsidR="00ED5353" w:rsidRPr="00ED5353" w:rsidRDefault="00ED5353" w:rsidP="00ED5353">
      <w:pPr>
        <w:ind w:right="-154" w:firstLine="708"/>
        <w:jc w:val="both"/>
      </w:pPr>
      <w:r w:rsidRPr="00ED5353">
        <w:t>9.1. Настоящий Договор вступает в силу от даты его подписания Сторонами и действителен до исполнения сторонами обязательств по нему.</w:t>
      </w:r>
    </w:p>
    <w:p w14:paraId="16CF7196" w14:textId="77777777" w:rsidR="00ED5353" w:rsidRPr="00ED5353" w:rsidRDefault="00ED5353" w:rsidP="00ED5353">
      <w:pPr>
        <w:ind w:right="-154" w:firstLine="708"/>
        <w:jc w:val="both"/>
      </w:pPr>
    </w:p>
    <w:p w14:paraId="2F455319" w14:textId="77777777" w:rsidR="00ED5353" w:rsidRPr="00ED5353" w:rsidRDefault="00ED5353" w:rsidP="00ED5353">
      <w:pPr>
        <w:ind w:left="-426" w:right="-154"/>
        <w:jc w:val="center"/>
      </w:pPr>
      <w:r w:rsidRPr="00ED5353">
        <w:lastRenderedPageBreak/>
        <w:t>10. Прочие условия</w:t>
      </w:r>
    </w:p>
    <w:p w14:paraId="1191A420" w14:textId="77777777" w:rsidR="00ED5353" w:rsidRPr="00ED5353" w:rsidRDefault="00ED5353" w:rsidP="00ED5353">
      <w:pPr>
        <w:ind w:right="-154" w:firstLine="708"/>
        <w:jc w:val="both"/>
      </w:pPr>
      <w:r w:rsidRPr="00ED5353">
        <w:t>10.1. Изменения, дополнения и расторжение настоящего Договора возможно только по письменному соглашению сторон.</w:t>
      </w:r>
    </w:p>
    <w:p w14:paraId="1B522264" w14:textId="77777777" w:rsidR="00ED5353" w:rsidRPr="00ED5353" w:rsidRDefault="00ED5353" w:rsidP="00ED5353">
      <w:pPr>
        <w:ind w:right="-154" w:firstLine="708"/>
        <w:jc w:val="both"/>
      </w:pPr>
      <w:r w:rsidRPr="00ED5353">
        <w:t>10.2. Договор составлен в 2-х экземплярах, по одному для каждой из сторон, имеющих равную юридическую силу.</w:t>
      </w:r>
    </w:p>
    <w:p w14:paraId="38FE03BC" w14:textId="77777777" w:rsidR="00ED5353" w:rsidRPr="00ED5353" w:rsidRDefault="00ED5353" w:rsidP="00ED5353">
      <w:pPr>
        <w:ind w:right="-154" w:firstLine="708"/>
        <w:jc w:val="both"/>
      </w:pPr>
      <w:r w:rsidRPr="00ED5353">
        <w:t xml:space="preserve">10.3. Вся информация, полученная сторонами по настоящему Договору, является конфиденциальной. Стороны обязуются не раскрывать эту информацию третьим лицам и не использовать ее для других целей, кроме целей, связанных с выполнением настоящего Договора. </w:t>
      </w:r>
    </w:p>
    <w:p w14:paraId="03E21FFD" w14:textId="77777777" w:rsidR="00ED5353" w:rsidRPr="00ED5353" w:rsidRDefault="00ED5353" w:rsidP="00ED5353">
      <w:pPr>
        <w:ind w:right="-154" w:firstLine="708"/>
        <w:jc w:val="both"/>
      </w:pPr>
      <w:r w:rsidRPr="00ED5353">
        <w:t>10.4. Настоящий Договор должен быть заключен путем составления документа, подписанного сторонами, в том числе, допускается подписание договора электронной цифровой подписью, а также путем обмена документами посредством почтовой, электронной или иной связи. Обмен подписанными сторонами экземплярами договора и приложений к нему осуществляется заказными почтовыми отправлениями или иным доступным способом, до их получения допускаются в качестве письменных доказательств и имеют юридическую силу копии документов, переданных по средствам электронной или иной связи, а также документы, подписанные электронной цифровой подписью.</w:t>
      </w:r>
    </w:p>
    <w:p w14:paraId="14F1D47A" w14:textId="77777777" w:rsidR="00ED5353" w:rsidRPr="00ED5353" w:rsidRDefault="00ED5353" w:rsidP="00ED5353">
      <w:pPr>
        <w:ind w:right="-154" w:firstLine="708"/>
        <w:jc w:val="both"/>
      </w:pPr>
      <w:r w:rsidRPr="00ED5353">
        <w:t>10.5. Любые уведомления, письма, претензии, которые одна Сторона направляет другой Стороне в соответствии с настоящим Договором, направляются:</w:t>
      </w:r>
    </w:p>
    <w:p w14:paraId="1C70FC34" w14:textId="77777777" w:rsidR="00ED5353" w:rsidRPr="00ED5353" w:rsidRDefault="00ED5353" w:rsidP="00ED5353">
      <w:pPr>
        <w:ind w:right="-154"/>
        <w:jc w:val="both"/>
      </w:pPr>
      <w:r w:rsidRPr="00ED5353">
        <w:t>- в письменной форме заказным письмом с уведомлением о вручении. Уведомление вступает в силу в день получения его лицом, которому оно адресовано, если иное не установлено действующим законодательством;</w:t>
      </w:r>
    </w:p>
    <w:p w14:paraId="35880CFD" w14:textId="77777777" w:rsidR="00ED5353" w:rsidRPr="00ED5353" w:rsidRDefault="00ED5353" w:rsidP="00ED5353">
      <w:pPr>
        <w:ind w:right="-154"/>
        <w:jc w:val="both"/>
      </w:pPr>
      <w:r w:rsidRPr="00ED5353">
        <w:t>- по электронной почте на электронный адрес, указанный в реквизитах Договора.</w:t>
      </w:r>
    </w:p>
    <w:p w14:paraId="3F67254B" w14:textId="77777777" w:rsidR="00ED5353" w:rsidRPr="00ED5353" w:rsidRDefault="00ED5353" w:rsidP="00ED5353">
      <w:pPr>
        <w:ind w:right="-154"/>
        <w:jc w:val="both"/>
      </w:pPr>
      <w:r w:rsidRPr="00ED5353">
        <w:t>Уведомление, отправленное факсимильной связью или по электронной почте на адрес, указанный в реквизитах Договора, считается надлежащим уведомлением, и считается полученным в первый рабочий день после его отправки.</w:t>
      </w:r>
    </w:p>
    <w:p w14:paraId="730E90D9" w14:textId="77777777" w:rsidR="00ED5353" w:rsidRPr="00ED5353" w:rsidRDefault="00ED5353" w:rsidP="00ED5353">
      <w:pPr>
        <w:ind w:right="-154" w:firstLine="708"/>
        <w:jc w:val="both"/>
      </w:pPr>
      <w:r w:rsidRPr="00ED5353">
        <w:t>10.6. Стороны настоящего Договора приняли решение о возможности осуществлять оформление и обмен документами, связанными с заключением и исполнением настоящего договора, включая настоящий Договор, а также дополнительные соглашения к настоящему договору, обмен иными документами, в электронном виде с использованием усиленной квалифицированной электронной подписи.</w:t>
      </w:r>
    </w:p>
    <w:p w14:paraId="10D7D689" w14:textId="77777777" w:rsidR="00ED5353" w:rsidRPr="00ED5353" w:rsidRDefault="00ED5353" w:rsidP="00ED5353">
      <w:pPr>
        <w:ind w:right="-154" w:firstLine="708"/>
        <w:jc w:val="both"/>
      </w:pPr>
      <w:r w:rsidRPr="00ED5353">
        <w:t>10.7. В соответствии с Федеральным законом 63-ФЗ от 06.04.2011г. «Об электронной подписи», Федеральным законом 402-ФЗ от 06.12.2011г. «О бухгалтерском учете», Налоговым кодексом РФ, Стороны признают юридическую силу электронных документов, подписанных усиленной квалифицированной электронной подписи, наравне с документами на бумажном носителе.</w:t>
      </w:r>
    </w:p>
    <w:p w14:paraId="434E096E" w14:textId="77777777" w:rsidR="00ED5353" w:rsidRPr="00ED5353" w:rsidRDefault="00ED5353" w:rsidP="00ED5353">
      <w:pPr>
        <w:ind w:right="-154" w:firstLine="708"/>
        <w:jc w:val="both"/>
      </w:pPr>
      <w:r w:rsidRPr="00ED5353">
        <w:t>10.8 Приложения №</w:t>
      </w:r>
      <w:proofErr w:type="gramStart"/>
      <w:r w:rsidRPr="00ED5353">
        <w:t>1  «</w:t>
      </w:r>
      <w:proofErr w:type="gramEnd"/>
      <w:r w:rsidRPr="00ED5353">
        <w:t>Техническое задание» является неотъемлемой частью Договора.</w:t>
      </w:r>
    </w:p>
    <w:p w14:paraId="23CC9BA0" w14:textId="77777777" w:rsidR="00ED5353" w:rsidRPr="00ED5353" w:rsidRDefault="00ED5353" w:rsidP="00ED5353">
      <w:pPr>
        <w:ind w:left="-426" w:right="-568"/>
        <w:jc w:val="both"/>
      </w:pPr>
    </w:p>
    <w:p w14:paraId="7B7B1AB8" w14:textId="77777777" w:rsidR="00ED5353" w:rsidRPr="00ED5353" w:rsidRDefault="00ED5353" w:rsidP="00ED5353">
      <w:pPr>
        <w:ind w:left="540" w:right="360"/>
        <w:jc w:val="center"/>
      </w:pPr>
      <w:r w:rsidRPr="00ED5353">
        <w:t>11. Юридические адреса и реквизиты сторон</w:t>
      </w:r>
    </w:p>
    <w:p w14:paraId="3CBCFDA1" w14:textId="77777777" w:rsidR="00ED5353" w:rsidRPr="00ED5353" w:rsidRDefault="00ED5353" w:rsidP="00ED5353">
      <w:pPr>
        <w:tabs>
          <w:tab w:val="left" w:pos="2268"/>
        </w:tabs>
        <w:ind w:firstLine="510"/>
        <w:rPr>
          <w:b/>
        </w:rPr>
      </w:pPr>
    </w:p>
    <w:p w14:paraId="395ADBD6" w14:textId="77777777" w:rsidR="00ED5353" w:rsidRPr="00ED5353" w:rsidRDefault="00ED5353" w:rsidP="00ED5353">
      <w:pPr>
        <w:rPr>
          <w:bCs/>
        </w:rPr>
      </w:pPr>
      <w:r w:rsidRPr="00ED5353">
        <w:rPr>
          <w:bCs/>
        </w:rPr>
        <w:t>Заказчик: МУП «Водоканал»</w:t>
      </w:r>
    </w:p>
    <w:p w14:paraId="6DB06C1E" w14:textId="77777777" w:rsidR="00ED5353" w:rsidRPr="00ED5353" w:rsidRDefault="00ED5353" w:rsidP="00ED5353">
      <w:pPr>
        <w:autoSpaceDE w:val="0"/>
        <w:autoSpaceDN w:val="0"/>
        <w:adjustRightInd w:val="0"/>
        <w:rPr>
          <w:bCs/>
        </w:rPr>
      </w:pPr>
      <w:r w:rsidRPr="00ED5353">
        <w:rPr>
          <w:bCs/>
        </w:rPr>
        <w:t>Адрес: 424039, Республика Марий Эл, г. Йошкар-Ола, ул. Дружбы, д.2</w:t>
      </w:r>
    </w:p>
    <w:p w14:paraId="2430B0C3" w14:textId="77777777" w:rsidR="00ED5353" w:rsidRPr="00ED5353" w:rsidRDefault="00ED5353" w:rsidP="00ED5353">
      <w:pPr>
        <w:autoSpaceDE w:val="0"/>
        <w:autoSpaceDN w:val="0"/>
        <w:adjustRightInd w:val="0"/>
        <w:ind w:right="-115"/>
        <w:rPr>
          <w:bCs/>
        </w:rPr>
      </w:pPr>
      <w:r w:rsidRPr="00ED5353">
        <w:rPr>
          <w:bCs/>
        </w:rPr>
        <w:t>ОГРН 1021200764331</w:t>
      </w:r>
    </w:p>
    <w:p w14:paraId="7AF9F809" w14:textId="77777777" w:rsidR="00ED5353" w:rsidRPr="00ED5353" w:rsidRDefault="00ED5353" w:rsidP="00ED5353">
      <w:pPr>
        <w:autoSpaceDE w:val="0"/>
        <w:autoSpaceDN w:val="0"/>
        <w:adjustRightInd w:val="0"/>
        <w:rPr>
          <w:bCs/>
        </w:rPr>
      </w:pPr>
      <w:r w:rsidRPr="00ED5353">
        <w:rPr>
          <w:bCs/>
        </w:rPr>
        <w:t>ИНН 1215020390, КПП 121501001</w:t>
      </w:r>
    </w:p>
    <w:p w14:paraId="62AD713F" w14:textId="77777777" w:rsidR="00ED5353" w:rsidRPr="00ED5353" w:rsidRDefault="00ED5353" w:rsidP="00ED5353">
      <w:pPr>
        <w:autoSpaceDE w:val="0"/>
        <w:autoSpaceDN w:val="0"/>
        <w:adjustRightInd w:val="0"/>
        <w:rPr>
          <w:bCs/>
        </w:rPr>
      </w:pPr>
      <w:r w:rsidRPr="00ED5353">
        <w:rPr>
          <w:bCs/>
        </w:rPr>
        <w:t>р/с 40702810300000050227, к/с 30101810200000000823</w:t>
      </w:r>
    </w:p>
    <w:p w14:paraId="32DE6105" w14:textId="77777777" w:rsidR="00ED5353" w:rsidRPr="00ED5353" w:rsidRDefault="00ED5353" w:rsidP="00ED5353">
      <w:pPr>
        <w:autoSpaceDE w:val="0"/>
        <w:autoSpaceDN w:val="0"/>
        <w:adjustRightInd w:val="0"/>
        <w:rPr>
          <w:bCs/>
        </w:rPr>
      </w:pPr>
      <w:r w:rsidRPr="00ED5353">
        <w:rPr>
          <w:bCs/>
        </w:rPr>
        <w:t>Банк ГПБ (АО) БИК 04452823</w:t>
      </w:r>
    </w:p>
    <w:p w14:paraId="183CBC35" w14:textId="77777777" w:rsidR="00ED5353" w:rsidRPr="00ED5353" w:rsidRDefault="00ED5353" w:rsidP="00ED5353">
      <w:pPr>
        <w:autoSpaceDE w:val="0"/>
        <w:autoSpaceDN w:val="0"/>
        <w:adjustRightInd w:val="0"/>
        <w:rPr>
          <w:bCs/>
          <w:color w:val="000000"/>
        </w:rPr>
      </w:pPr>
      <w:r w:rsidRPr="00ED5353">
        <w:rPr>
          <w:bCs/>
        </w:rPr>
        <w:t>тел.  (8362) 41-84-21, факс: 42-05-11, е-</w:t>
      </w:r>
      <w:r w:rsidRPr="00ED5353">
        <w:rPr>
          <w:bCs/>
          <w:lang w:val="en-US"/>
        </w:rPr>
        <w:t>mail</w:t>
      </w:r>
      <w:r w:rsidRPr="00ED5353">
        <w:rPr>
          <w:bCs/>
        </w:rPr>
        <w:t xml:space="preserve">: </w:t>
      </w:r>
      <w:hyperlink r:id="rId12" w:history="1">
        <w:r w:rsidRPr="00ED5353">
          <w:rPr>
            <w:bCs/>
            <w:color w:val="000000"/>
            <w:u w:val="single"/>
          </w:rPr>
          <w:t>info@vod12.ru</w:t>
        </w:r>
      </w:hyperlink>
    </w:p>
    <w:p w14:paraId="6D0D0A5A" w14:textId="77777777" w:rsidR="00ED5353" w:rsidRPr="00ED5353" w:rsidRDefault="00ED5353" w:rsidP="00ED5353">
      <w:pPr>
        <w:tabs>
          <w:tab w:val="left" w:pos="2268"/>
        </w:tabs>
        <w:rPr>
          <w:bCs/>
          <w:color w:val="000000"/>
        </w:rPr>
      </w:pPr>
    </w:p>
    <w:p w14:paraId="28531B61" w14:textId="78770A9A" w:rsidR="00ED5353" w:rsidRPr="00ED5353" w:rsidRDefault="00ED5353" w:rsidP="00ED5353">
      <w:pPr>
        <w:rPr>
          <w:bCs/>
          <w:color w:val="FF0000"/>
        </w:rPr>
      </w:pPr>
      <w:r w:rsidRPr="00ED5353">
        <w:rPr>
          <w:bCs/>
        </w:rPr>
        <w:t xml:space="preserve">Исполнитель: </w:t>
      </w:r>
    </w:p>
    <w:p w14:paraId="174E154F" w14:textId="4FEE9134" w:rsidR="00ED5353" w:rsidRPr="00ED5353" w:rsidRDefault="00ED5353" w:rsidP="00ED5353">
      <w:pPr>
        <w:tabs>
          <w:tab w:val="left" w:pos="708"/>
          <w:tab w:val="left" w:pos="1416"/>
          <w:tab w:val="left" w:pos="5985"/>
        </w:tabs>
        <w:rPr>
          <w:bCs/>
        </w:rPr>
      </w:pPr>
    </w:p>
    <w:p w14:paraId="5D31F1E2" w14:textId="70D2AD73" w:rsidR="00ED5353" w:rsidRPr="00ED5353" w:rsidRDefault="00ED5353" w:rsidP="00ED5353">
      <w:pPr>
        <w:ind w:firstLine="567"/>
        <w:rPr>
          <w:bCs/>
        </w:rPr>
      </w:pPr>
      <w:r w:rsidRPr="00ED5353">
        <w:rPr>
          <w:bCs/>
        </w:rPr>
        <w:t>Заказчик</w:t>
      </w:r>
      <w:r w:rsidRPr="00ED5353">
        <w:rPr>
          <w:bCs/>
        </w:rPr>
        <w:tab/>
      </w:r>
      <w:r w:rsidRPr="00ED5353">
        <w:rPr>
          <w:bCs/>
        </w:rPr>
        <w:tab/>
      </w:r>
      <w:r w:rsidRPr="00ED5353">
        <w:rPr>
          <w:bCs/>
        </w:rPr>
        <w:tab/>
      </w:r>
      <w:r w:rsidRPr="00ED5353">
        <w:rPr>
          <w:bCs/>
        </w:rPr>
        <w:tab/>
      </w:r>
      <w:r w:rsidRPr="00ED5353">
        <w:rPr>
          <w:bCs/>
        </w:rPr>
        <w:tab/>
      </w:r>
      <w:r>
        <w:rPr>
          <w:bCs/>
        </w:rPr>
        <w:t xml:space="preserve">     </w:t>
      </w:r>
      <w:r w:rsidRPr="00ED5353">
        <w:rPr>
          <w:bCs/>
        </w:rPr>
        <w:t>Исполнитель</w:t>
      </w:r>
    </w:p>
    <w:p w14:paraId="4BFFEC6C" w14:textId="1FE5630B" w:rsidR="00ED5353" w:rsidRPr="00ED5353" w:rsidRDefault="00ED5353" w:rsidP="00ED5353">
      <w:pPr>
        <w:tabs>
          <w:tab w:val="right" w:pos="4253"/>
          <w:tab w:val="right" w:pos="9639"/>
        </w:tabs>
        <w:rPr>
          <w:bCs/>
        </w:rPr>
      </w:pPr>
      <w:r w:rsidRPr="00ED5353">
        <w:rPr>
          <w:bCs/>
        </w:rPr>
        <w:tab/>
        <w:t xml:space="preserve">         </w:t>
      </w:r>
      <w:r w:rsidRPr="00ED5353">
        <w:rPr>
          <w:bCs/>
          <w:u w:val="single"/>
        </w:rPr>
        <w:t xml:space="preserve">                              </w:t>
      </w:r>
      <w:r w:rsidRPr="00ED5353">
        <w:rPr>
          <w:bCs/>
        </w:rPr>
        <w:t xml:space="preserve">                           </w:t>
      </w:r>
      <w:r w:rsidRPr="00ED5353">
        <w:rPr>
          <w:bCs/>
          <w:u w:val="single"/>
        </w:rPr>
        <w:t xml:space="preserve">                                </w:t>
      </w:r>
      <w:r w:rsidRPr="00ED5353">
        <w:rPr>
          <w:bCs/>
        </w:rPr>
        <w:t xml:space="preserve"> </w:t>
      </w:r>
    </w:p>
    <w:p w14:paraId="341DBDF5" w14:textId="77777777" w:rsidR="00ED5353" w:rsidRPr="00ED5353" w:rsidRDefault="00ED5353" w:rsidP="00ED5353">
      <w:pPr>
        <w:tabs>
          <w:tab w:val="left" w:pos="4140"/>
        </w:tabs>
        <w:jc w:val="both"/>
        <w:rPr>
          <w:bCs/>
        </w:rPr>
      </w:pPr>
      <w:r w:rsidRPr="00ED5353">
        <w:rPr>
          <w:bCs/>
        </w:rPr>
        <w:t xml:space="preserve">         М.П.</w:t>
      </w:r>
      <w:r w:rsidRPr="00ED5353">
        <w:rPr>
          <w:bCs/>
        </w:rPr>
        <w:tab/>
      </w:r>
      <w:r w:rsidRPr="00ED5353">
        <w:rPr>
          <w:bCs/>
        </w:rPr>
        <w:tab/>
        <w:t xml:space="preserve">                       М.П. </w:t>
      </w:r>
    </w:p>
    <w:p w14:paraId="361029DC" w14:textId="77777777" w:rsidR="00ED5353" w:rsidRPr="00ED5353" w:rsidRDefault="00ED5353" w:rsidP="00ED5353">
      <w:pPr>
        <w:widowControl w:val="0"/>
        <w:jc w:val="right"/>
        <w:rPr>
          <w:b/>
        </w:rPr>
      </w:pPr>
      <w:r w:rsidRPr="00ED5353">
        <w:rPr>
          <w:b/>
        </w:rPr>
        <w:lastRenderedPageBreak/>
        <w:t>Приложение №1</w:t>
      </w:r>
    </w:p>
    <w:p w14:paraId="2522ABE6" w14:textId="77777777" w:rsidR="00ED5353" w:rsidRPr="00ED5353" w:rsidRDefault="00ED5353" w:rsidP="00ED5353">
      <w:pPr>
        <w:widowControl w:val="0"/>
        <w:jc w:val="right"/>
        <w:rPr>
          <w:bCs/>
        </w:rPr>
      </w:pPr>
      <w:r w:rsidRPr="00ED5353">
        <w:rPr>
          <w:bCs/>
        </w:rPr>
        <w:t xml:space="preserve">к договору №_____ </w:t>
      </w:r>
    </w:p>
    <w:p w14:paraId="3E295B44" w14:textId="77777777" w:rsidR="00ED5353" w:rsidRPr="00ED5353" w:rsidRDefault="00ED5353" w:rsidP="00ED5353">
      <w:pPr>
        <w:widowControl w:val="0"/>
        <w:jc w:val="right"/>
        <w:rPr>
          <w:bCs/>
        </w:rPr>
      </w:pPr>
      <w:r w:rsidRPr="00ED5353">
        <w:rPr>
          <w:bCs/>
        </w:rPr>
        <w:t>от «__</w:t>
      </w:r>
      <w:proofErr w:type="gramStart"/>
      <w:r w:rsidRPr="00ED5353">
        <w:rPr>
          <w:bCs/>
        </w:rPr>
        <w:t xml:space="preserve">_»   </w:t>
      </w:r>
      <w:proofErr w:type="gramEnd"/>
      <w:r w:rsidRPr="00ED5353">
        <w:rPr>
          <w:bCs/>
        </w:rPr>
        <w:t>_____ 2024г.</w:t>
      </w:r>
    </w:p>
    <w:p w14:paraId="539F08D5" w14:textId="77777777" w:rsidR="00ED5353" w:rsidRPr="00ED5353" w:rsidRDefault="00ED5353" w:rsidP="00ED5353">
      <w:pPr>
        <w:widowControl w:val="0"/>
        <w:jc w:val="center"/>
        <w:rPr>
          <w:b/>
        </w:rPr>
      </w:pPr>
    </w:p>
    <w:p w14:paraId="1722B803" w14:textId="77777777" w:rsidR="00ED5353" w:rsidRPr="00ED5353" w:rsidRDefault="00ED5353" w:rsidP="00ED5353">
      <w:pPr>
        <w:widowControl w:val="0"/>
        <w:jc w:val="center"/>
        <w:rPr>
          <w:b/>
        </w:rPr>
      </w:pPr>
    </w:p>
    <w:p w14:paraId="29F9FC65" w14:textId="77777777" w:rsidR="00ED5353" w:rsidRPr="00ED5353" w:rsidRDefault="00ED5353" w:rsidP="00ED5353">
      <w:pPr>
        <w:widowControl w:val="0"/>
        <w:jc w:val="center"/>
        <w:rPr>
          <w:b/>
        </w:rPr>
      </w:pPr>
      <w:r w:rsidRPr="00ED5353">
        <w:rPr>
          <w:b/>
        </w:rPr>
        <w:t>ТЕХНИЧЕСКОЕ ЗАДАНИЕ</w:t>
      </w:r>
    </w:p>
    <w:p w14:paraId="76547618" w14:textId="77777777" w:rsidR="00ED5353" w:rsidRPr="00ED5353" w:rsidRDefault="00ED5353" w:rsidP="00ED5353">
      <w:pPr>
        <w:widowControl w:val="0"/>
        <w:jc w:val="center"/>
        <w:rPr>
          <w:b/>
        </w:rPr>
      </w:pPr>
    </w:p>
    <w:p w14:paraId="21437AE5" w14:textId="77777777" w:rsidR="00ED5353" w:rsidRPr="00ED5353" w:rsidRDefault="00ED5353" w:rsidP="00ED5353">
      <w:pPr>
        <w:widowControl w:val="0"/>
        <w:jc w:val="center"/>
      </w:pPr>
      <w:bookmarkStart w:id="0" w:name="_Hlk174606799"/>
      <w:r w:rsidRPr="00ED5353">
        <w:rPr>
          <w:b/>
        </w:rPr>
        <w:t xml:space="preserve"> </w:t>
      </w:r>
      <w:r w:rsidRPr="00ED5353">
        <w:t>«У</w:t>
      </w:r>
      <w:r w:rsidRPr="00ED5353">
        <w:rPr>
          <w:bCs/>
        </w:rPr>
        <w:t>слуги по проведению лабораторных исследований для неорганизованных источников согласно методическим рекомендациям по расчету количества загрязняющих веществ, выделяющихся в атмосферный воздух от неорганизованных источников загрязнения станций</w:t>
      </w:r>
      <w:r w:rsidRPr="00ED5353">
        <w:t>»</w:t>
      </w:r>
      <w:bookmarkEnd w:id="0"/>
      <w:r w:rsidRPr="00ED5353">
        <w:t xml:space="preserve">  </w:t>
      </w:r>
    </w:p>
    <w:p w14:paraId="34CE668E" w14:textId="77777777" w:rsidR="00ED5353" w:rsidRPr="00ED5353" w:rsidRDefault="00ED5353" w:rsidP="00ED5353">
      <w:pPr>
        <w:shd w:val="clear" w:color="auto" w:fill="FFFFFF"/>
        <w:ind w:firstLine="567"/>
        <w:jc w:val="both"/>
        <w:rPr>
          <w:b/>
        </w:rPr>
      </w:pPr>
    </w:p>
    <w:p w14:paraId="6D411460" w14:textId="77777777" w:rsidR="00ED5353" w:rsidRPr="00ED5353" w:rsidRDefault="00ED5353" w:rsidP="00317E94">
      <w:pPr>
        <w:numPr>
          <w:ilvl w:val="0"/>
          <w:numId w:val="30"/>
        </w:numPr>
        <w:spacing w:line="276" w:lineRule="auto"/>
        <w:ind w:left="0" w:firstLine="567"/>
        <w:jc w:val="both"/>
      </w:pPr>
      <w:r w:rsidRPr="00ED5353">
        <w:rPr>
          <w:b/>
        </w:rPr>
        <w:t>Цель оказания услуг</w:t>
      </w:r>
      <w:r w:rsidRPr="00ED5353">
        <w:t>: соблюдение природоохранного законодательства Российской Федерации.</w:t>
      </w:r>
    </w:p>
    <w:p w14:paraId="74B788F4" w14:textId="77777777" w:rsidR="00ED5353" w:rsidRPr="00ED5353" w:rsidRDefault="00ED5353" w:rsidP="00317E94">
      <w:pPr>
        <w:numPr>
          <w:ilvl w:val="0"/>
          <w:numId w:val="30"/>
        </w:numPr>
        <w:spacing w:line="276" w:lineRule="auto"/>
        <w:ind w:left="0" w:firstLine="567"/>
        <w:jc w:val="both"/>
      </w:pPr>
      <w:r w:rsidRPr="00ED5353">
        <w:t>Работы выполняются в соответствии с настоящим Техническим заданием согласно с действующими требованиями законодательства Российской Федерации, по действующим методикам и нормативно – правовым документам:</w:t>
      </w:r>
    </w:p>
    <w:p w14:paraId="400DF000" w14:textId="77777777" w:rsidR="00ED5353" w:rsidRPr="00ED5353" w:rsidRDefault="00ED5353" w:rsidP="00317E94">
      <w:pPr>
        <w:spacing w:line="276" w:lineRule="auto"/>
        <w:ind w:firstLine="567"/>
        <w:jc w:val="both"/>
      </w:pPr>
      <w:r w:rsidRPr="00ED5353">
        <w:t>1)  Федеральный закон от 10.01.2002 N 7-ФЗ "Об охране окружающей среды";</w:t>
      </w:r>
    </w:p>
    <w:p w14:paraId="71BD1779" w14:textId="77777777" w:rsidR="00ED5353" w:rsidRPr="00ED5353" w:rsidRDefault="00ED5353" w:rsidP="00317E94">
      <w:pPr>
        <w:spacing w:line="276" w:lineRule="auto"/>
        <w:ind w:firstLine="567"/>
        <w:jc w:val="both"/>
      </w:pPr>
      <w:r w:rsidRPr="00ED5353">
        <w:t>2)  Федеральный закон от 04.05.1999 N 96-ФЗ "Об охране атмосферного воздуха".</w:t>
      </w:r>
    </w:p>
    <w:p w14:paraId="7E3A773D" w14:textId="74490C2E" w:rsidR="00ED5353" w:rsidRPr="00ED5353" w:rsidRDefault="00ED5353" w:rsidP="00317E94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b/>
        </w:rPr>
      </w:pPr>
      <w:r w:rsidRPr="00ED5353">
        <w:rPr>
          <w:b/>
        </w:rPr>
        <w:t>3.</w:t>
      </w:r>
      <w:r w:rsidR="00317E94">
        <w:rPr>
          <w:b/>
        </w:rPr>
        <w:tab/>
      </w:r>
      <w:r w:rsidRPr="00ED5353">
        <w:rPr>
          <w:b/>
        </w:rPr>
        <w:t xml:space="preserve"> Объём оказываемых услуг:</w:t>
      </w:r>
    </w:p>
    <w:p w14:paraId="23FD49C9" w14:textId="77777777" w:rsidR="00ED5353" w:rsidRPr="00ED5353" w:rsidRDefault="00ED5353" w:rsidP="00317E94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ED5353">
        <w:t xml:space="preserve">Исследования проводятся на неорганизованных источниках загрязнения атмосферы </w:t>
      </w:r>
      <w:r w:rsidRPr="00ED5353">
        <w:rPr>
          <w:bCs/>
        </w:rPr>
        <w:t>станций аэрации сточных вод</w:t>
      </w:r>
      <w:r w:rsidRPr="00ED5353">
        <w:t xml:space="preserve"> ОСК МУП «Водоканал» г. Йошкар-Олы</w:t>
      </w:r>
      <w:r w:rsidRPr="00ED5353">
        <w:rPr>
          <w:bCs/>
        </w:rPr>
        <w:t>.</w:t>
      </w:r>
    </w:p>
    <w:p w14:paraId="470469C7" w14:textId="31653500" w:rsidR="00ED5353" w:rsidRPr="00ED5353" w:rsidRDefault="00ED5353" w:rsidP="00317E94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ED5353">
        <w:rPr>
          <w:b/>
        </w:rPr>
        <w:t xml:space="preserve">4. </w:t>
      </w:r>
      <w:r w:rsidR="00317E94">
        <w:rPr>
          <w:b/>
        </w:rPr>
        <w:tab/>
      </w:r>
      <w:r w:rsidRPr="00ED5353">
        <w:rPr>
          <w:b/>
        </w:rPr>
        <w:t>Наименование и характеристика оказываемых услуг:</w:t>
      </w:r>
    </w:p>
    <w:p w14:paraId="0F5AD542" w14:textId="77777777" w:rsidR="00ED5353" w:rsidRPr="00ED5353" w:rsidRDefault="00ED5353" w:rsidP="00317E94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567"/>
        <w:contextualSpacing/>
        <w:jc w:val="both"/>
      </w:pPr>
      <w:r w:rsidRPr="00ED5353">
        <w:t>Проведение анализов: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"/>
        <w:gridCol w:w="4450"/>
        <w:gridCol w:w="834"/>
        <w:gridCol w:w="875"/>
      </w:tblGrid>
      <w:tr w:rsidR="00ED5353" w:rsidRPr="00ED5353" w14:paraId="25BC5D10" w14:textId="77777777" w:rsidTr="00203AB4">
        <w:trPr>
          <w:trHeight w:val="33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079A8E" w14:textId="77777777" w:rsidR="00ED5353" w:rsidRPr="00ED5353" w:rsidRDefault="00ED5353" w:rsidP="00ED5353">
            <w:pPr>
              <w:jc w:val="center"/>
              <w:rPr>
                <w:b/>
                <w:bCs/>
                <w:color w:val="1A1A1A"/>
              </w:rPr>
            </w:pPr>
            <w:r w:rsidRPr="00ED5353">
              <w:rPr>
                <w:b/>
                <w:bCs/>
                <w:color w:val="1A1A1A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C11C6B" w14:textId="77777777" w:rsidR="00ED5353" w:rsidRPr="00ED5353" w:rsidRDefault="00ED5353" w:rsidP="00ED5353">
            <w:pPr>
              <w:jc w:val="center"/>
              <w:rPr>
                <w:b/>
                <w:bCs/>
                <w:color w:val="1A1A1A"/>
              </w:rPr>
            </w:pPr>
            <w:r w:rsidRPr="00ED5353">
              <w:rPr>
                <w:b/>
                <w:bCs/>
                <w:color w:val="1A1A1A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6BFEC1" w14:textId="77777777" w:rsidR="00ED5353" w:rsidRPr="00ED5353" w:rsidRDefault="00ED5353" w:rsidP="00ED5353">
            <w:pPr>
              <w:jc w:val="center"/>
              <w:rPr>
                <w:b/>
                <w:bCs/>
                <w:color w:val="1A1A1A"/>
              </w:rPr>
            </w:pPr>
            <w:r w:rsidRPr="00ED5353">
              <w:rPr>
                <w:b/>
                <w:bCs/>
                <w:color w:val="1A1A1A"/>
              </w:rPr>
              <w:t>Кол- во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18E957" w14:textId="77777777" w:rsidR="00ED5353" w:rsidRPr="00ED5353" w:rsidRDefault="00ED5353" w:rsidP="00ED5353">
            <w:pPr>
              <w:jc w:val="center"/>
              <w:rPr>
                <w:b/>
                <w:bCs/>
                <w:color w:val="1A1A1A"/>
              </w:rPr>
            </w:pPr>
            <w:r w:rsidRPr="00ED5353">
              <w:rPr>
                <w:b/>
                <w:bCs/>
                <w:color w:val="1A1A1A"/>
              </w:rPr>
              <w:t>Ед. изм.</w:t>
            </w:r>
          </w:p>
        </w:tc>
      </w:tr>
      <w:tr w:rsidR="00ED5353" w:rsidRPr="00ED5353" w14:paraId="314CABB7" w14:textId="77777777" w:rsidTr="00203AB4">
        <w:trPr>
          <w:trHeight w:val="31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4AF9F7" w14:textId="77777777" w:rsidR="00ED5353" w:rsidRPr="00ED5353" w:rsidRDefault="00ED5353" w:rsidP="00ED5353">
            <w:pPr>
              <w:rPr>
                <w:b/>
                <w:bCs/>
                <w:color w:val="1A1A1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6459B0" w14:textId="77777777" w:rsidR="00ED5353" w:rsidRPr="00ED5353" w:rsidRDefault="00ED5353" w:rsidP="00ED5353">
            <w:pPr>
              <w:rPr>
                <w:b/>
                <w:bCs/>
                <w:color w:val="1A1A1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D1906D" w14:textId="77777777" w:rsidR="00ED5353" w:rsidRPr="00ED5353" w:rsidRDefault="00ED5353" w:rsidP="00ED5353">
            <w:pPr>
              <w:rPr>
                <w:b/>
                <w:bCs/>
                <w:color w:val="1A1A1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9E771F" w14:textId="77777777" w:rsidR="00ED5353" w:rsidRPr="00ED5353" w:rsidRDefault="00ED5353" w:rsidP="00ED5353">
            <w:pPr>
              <w:rPr>
                <w:b/>
                <w:bCs/>
                <w:color w:val="1A1A1A"/>
              </w:rPr>
            </w:pPr>
          </w:p>
        </w:tc>
      </w:tr>
      <w:tr w:rsidR="00ED5353" w:rsidRPr="00ED5353" w14:paraId="2509290A" w14:textId="77777777" w:rsidTr="00203AB4">
        <w:trPr>
          <w:trHeight w:val="276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6461F2" w14:textId="77777777" w:rsidR="00ED5353" w:rsidRPr="00ED5353" w:rsidRDefault="00ED5353" w:rsidP="00ED5353">
            <w:pPr>
              <w:jc w:val="center"/>
              <w:rPr>
                <w:b/>
                <w:bCs/>
                <w:color w:val="1A1A1A"/>
              </w:rPr>
            </w:pPr>
            <w:r w:rsidRPr="00ED5353">
              <w:rPr>
                <w:b/>
                <w:bCs/>
                <w:color w:val="1A1A1A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0E7248" w14:textId="77777777" w:rsidR="00ED5353" w:rsidRPr="00ED5353" w:rsidRDefault="00ED5353" w:rsidP="00ED5353">
            <w:pPr>
              <w:jc w:val="center"/>
              <w:rPr>
                <w:b/>
                <w:bCs/>
                <w:color w:val="1A1A1A"/>
              </w:rPr>
            </w:pPr>
            <w:r w:rsidRPr="00ED5353">
              <w:rPr>
                <w:b/>
                <w:bCs/>
                <w:color w:val="1A1A1A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43072D" w14:textId="77777777" w:rsidR="00ED5353" w:rsidRPr="00ED5353" w:rsidRDefault="00ED5353" w:rsidP="00ED5353">
            <w:pPr>
              <w:jc w:val="center"/>
              <w:rPr>
                <w:b/>
                <w:bCs/>
                <w:color w:val="1A1A1A"/>
              </w:rPr>
            </w:pPr>
            <w:r w:rsidRPr="00ED5353">
              <w:rPr>
                <w:b/>
                <w:bCs/>
                <w:color w:val="1A1A1A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772D15" w14:textId="77777777" w:rsidR="00ED5353" w:rsidRPr="00ED5353" w:rsidRDefault="00ED5353" w:rsidP="00ED5353">
            <w:pPr>
              <w:jc w:val="center"/>
              <w:rPr>
                <w:b/>
                <w:bCs/>
                <w:color w:val="1A1A1A"/>
              </w:rPr>
            </w:pPr>
            <w:r w:rsidRPr="00ED5353">
              <w:rPr>
                <w:b/>
                <w:bCs/>
                <w:color w:val="1A1A1A"/>
              </w:rPr>
              <w:t>4</w:t>
            </w:r>
          </w:p>
        </w:tc>
      </w:tr>
      <w:tr w:rsidR="00ED5353" w:rsidRPr="00ED5353" w14:paraId="18B26C32" w14:textId="77777777" w:rsidTr="00203AB4">
        <w:trPr>
          <w:trHeight w:val="2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783720" w14:textId="77777777" w:rsidR="00ED5353" w:rsidRPr="00ED5353" w:rsidRDefault="00ED5353" w:rsidP="00ED5353">
            <w:pPr>
              <w:rPr>
                <w:b/>
                <w:bCs/>
                <w:color w:val="1A1A1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E7C64D" w14:textId="77777777" w:rsidR="00ED5353" w:rsidRPr="00ED5353" w:rsidRDefault="00ED5353" w:rsidP="00ED5353">
            <w:pPr>
              <w:rPr>
                <w:b/>
                <w:bCs/>
                <w:color w:val="1A1A1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AF6598" w14:textId="77777777" w:rsidR="00ED5353" w:rsidRPr="00ED5353" w:rsidRDefault="00ED5353" w:rsidP="00ED5353">
            <w:pPr>
              <w:rPr>
                <w:b/>
                <w:bCs/>
                <w:color w:val="1A1A1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D9482B" w14:textId="77777777" w:rsidR="00ED5353" w:rsidRPr="00ED5353" w:rsidRDefault="00ED5353" w:rsidP="00ED5353">
            <w:pPr>
              <w:rPr>
                <w:b/>
                <w:bCs/>
                <w:color w:val="1A1A1A"/>
              </w:rPr>
            </w:pPr>
          </w:p>
        </w:tc>
      </w:tr>
      <w:tr w:rsidR="00ED5353" w:rsidRPr="00ED5353" w14:paraId="238B3321" w14:textId="77777777" w:rsidTr="00203AB4">
        <w:trPr>
          <w:gridAfter w:val="3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hideMark/>
          </w:tcPr>
          <w:p w14:paraId="0FED7416" w14:textId="77777777" w:rsidR="00ED5353" w:rsidRPr="00ED5353" w:rsidRDefault="00ED5353" w:rsidP="00ED5353">
            <w:pPr>
              <w:jc w:val="center"/>
              <w:rPr>
                <w:b/>
                <w:bCs/>
                <w:color w:val="1A1A1A"/>
              </w:rPr>
            </w:pPr>
            <w:r w:rsidRPr="00ED5353">
              <w:rPr>
                <w:b/>
                <w:bCs/>
                <w:color w:val="1A1A1A"/>
              </w:rPr>
              <w:t> </w:t>
            </w:r>
          </w:p>
        </w:tc>
      </w:tr>
      <w:tr w:rsidR="00ED5353" w:rsidRPr="00ED5353" w14:paraId="22448A8C" w14:textId="77777777" w:rsidTr="00203A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35493D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47713E" w14:textId="77777777" w:rsidR="00ED5353" w:rsidRPr="00ED5353" w:rsidRDefault="00ED5353" w:rsidP="00ED5353">
            <w:pPr>
              <w:rPr>
                <w:color w:val="1A1A1A"/>
              </w:rPr>
            </w:pPr>
            <w:r w:rsidRPr="00ED5353">
              <w:rPr>
                <w:color w:val="1A1A1A"/>
              </w:rPr>
              <w:t>аммиак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D02752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815FC9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анализ</w:t>
            </w:r>
          </w:p>
        </w:tc>
      </w:tr>
      <w:tr w:rsidR="00ED5353" w:rsidRPr="00ED5353" w14:paraId="622F2094" w14:textId="77777777" w:rsidTr="00203A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83DF52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1B2B0C" w14:textId="77777777" w:rsidR="00ED5353" w:rsidRPr="00ED5353" w:rsidRDefault="00ED5353" w:rsidP="00ED5353">
            <w:pPr>
              <w:rPr>
                <w:color w:val="1A1A1A"/>
              </w:rPr>
            </w:pPr>
            <w:r w:rsidRPr="00ED5353">
              <w:rPr>
                <w:color w:val="1A1A1A"/>
              </w:rPr>
              <w:t>азота диоксид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4F5887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0425E8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анализ</w:t>
            </w:r>
          </w:p>
        </w:tc>
      </w:tr>
      <w:tr w:rsidR="00ED5353" w:rsidRPr="00ED5353" w14:paraId="5D2F7DD9" w14:textId="77777777" w:rsidTr="00203A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01ABCD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28AFBC" w14:textId="77777777" w:rsidR="00ED5353" w:rsidRPr="00ED5353" w:rsidRDefault="00ED5353" w:rsidP="00ED5353">
            <w:pPr>
              <w:rPr>
                <w:color w:val="1A1A1A"/>
              </w:rPr>
            </w:pPr>
            <w:r w:rsidRPr="00ED5353">
              <w:rPr>
                <w:color w:val="1A1A1A"/>
              </w:rPr>
              <w:t>азота оксид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EABE73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99250F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анализ</w:t>
            </w:r>
          </w:p>
        </w:tc>
      </w:tr>
      <w:tr w:rsidR="00ED5353" w:rsidRPr="00ED5353" w14:paraId="655C6957" w14:textId="77777777" w:rsidTr="00203A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FBE007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CE1920" w14:textId="77777777" w:rsidR="00ED5353" w:rsidRPr="00ED5353" w:rsidRDefault="00ED5353" w:rsidP="00ED5353">
            <w:pPr>
              <w:rPr>
                <w:color w:val="1A1A1A"/>
              </w:rPr>
            </w:pPr>
            <w:r w:rsidRPr="00ED5353">
              <w:rPr>
                <w:color w:val="1A1A1A"/>
              </w:rPr>
              <w:t>этилмеркаптан (</w:t>
            </w:r>
            <w:proofErr w:type="spellStart"/>
            <w:r w:rsidRPr="00ED5353">
              <w:rPr>
                <w:color w:val="1A1A1A"/>
              </w:rPr>
              <w:t>этантиол</w:t>
            </w:r>
            <w:proofErr w:type="spellEnd"/>
            <w:r w:rsidRPr="00ED5353">
              <w:rPr>
                <w:color w:val="1A1A1A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A6BD64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BC6ADC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анализ</w:t>
            </w:r>
          </w:p>
        </w:tc>
      </w:tr>
      <w:tr w:rsidR="00ED5353" w:rsidRPr="00ED5353" w14:paraId="65EDF996" w14:textId="77777777" w:rsidTr="00203A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420C45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DD687D" w14:textId="77777777" w:rsidR="00ED5353" w:rsidRPr="00ED5353" w:rsidRDefault="00ED5353" w:rsidP="00ED5353">
            <w:pPr>
              <w:rPr>
                <w:color w:val="1A1A1A"/>
              </w:rPr>
            </w:pPr>
            <w:r w:rsidRPr="00ED5353">
              <w:rPr>
                <w:color w:val="1A1A1A"/>
              </w:rPr>
              <w:t>метилмеркаптан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FE70CE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3A702C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анализ</w:t>
            </w:r>
          </w:p>
        </w:tc>
      </w:tr>
      <w:tr w:rsidR="00ED5353" w:rsidRPr="00ED5353" w14:paraId="4D8FE096" w14:textId="77777777" w:rsidTr="00203A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8CD2C5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7EC342" w14:textId="77777777" w:rsidR="00ED5353" w:rsidRPr="00ED5353" w:rsidRDefault="00ED5353" w:rsidP="00ED5353">
            <w:pPr>
              <w:rPr>
                <w:color w:val="1A1A1A"/>
              </w:rPr>
            </w:pPr>
            <w:r w:rsidRPr="00ED5353">
              <w:rPr>
                <w:color w:val="1A1A1A"/>
              </w:rPr>
              <w:t>метан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157FD6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D60BCF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анализ</w:t>
            </w:r>
          </w:p>
        </w:tc>
      </w:tr>
      <w:tr w:rsidR="00ED5353" w:rsidRPr="00ED5353" w14:paraId="65027ED2" w14:textId="77777777" w:rsidTr="00203A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3A7B2E9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875501" w14:textId="77777777" w:rsidR="00ED5353" w:rsidRPr="00ED5353" w:rsidRDefault="00ED5353" w:rsidP="00ED5353">
            <w:pPr>
              <w:rPr>
                <w:color w:val="1A1A1A"/>
              </w:rPr>
            </w:pPr>
            <w:r w:rsidRPr="00ED5353">
              <w:rPr>
                <w:color w:val="1A1A1A"/>
              </w:rPr>
              <w:t>сероводород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D508B1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BB358E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анализ</w:t>
            </w:r>
          </w:p>
        </w:tc>
      </w:tr>
      <w:tr w:rsidR="00ED5353" w:rsidRPr="00ED5353" w14:paraId="7095DC31" w14:textId="77777777" w:rsidTr="00203AB4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C83068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F5D1C2" w14:textId="77777777" w:rsidR="00ED5353" w:rsidRPr="00ED5353" w:rsidRDefault="00ED5353" w:rsidP="00ED5353">
            <w:pPr>
              <w:rPr>
                <w:color w:val="1A1A1A"/>
              </w:rPr>
            </w:pPr>
            <w:r w:rsidRPr="00ED5353">
              <w:rPr>
                <w:color w:val="1A1A1A"/>
              </w:rPr>
              <w:t>предельные углеводороды С6-С10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7CE05C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B7FDF1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анализ</w:t>
            </w:r>
          </w:p>
        </w:tc>
      </w:tr>
      <w:tr w:rsidR="00ED5353" w:rsidRPr="00ED5353" w14:paraId="41181F3A" w14:textId="77777777" w:rsidTr="00203AB4">
        <w:trPr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2D353E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6065AA" w14:textId="77777777" w:rsidR="00ED5353" w:rsidRPr="00ED5353" w:rsidRDefault="00ED5353" w:rsidP="00ED5353">
            <w:pPr>
              <w:rPr>
                <w:color w:val="1A1A1A"/>
              </w:rPr>
            </w:pPr>
            <w:r w:rsidRPr="00ED5353">
              <w:rPr>
                <w:color w:val="1A1A1A"/>
              </w:rPr>
              <w:t>сумма предельных углеводородов С12-С19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28F1F1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D67374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анализ</w:t>
            </w:r>
          </w:p>
        </w:tc>
      </w:tr>
      <w:tr w:rsidR="00ED5353" w:rsidRPr="00ED5353" w14:paraId="22F9931B" w14:textId="77777777" w:rsidTr="00203A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72D819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D923BB" w14:textId="77777777" w:rsidR="00ED5353" w:rsidRPr="00ED5353" w:rsidRDefault="00ED5353" w:rsidP="00ED5353">
            <w:pPr>
              <w:rPr>
                <w:color w:val="1A1A1A"/>
              </w:rPr>
            </w:pPr>
            <w:r w:rsidRPr="00ED5353">
              <w:rPr>
                <w:color w:val="1A1A1A"/>
              </w:rPr>
              <w:t>фенол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3C7EF1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DEE4BB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анализ</w:t>
            </w:r>
          </w:p>
        </w:tc>
      </w:tr>
      <w:tr w:rsidR="00ED5353" w:rsidRPr="00ED5353" w14:paraId="46F6D82D" w14:textId="77777777" w:rsidTr="00203AB4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8D3CFC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698901" w14:textId="77777777" w:rsidR="00ED5353" w:rsidRPr="00ED5353" w:rsidRDefault="00ED5353" w:rsidP="00ED5353">
            <w:pPr>
              <w:rPr>
                <w:color w:val="1A1A1A"/>
              </w:rPr>
            </w:pPr>
            <w:r w:rsidRPr="00ED5353">
              <w:rPr>
                <w:color w:val="1A1A1A"/>
              </w:rPr>
              <w:t>формальдегид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B9D60F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55F077" w14:textId="77777777" w:rsidR="00ED5353" w:rsidRPr="00ED5353" w:rsidRDefault="00ED5353" w:rsidP="00ED5353">
            <w:pPr>
              <w:jc w:val="center"/>
              <w:rPr>
                <w:color w:val="1A1A1A"/>
              </w:rPr>
            </w:pPr>
            <w:r w:rsidRPr="00ED5353">
              <w:rPr>
                <w:color w:val="1A1A1A"/>
              </w:rPr>
              <w:t>анализ</w:t>
            </w:r>
          </w:p>
        </w:tc>
      </w:tr>
    </w:tbl>
    <w:p w14:paraId="06D0131D" w14:textId="77777777" w:rsidR="00ED5353" w:rsidRPr="00ED5353" w:rsidRDefault="00ED5353" w:rsidP="00ED53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jc w:val="both"/>
      </w:pPr>
    </w:p>
    <w:p w14:paraId="7779EE10" w14:textId="77777777" w:rsidR="00ED5353" w:rsidRPr="00ED5353" w:rsidRDefault="00ED5353" w:rsidP="00ED5353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jc w:val="both"/>
      </w:pPr>
      <w:r w:rsidRPr="00ED5353">
        <w:tab/>
        <w:t xml:space="preserve">Исполнитель предоставляет Заказчику результаты исследований. </w:t>
      </w:r>
    </w:p>
    <w:p w14:paraId="1BAED44D" w14:textId="621B81FC" w:rsidR="00ED5353" w:rsidRPr="00ED5353" w:rsidRDefault="00ED5353" w:rsidP="00ED5353">
      <w:pPr>
        <w:widowControl w:val="0"/>
        <w:tabs>
          <w:tab w:val="left" w:pos="0"/>
          <w:tab w:val="left" w:pos="90"/>
        </w:tabs>
        <w:autoSpaceDE w:val="0"/>
        <w:autoSpaceDN w:val="0"/>
        <w:adjustRightInd w:val="0"/>
        <w:spacing w:line="276" w:lineRule="auto"/>
        <w:ind w:left="426"/>
        <w:jc w:val="both"/>
      </w:pPr>
      <w:r w:rsidRPr="00ED5353">
        <w:rPr>
          <w:b/>
        </w:rPr>
        <w:t xml:space="preserve">5. </w:t>
      </w:r>
      <w:r w:rsidR="00317E94">
        <w:rPr>
          <w:b/>
        </w:rPr>
        <w:tab/>
      </w:r>
      <w:r w:rsidR="00317E94">
        <w:rPr>
          <w:b/>
        </w:rPr>
        <w:tab/>
      </w:r>
      <w:r w:rsidRPr="00ED5353">
        <w:rPr>
          <w:b/>
        </w:rPr>
        <w:t>Срок оказания услуг</w:t>
      </w:r>
      <w:r w:rsidRPr="00ED5353">
        <w:t>:</w:t>
      </w:r>
    </w:p>
    <w:p w14:paraId="5563A958" w14:textId="077C88BB" w:rsidR="00ED5353" w:rsidRPr="00ED5353" w:rsidRDefault="00ED5353" w:rsidP="00317E94">
      <w:pPr>
        <w:ind w:firstLine="567"/>
        <w:jc w:val="both"/>
      </w:pPr>
      <w:r w:rsidRPr="00ED5353">
        <w:rPr>
          <w:bCs/>
        </w:rPr>
        <w:t xml:space="preserve"> – до 30.08.2024г. </w:t>
      </w:r>
    </w:p>
    <w:sectPr w:rsidR="00ED5353" w:rsidRPr="00ED5353" w:rsidSect="000E2549"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EE605" w14:textId="77777777" w:rsidR="00CA5DC2" w:rsidRDefault="00CA5DC2">
      <w:r>
        <w:separator/>
      </w:r>
    </w:p>
  </w:endnote>
  <w:endnote w:type="continuationSeparator" w:id="0">
    <w:p w14:paraId="630F1537" w14:textId="77777777" w:rsidR="00CA5DC2" w:rsidRDefault="00C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82EB7" w14:textId="77777777" w:rsidR="00340F97" w:rsidRDefault="000225E6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40F97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DB516B2" w14:textId="77777777" w:rsidR="00340F97" w:rsidRDefault="00340F97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ACA4" w14:textId="77777777" w:rsidR="00340F97" w:rsidRDefault="00340F97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9BE93" w14:textId="77777777" w:rsidR="00CA5DC2" w:rsidRDefault="00CA5DC2">
      <w:r>
        <w:separator/>
      </w:r>
    </w:p>
  </w:footnote>
  <w:footnote w:type="continuationSeparator" w:id="0">
    <w:p w14:paraId="0940CC0F" w14:textId="77777777" w:rsidR="00CA5DC2" w:rsidRDefault="00C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13FC9" w14:textId="77777777" w:rsidR="00340F97" w:rsidRPr="00C900B3" w:rsidRDefault="000225E6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340F97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7456E4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4B58DBC9" w14:textId="77777777" w:rsidR="00340F97" w:rsidRDefault="00340F9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BFB62820"/>
    <w:name w:val="WW8Num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2577EFD"/>
    <w:multiLevelType w:val="multilevel"/>
    <w:tmpl w:val="F40C3A2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19410684"/>
    <w:multiLevelType w:val="hybridMultilevel"/>
    <w:tmpl w:val="957AFE92"/>
    <w:lvl w:ilvl="0" w:tplc="D61C7366">
      <w:start w:val="5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6" w15:restartNumberingAfterBreak="0">
    <w:nsid w:val="1C7A1C35"/>
    <w:multiLevelType w:val="multilevel"/>
    <w:tmpl w:val="D8A84DF2"/>
    <w:lvl w:ilvl="0">
      <w:start w:val="1"/>
      <w:numFmt w:val="decimal"/>
      <w:pStyle w:val="1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9" w15:restartNumberingAfterBreak="0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1E45E8"/>
    <w:multiLevelType w:val="hybridMultilevel"/>
    <w:tmpl w:val="53DECAF8"/>
    <w:lvl w:ilvl="0" w:tplc="F9DAA1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8" w15:restartNumberingAfterBreak="0">
    <w:nsid w:val="519E6DE0"/>
    <w:multiLevelType w:val="multilevel"/>
    <w:tmpl w:val="1794E0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9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561A0"/>
    <w:multiLevelType w:val="hybridMultilevel"/>
    <w:tmpl w:val="FF12FA9A"/>
    <w:lvl w:ilvl="0" w:tplc="AFD27A2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2" w15:restartNumberingAfterBreak="0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25" w15:restartNumberingAfterBreak="0">
    <w:nsid w:val="6751599A"/>
    <w:multiLevelType w:val="multilevel"/>
    <w:tmpl w:val="E892AC70"/>
    <w:lvl w:ilvl="0">
      <w:start w:val="1"/>
      <w:numFmt w:val="decimal"/>
      <w:lvlText w:val="%1."/>
      <w:lvlJc w:val="left"/>
      <w:pPr>
        <w:ind w:left="199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718" w:hanging="720"/>
      </w:pPr>
    </w:lvl>
    <w:lvl w:ilvl="2">
      <w:start w:val="1"/>
      <w:numFmt w:val="decimal"/>
      <w:isLgl/>
      <w:lvlText w:val="%1.%2.%3."/>
      <w:lvlJc w:val="left"/>
      <w:pPr>
        <w:ind w:left="3078" w:hanging="720"/>
      </w:pPr>
    </w:lvl>
    <w:lvl w:ilvl="3">
      <w:start w:val="1"/>
      <w:numFmt w:val="decimal"/>
      <w:isLgl/>
      <w:lvlText w:val="%1.%2.%3.%4."/>
      <w:lvlJc w:val="left"/>
      <w:pPr>
        <w:ind w:left="3798" w:hanging="1080"/>
      </w:pPr>
    </w:lvl>
    <w:lvl w:ilvl="4">
      <w:start w:val="1"/>
      <w:numFmt w:val="decimal"/>
      <w:isLgl/>
      <w:lvlText w:val="%1.%2.%3.%4.%5."/>
      <w:lvlJc w:val="left"/>
      <w:pPr>
        <w:ind w:left="4158" w:hanging="1080"/>
      </w:pPr>
    </w:lvl>
    <w:lvl w:ilvl="5">
      <w:start w:val="1"/>
      <w:numFmt w:val="decimal"/>
      <w:isLgl/>
      <w:lvlText w:val="%1.%2.%3.%4.%5.%6."/>
      <w:lvlJc w:val="left"/>
      <w:pPr>
        <w:ind w:left="4878" w:hanging="1440"/>
      </w:pPr>
    </w:lvl>
    <w:lvl w:ilvl="6">
      <w:start w:val="1"/>
      <w:numFmt w:val="decimal"/>
      <w:isLgl/>
      <w:lvlText w:val="%1.%2.%3.%4.%5.%6.%7."/>
      <w:lvlJc w:val="left"/>
      <w:pPr>
        <w:ind w:left="5238" w:hanging="1440"/>
      </w:pPr>
    </w:lvl>
    <w:lvl w:ilvl="7">
      <w:start w:val="1"/>
      <w:numFmt w:val="decimal"/>
      <w:isLgl/>
      <w:lvlText w:val="%1.%2.%3.%4.%5.%6.%7.%8."/>
      <w:lvlJc w:val="left"/>
      <w:pPr>
        <w:ind w:left="5958" w:hanging="1800"/>
      </w:pPr>
    </w:lvl>
    <w:lvl w:ilvl="8">
      <w:start w:val="1"/>
      <w:numFmt w:val="decimal"/>
      <w:isLgl/>
      <w:lvlText w:val="%1.%2.%3.%4.%5.%6.%7.%8.%9."/>
      <w:lvlJc w:val="left"/>
      <w:pPr>
        <w:ind w:left="6678" w:hanging="2160"/>
      </w:pPr>
    </w:lvl>
  </w:abstractNum>
  <w:abstractNum w:abstractNumId="26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A442B3"/>
    <w:multiLevelType w:val="multilevel"/>
    <w:tmpl w:val="E892AC70"/>
    <w:lvl w:ilvl="0">
      <w:start w:val="1"/>
      <w:numFmt w:val="decimal"/>
      <w:lvlText w:val="%1."/>
      <w:lvlJc w:val="left"/>
      <w:pPr>
        <w:ind w:left="199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718" w:hanging="720"/>
      </w:pPr>
    </w:lvl>
    <w:lvl w:ilvl="2">
      <w:start w:val="1"/>
      <w:numFmt w:val="decimal"/>
      <w:isLgl/>
      <w:lvlText w:val="%1.%2.%3."/>
      <w:lvlJc w:val="left"/>
      <w:pPr>
        <w:ind w:left="3078" w:hanging="720"/>
      </w:pPr>
    </w:lvl>
    <w:lvl w:ilvl="3">
      <w:start w:val="1"/>
      <w:numFmt w:val="decimal"/>
      <w:isLgl/>
      <w:lvlText w:val="%1.%2.%3.%4."/>
      <w:lvlJc w:val="left"/>
      <w:pPr>
        <w:ind w:left="3798" w:hanging="1080"/>
      </w:pPr>
    </w:lvl>
    <w:lvl w:ilvl="4">
      <w:start w:val="1"/>
      <w:numFmt w:val="decimal"/>
      <w:isLgl/>
      <w:lvlText w:val="%1.%2.%3.%4.%5."/>
      <w:lvlJc w:val="left"/>
      <w:pPr>
        <w:ind w:left="4158" w:hanging="1080"/>
      </w:pPr>
    </w:lvl>
    <w:lvl w:ilvl="5">
      <w:start w:val="1"/>
      <w:numFmt w:val="decimal"/>
      <w:isLgl/>
      <w:lvlText w:val="%1.%2.%3.%4.%5.%6."/>
      <w:lvlJc w:val="left"/>
      <w:pPr>
        <w:ind w:left="4878" w:hanging="1440"/>
      </w:pPr>
    </w:lvl>
    <w:lvl w:ilvl="6">
      <w:start w:val="1"/>
      <w:numFmt w:val="decimal"/>
      <w:isLgl/>
      <w:lvlText w:val="%1.%2.%3.%4.%5.%6.%7."/>
      <w:lvlJc w:val="left"/>
      <w:pPr>
        <w:ind w:left="5238" w:hanging="1440"/>
      </w:pPr>
    </w:lvl>
    <w:lvl w:ilvl="7">
      <w:start w:val="1"/>
      <w:numFmt w:val="decimal"/>
      <w:isLgl/>
      <w:lvlText w:val="%1.%2.%3.%4.%5.%6.%7.%8."/>
      <w:lvlJc w:val="left"/>
      <w:pPr>
        <w:ind w:left="5958" w:hanging="1800"/>
      </w:pPr>
    </w:lvl>
    <w:lvl w:ilvl="8">
      <w:start w:val="1"/>
      <w:numFmt w:val="decimal"/>
      <w:isLgl/>
      <w:lvlText w:val="%1.%2.%3.%4.%5.%6.%7.%8.%9."/>
      <w:lvlJc w:val="left"/>
      <w:pPr>
        <w:ind w:left="6678" w:hanging="2160"/>
      </w:pPr>
    </w:lvl>
  </w:abstractNum>
  <w:abstractNum w:abstractNumId="28" w15:restartNumberingAfterBreak="0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1623345301">
    <w:abstractNumId w:val="13"/>
  </w:num>
  <w:num w:numId="2" w16cid:durableId="1674065104">
    <w:abstractNumId w:val="26"/>
  </w:num>
  <w:num w:numId="3" w16cid:durableId="1827748339">
    <w:abstractNumId w:val="12"/>
  </w:num>
  <w:num w:numId="4" w16cid:durableId="96677310">
    <w:abstractNumId w:val="1"/>
  </w:num>
  <w:num w:numId="5" w16cid:durableId="70667027">
    <w:abstractNumId w:val="19"/>
  </w:num>
  <w:num w:numId="6" w16cid:durableId="827331894">
    <w:abstractNumId w:val="0"/>
    <w:lvlOverride w:ilvl="0">
      <w:startOverride w:val="1"/>
    </w:lvlOverride>
  </w:num>
  <w:num w:numId="7" w16cid:durableId="900284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7585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8609332">
    <w:abstractNumId w:val="10"/>
  </w:num>
  <w:num w:numId="10" w16cid:durableId="2707427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745874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2733018">
    <w:abstractNumId w:val="2"/>
  </w:num>
  <w:num w:numId="13" w16cid:durableId="660499306">
    <w:abstractNumId w:val="28"/>
  </w:num>
  <w:num w:numId="14" w16cid:durableId="693965356">
    <w:abstractNumId w:val="7"/>
  </w:num>
  <w:num w:numId="15" w16cid:durableId="351424242">
    <w:abstractNumId w:val="22"/>
  </w:num>
  <w:num w:numId="16" w16cid:durableId="849442413">
    <w:abstractNumId w:val="14"/>
  </w:num>
  <w:num w:numId="17" w16cid:durableId="1172261215">
    <w:abstractNumId w:val="9"/>
  </w:num>
  <w:num w:numId="18" w16cid:durableId="508640882">
    <w:abstractNumId w:val="23"/>
  </w:num>
  <w:num w:numId="19" w16cid:durableId="212740179">
    <w:abstractNumId w:val="24"/>
  </w:num>
  <w:num w:numId="20" w16cid:durableId="963728300">
    <w:abstractNumId w:val="21"/>
  </w:num>
  <w:num w:numId="21" w16cid:durableId="1517889979">
    <w:abstractNumId w:val="3"/>
  </w:num>
  <w:num w:numId="22" w16cid:durableId="1422409907">
    <w:abstractNumId w:val="20"/>
  </w:num>
  <w:num w:numId="23" w16cid:durableId="1142505372">
    <w:abstractNumId w:val="4"/>
  </w:num>
  <w:num w:numId="24" w16cid:durableId="2055234972">
    <w:abstractNumId w:val="6"/>
  </w:num>
  <w:num w:numId="25" w16cid:durableId="874267653">
    <w:abstractNumId w:val="16"/>
  </w:num>
  <w:num w:numId="26" w16cid:durableId="593904685">
    <w:abstractNumId w:val="25"/>
  </w:num>
  <w:num w:numId="27" w16cid:durableId="6563021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36886">
    <w:abstractNumId w:val="5"/>
  </w:num>
  <w:num w:numId="29" w16cid:durableId="847408368">
    <w:abstractNumId w:val="18"/>
  </w:num>
  <w:num w:numId="30" w16cid:durableId="2531327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05B52"/>
    <w:rsid w:val="0001431D"/>
    <w:rsid w:val="00015099"/>
    <w:rsid w:val="000225E6"/>
    <w:rsid w:val="000250D9"/>
    <w:rsid w:val="00035A48"/>
    <w:rsid w:val="0004156E"/>
    <w:rsid w:val="00042E43"/>
    <w:rsid w:val="00047692"/>
    <w:rsid w:val="00051551"/>
    <w:rsid w:val="00057CC5"/>
    <w:rsid w:val="00067205"/>
    <w:rsid w:val="000672B7"/>
    <w:rsid w:val="00072726"/>
    <w:rsid w:val="000738E3"/>
    <w:rsid w:val="000747F0"/>
    <w:rsid w:val="00084A24"/>
    <w:rsid w:val="000866FC"/>
    <w:rsid w:val="0009720B"/>
    <w:rsid w:val="000A59F7"/>
    <w:rsid w:val="000E1256"/>
    <w:rsid w:val="000E2549"/>
    <w:rsid w:val="00111548"/>
    <w:rsid w:val="00113711"/>
    <w:rsid w:val="00123989"/>
    <w:rsid w:val="00124D51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A28"/>
    <w:rsid w:val="001840AA"/>
    <w:rsid w:val="0018446D"/>
    <w:rsid w:val="00190985"/>
    <w:rsid w:val="00193A08"/>
    <w:rsid w:val="001C01D6"/>
    <w:rsid w:val="001C1713"/>
    <w:rsid w:val="001C620B"/>
    <w:rsid w:val="001D0E4A"/>
    <w:rsid w:val="001D1EC6"/>
    <w:rsid w:val="001E62FA"/>
    <w:rsid w:val="001F519C"/>
    <w:rsid w:val="001F5F3E"/>
    <w:rsid w:val="002112CE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2F4060"/>
    <w:rsid w:val="00312E9D"/>
    <w:rsid w:val="00315367"/>
    <w:rsid w:val="00317E94"/>
    <w:rsid w:val="00333489"/>
    <w:rsid w:val="00340F97"/>
    <w:rsid w:val="00341DDE"/>
    <w:rsid w:val="0034564B"/>
    <w:rsid w:val="00357BC0"/>
    <w:rsid w:val="00361E2C"/>
    <w:rsid w:val="0037376D"/>
    <w:rsid w:val="00373FE1"/>
    <w:rsid w:val="00377622"/>
    <w:rsid w:val="003821F9"/>
    <w:rsid w:val="003A1E3D"/>
    <w:rsid w:val="003A4B7A"/>
    <w:rsid w:val="003B2EA5"/>
    <w:rsid w:val="003C67D1"/>
    <w:rsid w:val="003D346C"/>
    <w:rsid w:val="003E252D"/>
    <w:rsid w:val="003E39E1"/>
    <w:rsid w:val="003F43AE"/>
    <w:rsid w:val="0040443F"/>
    <w:rsid w:val="004050D0"/>
    <w:rsid w:val="004104FF"/>
    <w:rsid w:val="00422EEA"/>
    <w:rsid w:val="0042470C"/>
    <w:rsid w:val="0042562B"/>
    <w:rsid w:val="00432BC6"/>
    <w:rsid w:val="00443F10"/>
    <w:rsid w:val="00444446"/>
    <w:rsid w:val="00450D07"/>
    <w:rsid w:val="00453F7A"/>
    <w:rsid w:val="004612B8"/>
    <w:rsid w:val="00461313"/>
    <w:rsid w:val="00462860"/>
    <w:rsid w:val="004636BC"/>
    <w:rsid w:val="0046758B"/>
    <w:rsid w:val="00467E96"/>
    <w:rsid w:val="00471C07"/>
    <w:rsid w:val="00480DF9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708B2"/>
    <w:rsid w:val="0057214C"/>
    <w:rsid w:val="00574799"/>
    <w:rsid w:val="005927AD"/>
    <w:rsid w:val="005965AC"/>
    <w:rsid w:val="005A6CC3"/>
    <w:rsid w:val="005D613B"/>
    <w:rsid w:val="005E58CA"/>
    <w:rsid w:val="00616A5C"/>
    <w:rsid w:val="0062017F"/>
    <w:rsid w:val="00620185"/>
    <w:rsid w:val="00621CDD"/>
    <w:rsid w:val="0062411A"/>
    <w:rsid w:val="006428CA"/>
    <w:rsid w:val="00655E07"/>
    <w:rsid w:val="00664047"/>
    <w:rsid w:val="00665684"/>
    <w:rsid w:val="006707B6"/>
    <w:rsid w:val="00671C7A"/>
    <w:rsid w:val="00683D54"/>
    <w:rsid w:val="00692531"/>
    <w:rsid w:val="0069628D"/>
    <w:rsid w:val="006A026A"/>
    <w:rsid w:val="006A0FF6"/>
    <w:rsid w:val="006B1641"/>
    <w:rsid w:val="006B4503"/>
    <w:rsid w:val="006C62CB"/>
    <w:rsid w:val="006D061D"/>
    <w:rsid w:val="006D5A11"/>
    <w:rsid w:val="006D7098"/>
    <w:rsid w:val="006E1D29"/>
    <w:rsid w:val="00700D75"/>
    <w:rsid w:val="00700F99"/>
    <w:rsid w:val="0070133F"/>
    <w:rsid w:val="007015B3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3113"/>
    <w:rsid w:val="0074357F"/>
    <w:rsid w:val="0074442F"/>
    <w:rsid w:val="007456E4"/>
    <w:rsid w:val="007569F2"/>
    <w:rsid w:val="0075722B"/>
    <w:rsid w:val="00770B5A"/>
    <w:rsid w:val="0077171C"/>
    <w:rsid w:val="0077462B"/>
    <w:rsid w:val="007767E1"/>
    <w:rsid w:val="007833FF"/>
    <w:rsid w:val="00785C95"/>
    <w:rsid w:val="007B1E83"/>
    <w:rsid w:val="007C42FE"/>
    <w:rsid w:val="007F00D2"/>
    <w:rsid w:val="007F43E0"/>
    <w:rsid w:val="0080618B"/>
    <w:rsid w:val="00811446"/>
    <w:rsid w:val="00812087"/>
    <w:rsid w:val="00816D17"/>
    <w:rsid w:val="008207F0"/>
    <w:rsid w:val="00824C1A"/>
    <w:rsid w:val="00830B35"/>
    <w:rsid w:val="008323FA"/>
    <w:rsid w:val="00845EE2"/>
    <w:rsid w:val="00851A69"/>
    <w:rsid w:val="00857F77"/>
    <w:rsid w:val="00866D59"/>
    <w:rsid w:val="008677A7"/>
    <w:rsid w:val="008712DB"/>
    <w:rsid w:val="00872711"/>
    <w:rsid w:val="00883513"/>
    <w:rsid w:val="0089647E"/>
    <w:rsid w:val="00896515"/>
    <w:rsid w:val="008A3513"/>
    <w:rsid w:val="008A7F16"/>
    <w:rsid w:val="008B64C8"/>
    <w:rsid w:val="008B679F"/>
    <w:rsid w:val="008B7190"/>
    <w:rsid w:val="008D6AC8"/>
    <w:rsid w:val="008E055F"/>
    <w:rsid w:val="008E190C"/>
    <w:rsid w:val="008E29A8"/>
    <w:rsid w:val="008E33F1"/>
    <w:rsid w:val="00903E10"/>
    <w:rsid w:val="00907548"/>
    <w:rsid w:val="00913F7A"/>
    <w:rsid w:val="0092160E"/>
    <w:rsid w:val="009449E2"/>
    <w:rsid w:val="00961983"/>
    <w:rsid w:val="009653F6"/>
    <w:rsid w:val="00972A04"/>
    <w:rsid w:val="00977BBD"/>
    <w:rsid w:val="009827D8"/>
    <w:rsid w:val="00986613"/>
    <w:rsid w:val="00992878"/>
    <w:rsid w:val="00992F81"/>
    <w:rsid w:val="0099611B"/>
    <w:rsid w:val="00996D06"/>
    <w:rsid w:val="009A2E49"/>
    <w:rsid w:val="009A72F2"/>
    <w:rsid w:val="009B313F"/>
    <w:rsid w:val="009B3187"/>
    <w:rsid w:val="009B46CB"/>
    <w:rsid w:val="009E18FD"/>
    <w:rsid w:val="009E53A7"/>
    <w:rsid w:val="009F49A1"/>
    <w:rsid w:val="009F57FE"/>
    <w:rsid w:val="00A047BC"/>
    <w:rsid w:val="00A05BBE"/>
    <w:rsid w:val="00A216C4"/>
    <w:rsid w:val="00A23325"/>
    <w:rsid w:val="00A4224D"/>
    <w:rsid w:val="00A434E4"/>
    <w:rsid w:val="00A436C7"/>
    <w:rsid w:val="00A51D37"/>
    <w:rsid w:val="00A81315"/>
    <w:rsid w:val="00A85B7B"/>
    <w:rsid w:val="00A85E6C"/>
    <w:rsid w:val="00A87716"/>
    <w:rsid w:val="00A93E8D"/>
    <w:rsid w:val="00AA346E"/>
    <w:rsid w:val="00AA4F93"/>
    <w:rsid w:val="00AC041A"/>
    <w:rsid w:val="00AC06E8"/>
    <w:rsid w:val="00AC54AC"/>
    <w:rsid w:val="00AC65D1"/>
    <w:rsid w:val="00AD2B89"/>
    <w:rsid w:val="00AD3A0F"/>
    <w:rsid w:val="00AD6B3C"/>
    <w:rsid w:val="00AE0AD9"/>
    <w:rsid w:val="00AF2AC4"/>
    <w:rsid w:val="00AF3FF3"/>
    <w:rsid w:val="00B0306E"/>
    <w:rsid w:val="00B20492"/>
    <w:rsid w:val="00B25436"/>
    <w:rsid w:val="00B31F5D"/>
    <w:rsid w:val="00B40EB9"/>
    <w:rsid w:val="00B51BB9"/>
    <w:rsid w:val="00B63463"/>
    <w:rsid w:val="00B72DD6"/>
    <w:rsid w:val="00B73607"/>
    <w:rsid w:val="00B73D44"/>
    <w:rsid w:val="00B87E51"/>
    <w:rsid w:val="00B95915"/>
    <w:rsid w:val="00BA187C"/>
    <w:rsid w:val="00BB0FCE"/>
    <w:rsid w:val="00BC1F19"/>
    <w:rsid w:val="00BC298B"/>
    <w:rsid w:val="00BC7AF0"/>
    <w:rsid w:val="00BD01D0"/>
    <w:rsid w:val="00BD63A7"/>
    <w:rsid w:val="00BE1E15"/>
    <w:rsid w:val="00BE4303"/>
    <w:rsid w:val="00BE6FEC"/>
    <w:rsid w:val="00BE76C9"/>
    <w:rsid w:val="00BF10FB"/>
    <w:rsid w:val="00C12DB1"/>
    <w:rsid w:val="00C13986"/>
    <w:rsid w:val="00C15618"/>
    <w:rsid w:val="00C15B5A"/>
    <w:rsid w:val="00C22BAB"/>
    <w:rsid w:val="00C26262"/>
    <w:rsid w:val="00C319FB"/>
    <w:rsid w:val="00C339FC"/>
    <w:rsid w:val="00C5335F"/>
    <w:rsid w:val="00C55C8F"/>
    <w:rsid w:val="00C60352"/>
    <w:rsid w:val="00C626DD"/>
    <w:rsid w:val="00C736EF"/>
    <w:rsid w:val="00C813C9"/>
    <w:rsid w:val="00C872C1"/>
    <w:rsid w:val="00C94AB3"/>
    <w:rsid w:val="00CA1B0A"/>
    <w:rsid w:val="00CA5DC2"/>
    <w:rsid w:val="00CA6DD5"/>
    <w:rsid w:val="00CA75E6"/>
    <w:rsid w:val="00CC5155"/>
    <w:rsid w:val="00CD144D"/>
    <w:rsid w:val="00CE3440"/>
    <w:rsid w:val="00CF75B4"/>
    <w:rsid w:val="00D023DB"/>
    <w:rsid w:val="00D03B4E"/>
    <w:rsid w:val="00D06058"/>
    <w:rsid w:val="00D52EEF"/>
    <w:rsid w:val="00D53A93"/>
    <w:rsid w:val="00D54287"/>
    <w:rsid w:val="00D616E6"/>
    <w:rsid w:val="00D63C50"/>
    <w:rsid w:val="00D82D81"/>
    <w:rsid w:val="00D832CF"/>
    <w:rsid w:val="00D929D1"/>
    <w:rsid w:val="00DA354F"/>
    <w:rsid w:val="00DB2751"/>
    <w:rsid w:val="00DB5680"/>
    <w:rsid w:val="00DC25E7"/>
    <w:rsid w:val="00DC74B3"/>
    <w:rsid w:val="00DE103D"/>
    <w:rsid w:val="00DF7962"/>
    <w:rsid w:val="00E0077F"/>
    <w:rsid w:val="00E01CD7"/>
    <w:rsid w:val="00E05B3B"/>
    <w:rsid w:val="00E135B2"/>
    <w:rsid w:val="00E13F61"/>
    <w:rsid w:val="00E303D7"/>
    <w:rsid w:val="00E35DDF"/>
    <w:rsid w:val="00E47678"/>
    <w:rsid w:val="00E510A7"/>
    <w:rsid w:val="00E52597"/>
    <w:rsid w:val="00E61367"/>
    <w:rsid w:val="00E62023"/>
    <w:rsid w:val="00E67889"/>
    <w:rsid w:val="00E90163"/>
    <w:rsid w:val="00ED5353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0E89"/>
    <w:rsid w:val="00F9166E"/>
    <w:rsid w:val="00F97A30"/>
    <w:rsid w:val="00FA0A3A"/>
    <w:rsid w:val="00FA1FBA"/>
    <w:rsid w:val="00FA5F78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049C0"/>
  <w15:docId w15:val="{9D1CE824-5722-462E-A810-EFC27E9D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65684"/>
    <w:pPr>
      <w:keepNext/>
      <w:keepLines/>
      <w:widowControl w:val="0"/>
      <w:numPr>
        <w:numId w:val="24"/>
      </w:numPr>
      <w:spacing w:line="288" w:lineRule="exact"/>
      <w:jc w:val="center"/>
      <w:outlineLvl w:val="0"/>
    </w:pPr>
    <w:rPr>
      <w:b/>
      <w:bCs/>
      <w:color w:val="000000"/>
      <w:sz w:val="22"/>
      <w:szCs w:val="22"/>
      <w:lang w:bidi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4">
    <w:name w:val="No Spacing"/>
    <w:uiPriority w:val="1"/>
    <w:qFormat/>
    <w:rsid w:val="00057CC5"/>
    <w:rPr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665684"/>
    <w:rPr>
      <w:b/>
      <w:bCs/>
      <w:color w:val="000000"/>
      <w:sz w:val="22"/>
      <w:szCs w:val="22"/>
      <w:lang w:bidi="ru-RU"/>
    </w:rPr>
  </w:style>
  <w:style w:type="paragraph" w:styleId="af5">
    <w:name w:val="List Paragraph"/>
    <w:basedOn w:val="a0"/>
    <w:uiPriority w:val="34"/>
    <w:qFormat/>
    <w:rsid w:val="00776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49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od12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4307</Words>
  <Characters>24553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28803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2023-01-30T11:41:00Z</cp:lastPrinted>
  <dcterms:created xsi:type="dcterms:W3CDTF">2024-08-15T06:42:00Z</dcterms:created>
  <dcterms:modified xsi:type="dcterms:W3CDTF">2024-08-15T06:42:00Z</dcterms:modified>
</cp:coreProperties>
</file>