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C2287"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9654C58"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0E2E8CE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2AE002E0"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6EDB06C1"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639F0539"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66983B8A" w14:textId="0664257E"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DA1C68">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931032F" w14:textId="77777777" w:rsidR="00F14FF8" w:rsidRPr="00F14FF8" w:rsidRDefault="00F14FF8" w:rsidP="00F14FF8">
      <w:pPr>
        <w:spacing w:after="200"/>
        <w:ind w:left="284"/>
        <w:jc w:val="left"/>
        <w:rPr>
          <w:rFonts w:eastAsia="Calibri"/>
          <w:color w:val="auto"/>
          <w:shd w:val="clear" w:color="auto" w:fill="auto"/>
          <w:lang w:eastAsia="en-US"/>
        </w:rPr>
      </w:pPr>
    </w:p>
    <w:p w14:paraId="68540B0C" w14:textId="77777777" w:rsidR="00F14FF8" w:rsidRPr="00F14FF8" w:rsidRDefault="00F14FF8" w:rsidP="00F14FF8">
      <w:pPr>
        <w:spacing w:after="200"/>
        <w:jc w:val="left"/>
        <w:rPr>
          <w:rFonts w:eastAsia="Calibri"/>
          <w:color w:val="auto"/>
          <w:shd w:val="clear" w:color="auto" w:fill="auto"/>
          <w:lang w:eastAsia="en-US"/>
        </w:rPr>
      </w:pPr>
    </w:p>
    <w:p w14:paraId="7B38B7A1" w14:textId="77777777" w:rsidR="00F14FF8" w:rsidRPr="00F14FF8" w:rsidRDefault="00F14FF8" w:rsidP="00F14FF8">
      <w:pPr>
        <w:spacing w:after="200"/>
        <w:jc w:val="left"/>
        <w:rPr>
          <w:rFonts w:eastAsia="Calibri"/>
          <w:color w:val="auto"/>
          <w:shd w:val="clear" w:color="auto" w:fill="auto"/>
          <w:lang w:eastAsia="en-US"/>
        </w:rPr>
      </w:pPr>
    </w:p>
    <w:p w14:paraId="49E98762" w14:textId="77777777" w:rsidR="00F14FF8" w:rsidRPr="00F14FF8" w:rsidRDefault="00F14FF8" w:rsidP="00F14FF8">
      <w:pPr>
        <w:spacing w:after="200"/>
        <w:jc w:val="left"/>
        <w:rPr>
          <w:rFonts w:eastAsia="Calibri"/>
          <w:color w:val="auto"/>
          <w:shd w:val="clear" w:color="auto" w:fill="auto"/>
          <w:lang w:eastAsia="en-US"/>
        </w:rPr>
      </w:pPr>
    </w:p>
    <w:p w14:paraId="1EFBAA06" w14:textId="77777777" w:rsidR="00F14FF8" w:rsidRPr="00F14FF8" w:rsidRDefault="00F14FF8" w:rsidP="00F14FF8">
      <w:pPr>
        <w:spacing w:after="200"/>
        <w:jc w:val="left"/>
        <w:rPr>
          <w:rFonts w:eastAsia="Calibri"/>
          <w:color w:val="auto"/>
          <w:shd w:val="clear" w:color="auto" w:fill="auto"/>
          <w:lang w:eastAsia="en-US"/>
        </w:rPr>
      </w:pPr>
    </w:p>
    <w:p w14:paraId="37B65F7A" w14:textId="77777777" w:rsidR="00F14FF8" w:rsidRDefault="00F14FF8" w:rsidP="00F14FF8">
      <w:pPr>
        <w:spacing w:after="200"/>
        <w:jc w:val="left"/>
        <w:rPr>
          <w:rFonts w:eastAsia="Calibri"/>
          <w:color w:val="auto"/>
          <w:shd w:val="clear" w:color="auto" w:fill="auto"/>
          <w:lang w:eastAsia="en-US"/>
        </w:rPr>
      </w:pPr>
    </w:p>
    <w:p w14:paraId="6A79A71B" w14:textId="77777777" w:rsidR="00DE66B0" w:rsidRDefault="00DE66B0" w:rsidP="00F14FF8">
      <w:pPr>
        <w:spacing w:after="200"/>
        <w:jc w:val="left"/>
        <w:rPr>
          <w:rFonts w:eastAsia="Calibri"/>
          <w:color w:val="auto"/>
          <w:shd w:val="clear" w:color="auto" w:fill="auto"/>
          <w:lang w:eastAsia="en-US"/>
        </w:rPr>
      </w:pPr>
    </w:p>
    <w:p w14:paraId="580CA434" w14:textId="77777777" w:rsidR="00DE66B0" w:rsidRDefault="00DE66B0" w:rsidP="00F14FF8">
      <w:pPr>
        <w:spacing w:after="200"/>
        <w:jc w:val="left"/>
        <w:rPr>
          <w:rFonts w:eastAsia="Calibri"/>
          <w:color w:val="auto"/>
          <w:shd w:val="clear" w:color="auto" w:fill="auto"/>
          <w:lang w:eastAsia="en-US"/>
        </w:rPr>
      </w:pPr>
    </w:p>
    <w:p w14:paraId="78044038" w14:textId="77777777" w:rsidR="00EA6BB1" w:rsidRDefault="00EA6BB1" w:rsidP="00F14FF8">
      <w:pPr>
        <w:spacing w:after="200"/>
        <w:jc w:val="left"/>
        <w:rPr>
          <w:rFonts w:eastAsia="Calibri"/>
          <w:color w:val="auto"/>
          <w:shd w:val="clear" w:color="auto" w:fill="auto"/>
          <w:lang w:eastAsia="en-US"/>
        </w:rPr>
      </w:pPr>
    </w:p>
    <w:p w14:paraId="5620A2AC" w14:textId="77777777" w:rsidR="00F14FF8" w:rsidRPr="00F14FF8" w:rsidRDefault="00F14FF8" w:rsidP="00F14FF8">
      <w:pPr>
        <w:spacing w:after="200"/>
        <w:jc w:val="left"/>
        <w:rPr>
          <w:rFonts w:eastAsia="Calibri"/>
          <w:color w:val="auto"/>
          <w:shd w:val="clear" w:color="auto" w:fill="auto"/>
          <w:lang w:eastAsia="en-US"/>
        </w:rPr>
      </w:pPr>
    </w:p>
    <w:p w14:paraId="3D0D83EA"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4A8A8345" w14:textId="0C368DC0"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DA1C68" w:rsidRPr="00DA1C68">
        <w:rPr>
          <w:rFonts w:eastAsiaTheme="minorEastAsia"/>
          <w:b/>
          <w:szCs w:val="22"/>
          <w:shd w:val="clear" w:color="auto" w:fill="auto"/>
          <w:lang w:eastAsia="en-US"/>
        </w:rPr>
        <w:t>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w:t>
      </w:r>
    </w:p>
    <w:p w14:paraId="3EDAD10C" w14:textId="77777777" w:rsidR="00FC4374" w:rsidRPr="00FC4374" w:rsidRDefault="00FC4374" w:rsidP="00AF13C3">
      <w:pPr>
        <w:suppressAutoHyphens/>
        <w:jc w:val="center"/>
        <w:rPr>
          <w:rFonts w:eastAsia="Calibri"/>
          <w:i/>
          <w:color w:val="auto"/>
          <w:sz w:val="28"/>
          <w:szCs w:val="28"/>
          <w:shd w:val="clear" w:color="auto" w:fill="auto"/>
          <w:lang w:eastAsia="en-US"/>
        </w:rPr>
      </w:pPr>
    </w:p>
    <w:p w14:paraId="6B92912C" w14:textId="77777777" w:rsidR="00F14FF8" w:rsidRPr="00F14FF8" w:rsidRDefault="00F14FF8" w:rsidP="00F14FF8">
      <w:pPr>
        <w:spacing w:after="200"/>
        <w:jc w:val="left"/>
        <w:rPr>
          <w:rFonts w:eastAsia="Calibri"/>
          <w:color w:val="auto"/>
          <w:shd w:val="clear" w:color="auto" w:fill="auto"/>
          <w:lang w:eastAsia="en-US"/>
        </w:rPr>
      </w:pPr>
    </w:p>
    <w:p w14:paraId="70D840B0" w14:textId="77777777" w:rsidR="00F14FF8" w:rsidRPr="00F14FF8" w:rsidRDefault="00F14FF8" w:rsidP="00F14FF8">
      <w:pPr>
        <w:spacing w:after="200"/>
        <w:jc w:val="left"/>
        <w:rPr>
          <w:rFonts w:eastAsia="Calibri"/>
          <w:color w:val="auto"/>
          <w:shd w:val="clear" w:color="auto" w:fill="auto"/>
          <w:lang w:eastAsia="en-US"/>
        </w:rPr>
      </w:pPr>
    </w:p>
    <w:p w14:paraId="33369BF2" w14:textId="77777777" w:rsidR="00F14FF8" w:rsidRPr="00F14FF8" w:rsidRDefault="00F14FF8" w:rsidP="00F14FF8">
      <w:pPr>
        <w:spacing w:after="200"/>
        <w:jc w:val="left"/>
        <w:rPr>
          <w:rFonts w:eastAsia="Calibri"/>
          <w:color w:val="auto"/>
          <w:shd w:val="clear" w:color="auto" w:fill="auto"/>
          <w:lang w:eastAsia="en-US"/>
        </w:rPr>
      </w:pPr>
    </w:p>
    <w:p w14:paraId="51095E11" w14:textId="77777777" w:rsidR="00F14FF8" w:rsidRPr="00F14FF8" w:rsidRDefault="00F14FF8" w:rsidP="00F14FF8">
      <w:pPr>
        <w:spacing w:after="200"/>
        <w:jc w:val="left"/>
        <w:rPr>
          <w:rFonts w:eastAsia="Calibri"/>
          <w:color w:val="auto"/>
          <w:shd w:val="clear" w:color="auto" w:fill="auto"/>
          <w:lang w:eastAsia="en-US"/>
        </w:rPr>
      </w:pPr>
    </w:p>
    <w:p w14:paraId="6F6A9321" w14:textId="77777777" w:rsidR="00F14FF8" w:rsidRPr="00F14FF8" w:rsidRDefault="00F14FF8" w:rsidP="00F14FF8">
      <w:pPr>
        <w:spacing w:after="200"/>
        <w:jc w:val="left"/>
        <w:rPr>
          <w:rFonts w:eastAsia="Calibri"/>
          <w:color w:val="auto"/>
          <w:shd w:val="clear" w:color="auto" w:fill="auto"/>
          <w:lang w:eastAsia="en-US"/>
        </w:rPr>
      </w:pPr>
    </w:p>
    <w:p w14:paraId="669B5AD6" w14:textId="77777777" w:rsidR="00F14FF8" w:rsidRDefault="00F14FF8" w:rsidP="00F14FF8">
      <w:pPr>
        <w:spacing w:after="200"/>
        <w:jc w:val="left"/>
        <w:rPr>
          <w:rFonts w:eastAsia="Calibri"/>
          <w:color w:val="auto"/>
          <w:shd w:val="clear" w:color="auto" w:fill="auto"/>
          <w:lang w:eastAsia="en-US"/>
        </w:rPr>
      </w:pPr>
    </w:p>
    <w:p w14:paraId="1145BAD1" w14:textId="77777777" w:rsidR="002E6F46" w:rsidRPr="00F14FF8" w:rsidRDefault="002E6F46" w:rsidP="00F14FF8">
      <w:pPr>
        <w:spacing w:after="200"/>
        <w:jc w:val="left"/>
        <w:rPr>
          <w:rFonts w:eastAsia="Calibri"/>
          <w:color w:val="auto"/>
          <w:shd w:val="clear" w:color="auto" w:fill="auto"/>
          <w:lang w:eastAsia="en-US"/>
        </w:rPr>
      </w:pPr>
    </w:p>
    <w:p w14:paraId="3B1C8FE9" w14:textId="77777777" w:rsidR="00F14FF8" w:rsidRPr="00F14FF8" w:rsidRDefault="00F14FF8" w:rsidP="00F14FF8">
      <w:pPr>
        <w:spacing w:after="200"/>
        <w:jc w:val="left"/>
        <w:rPr>
          <w:rFonts w:eastAsia="Calibri"/>
          <w:color w:val="auto"/>
          <w:shd w:val="clear" w:color="auto" w:fill="auto"/>
          <w:lang w:eastAsia="en-US"/>
        </w:rPr>
      </w:pPr>
    </w:p>
    <w:p w14:paraId="51C9A906" w14:textId="77777777" w:rsidR="00DE66B0" w:rsidRPr="00F14FF8" w:rsidRDefault="00DE66B0" w:rsidP="00F14FF8">
      <w:pPr>
        <w:spacing w:after="200"/>
        <w:jc w:val="left"/>
        <w:rPr>
          <w:rFonts w:eastAsia="Calibri"/>
          <w:color w:val="auto"/>
          <w:shd w:val="clear" w:color="auto" w:fill="auto"/>
          <w:lang w:eastAsia="en-US"/>
        </w:rPr>
      </w:pPr>
    </w:p>
    <w:p w14:paraId="40661AAE" w14:textId="77777777" w:rsidR="00F14FF8" w:rsidRDefault="00F14FF8" w:rsidP="00F14FF8">
      <w:pPr>
        <w:spacing w:after="200"/>
        <w:jc w:val="left"/>
        <w:rPr>
          <w:rFonts w:eastAsia="Calibri"/>
          <w:color w:val="auto"/>
          <w:shd w:val="clear" w:color="auto" w:fill="auto"/>
          <w:lang w:eastAsia="en-US"/>
        </w:rPr>
      </w:pPr>
    </w:p>
    <w:p w14:paraId="281A5456" w14:textId="77777777" w:rsidR="00EA6BB1" w:rsidRPr="00F14FF8" w:rsidRDefault="00EA6BB1" w:rsidP="00F14FF8">
      <w:pPr>
        <w:spacing w:after="200"/>
        <w:jc w:val="left"/>
        <w:rPr>
          <w:rFonts w:eastAsia="Calibri"/>
          <w:color w:val="auto"/>
          <w:shd w:val="clear" w:color="auto" w:fill="auto"/>
          <w:lang w:eastAsia="en-US"/>
        </w:rPr>
      </w:pPr>
    </w:p>
    <w:p w14:paraId="152239E4" w14:textId="77777777" w:rsidR="00F14FF8" w:rsidRPr="00F14FF8" w:rsidRDefault="00F14FF8" w:rsidP="00F14FF8">
      <w:pPr>
        <w:spacing w:after="200"/>
        <w:jc w:val="left"/>
        <w:rPr>
          <w:rFonts w:eastAsia="Calibri"/>
          <w:color w:val="auto"/>
          <w:shd w:val="clear" w:color="auto" w:fill="auto"/>
          <w:lang w:eastAsia="en-US"/>
        </w:rPr>
      </w:pPr>
    </w:p>
    <w:p w14:paraId="5D13A0B7"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550971DC" w14:textId="32B0B9BB"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DA1C68">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6661D58B"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24A206B"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00CA8A6F"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52D6477"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69742682"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27F64995"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2E719260"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56093E05"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3B9D3B28"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19F3323E"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21DB3DA8"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72D9144B" w14:textId="77777777" w:rsidR="00FD54B3" w:rsidRDefault="00000000" w:rsidP="00F14FF8">
          <w:pPr>
            <w:rPr>
              <w:rFonts w:ascii="Calibri" w:eastAsia="Calibri" w:hAnsi="Calibri"/>
              <w:color w:val="auto"/>
              <w:sz w:val="22"/>
              <w:szCs w:val="22"/>
              <w:shd w:val="clear" w:color="auto" w:fill="auto"/>
              <w:lang w:eastAsia="en-US"/>
            </w:rPr>
          </w:pPr>
        </w:p>
      </w:sdtContent>
    </w:sdt>
    <w:p w14:paraId="0CEC7F47" w14:textId="77777777" w:rsidR="002B1922" w:rsidRDefault="002B1922" w:rsidP="00F14FF8">
      <w:pPr>
        <w:rPr>
          <w:rFonts w:ascii="Calibri" w:eastAsia="Calibri" w:hAnsi="Calibri"/>
          <w:color w:val="auto"/>
          <w:sz w:val="22"/>
          <w:szCs w:val="22"/>
          <w:shd w:val="clear" w:color="auto" w:fill="auto"/>
          <w:lang w:eastAsia="en-US"/>
        </w:rPr>
      </w:pPr>
    </w:p>
    <w:p w14:paraId="67DB8E59" w14:textId="77777777" w:rsidR="002B1922" w:rsidRDefault="002B1922" w:rsidP="00F14FF8">
      <w:pPr>
        <w:rPr>
          <w:rFonts w:ascii="Calibri" w:eastAsia="Calibri" w:hAnsi="Calibri"/>
          <w:color w:val="auto"/>
          <w:sz w:val="22"/>
          <w:szCs w:val="22"/>
          <w:shd w:val="clear" w:color="auto" w:fill="auto"/>
          <w:lang w:eastAsia="en-US"/>
        </w:rPr>
      </w:pPr>
    </w:p>
    <w:p w14:paraId="6CF0D814" w14:textId="77777777" w:rsidR="002B1922" w:rsidRDefault="002B1922" w:rsidP="00F14FF8">
      <w:pPr>
        <w:rPr>
          <w:rFonts w:ascii="Calibri" w:eastAsia="Calibri" w:hAnsi="Calibri"/>
          <w:color w:val="auto"/>
          <w:sz w:val="22"/>
          <w:szCs w:val="22"/>
          <w:shd w:val="clear" w:color="auto" w:fill="auto"/>
          <w:lang w:eastAsia="en-US"/>
        </w:rPr>
      </w:pPr>
    </w:p>
    <w:p w14:paraId="6E9E58BF" w14:textId="77777777" w:rsidR="002B1922" w:rsidRDefault="002B1922" w:rsidP="00F14FF8">
      <w:pPr>
        <w:rPr>
          <w:rFonts w:ascii="Calibri" w:eastAsia="Calibri" w:hAnsi="Calibri"/>
          <w:color w:val="auto"/>
          <w:sz w:val="22"/>
          <w:szCs w:val="22"/>
          <w:shd w:val="clear" w:color="auto" w:fill="auto"/>
          <w:lang w:eastAsia="en-US"/>
        </w:rPr>
      </w:pPr>
    </w:p>
    <w:p w14:paraId="4BBF7D5D" w14:textId="77777777" w:rsidR="002B1922" w:rsidRDefault="002B1922" w:rsidP="00F14FF8">
      <w:pPr>
        <w:rPr>
          <w:rFonts w:ascii="Calibri" w:eastAsia="Calibri" w:hAnsi="Calibri"/>
          <w:color w:val="auto"/>
          <w:sz w:val="22"/>
          <w:szCs w:val="22"/>
          <w:shd w:val="clear" w:color="auto" w:fill="auto"/>
          <w:lang w:eastAsia="en-US"/>
        </w:rPr>
      </w:pPr>
    </w:p>
    <w:p w14:paraId="0C393ADF" w14:textId="77777777" w:rsidR="002B1922" w:rsidRDefault="002B1922" w:rsidP="00F14FF8">
      <w:pPr>
        <w:rPr>
          <w:rFonts w:ascii="Calibri" w:eastAsia="Calibri" w:hAnsi="Calibri"/>
          <w:color w:val="auto"/>
          <w:sz w:val="22"/>
          <w:szCs w:val="22"/>
          <w:shd w:val="clear" w:color="auto" w:fill="auto"/>
          <w:lang w:eastAsia="en-US"/>
        </w:rPr>
      </w:pPr>
    </w:p>
    <w:p w14:paraId="0A942793" w14:textId="77777777" w:rsidR="002B1922" w:rsidRDefault="002B1922" w:rsidP="00F14FF8">
      <w:pPr>
        <w:rPr>
          <w:rFonts w:ascii="Calibri" w:eastAsia="Calibri" w:hAnsi="Calibri"/>
          <w:color w:val="auto"/>
          <w:sz w:val="22"/>
          <w:szCs w:val="22"/>
          <w:shd w:val="clear" w:color="auto" w:fill="auto"/>
          <w:lang w:eastAsia="en-US"/>
        </w:rPr>
      </w:pPr>
    </w:p>
    <w:p w14:paraId="70BEEC78" w14:textId="77777777" w:rsidR="002B1922" w:rsidRDefault="002B1922" w:rsidP="00F14FF8">
      <w:pPr>
        <w:rPr>
          <w:rFonts w:ascii="Calibri" w:eastAsia="Calibri" w:hAnsi="Calibri"/>
          <w:color w:val="auto"/>
          <w:sz w:val="22"/>
          <w:szCs w:val="22"/>
          <w:shd w:val="clear" w:color="auto" w:fill="auto"/>
          <w:lang w:eastAsia="en-US"/>
        </w:rPr>
      </w:pPr>
    </w:p>
    <w:p w14:paraId="6782AF07" w14:textId="77777777" w:rsidR="002B1922" w:rsidRDefault="002B1922" w:rsidP="00F14FF8">
      <w:pPr>
        <w:rPr>
          <w:rFonts w:ascii="Calibri" w:eastAsia="Calibri" w:hAnsi="Calibri"/>
          <w:color w:val="auto"/>
          <w:sz w:val="22"/>
          <w:szCs w:val="22"/>
          <w:shd w:val="clear" w:color="auto" w:fill="auto"/>
          <w:lang w:eastAsia="en-US"/>
        </w:rPr>
      </w:pPr>
    </w:p>
    <w:p w14:paraId="1B818E11" w14:textId="77777777" w:rsidR="002B1922" w:rsidRDefault="002B1922" w:rsidP="00F14FF8">
      <w:pPr>
        <w:rPr>
          <w:rFonts w:ascii="Calibri" w:eastAsia="Calibri" w:hAnsi="Calibri"/>
          <w:color w:val="auto"/>
          <w:sz w:val="22"/>
          <w:szCs w:val="22"/>
          <w:shd w:val="clear" w:color="auto" w:fill="auto"/>
          <w:lang w:eastAsia="en-US"/>
        </w:rPr>
      </w:pPr>
    </w:p>
    <w:p w14:paraId="5433D294" w14:textId="77777777" w:rsidR="002B1922" w:rsidRDefault="002B1922" w:rsidP="00F14FF8">
      <w:pPr>
        <w:rPr>
          <w:rFonts w:ascii="Calibri" w:eastAsia="Calibri" w:hAnsi="Calibri"/>
          <w:color w:val="auto"/>
          <w:sz w:val="22"/>
          <w:szCs w:val="22"/>
          <w:shd w:val="clear" w:color="auto" w:fill="auto"/>
          <w:lang w:eastAsia="en-US"/>
        </w:rPr>
      </w:pPr>
    </w:p>
    <w:p w14:paraId="63225EA4" w14:textId="77777777" w:rsidR="002B1922" w:rsidRDefault="002B1922" w:rsidP="00F14FF8">
      <w:pPr>
        <w:rPr>
          <w:rFonts w:ascii="Calibri" w:eastAsia="Calibri" w:hAnsi="Calibri"/>
          <w:color w:val="auto"/>
          <w:sz w:val="22"/>
          <w:szCs w:val="22"/>
          <w:shd w:val="clear" w:color="auto" w:fill="auto"/>
          <w:lang w:eastAsia="en-US"/>
        </w:rPr>
      </w:pPr>
    </w:p>
    <w:p w14:paraId="3895A27A" w14:textId="77777777" w:rsidR="002B1922" w:rsidRDefault="002B1922" w:rsidP="00F14FF8">
      <w:pPr>
        <w:rPr>
          <w:rFonts w:ascii="Calibri" w:eastAsia="Calibri" w:hAnsi="Calibri"/>
          <w:color w:val="auto"/>
          <w:sz w:val="22"/>
          <w:szCs w:val="22"/>
          <w:shd w:val="clear" w:color="auto" w:fill="auto"/>
          <w:lang w:eastAsia="en-US"/>
        </w:rPr>
      </w:pPr>
    </w:p>
    <w:p w14:paraId="5F87078C" w14:textId="77777777" w:rsidR="002B1922" w:rsidRDefault="002B1922" w:rsidP="00F14FF8">
      <w:pPr>
        <w:rPr>
          <w:rFonts w:ascii="Calibri" w:eastAsia="Calibri" w:hAnsi="Calibri"/>
          <w:color w:val="auto"/>
          <w:sz w:val="22"/>
          <w:szCs w:val="22"/>
          <w:shd w:val="clear" w:color="auto" w:fill="auto"/>
          <w:lang w:eastAsia="en-US"/>
        </w:rPr>
      </w:pPr>
    </w:p>
    <w:p w14:paraId="5A396EE8" w14:textId="77777777" w:rsidR="002B1922" w:rsidRDefault="002B1922" w:rsidP="00F14FF8">
      <w:pPr>
        <w:rPr>
          <w:rFonts w:ascii="Calibri" w:eastAsia="Calibri" w:hAnsi="Calibri"/>
          <w:color w:val="auto"/>
          <w:sz w:val="22"/>
          <w:szCs w:val="22"/>
          <w:shd w:val="clear" w:color="auto" w:fill="auto"/>
          <w:lang w:eastAsia="en-US"/>
        </w:rPr>
      </w:pPr>
    </w:p>
    <w:p w14:paraId="6860AD72" w14:textId="77777777" w:rsidR="002B1922" w:rsidRDefault="002B1922" w:rsidP="00F14FF8">
      <w:pPr>
        <w:rPr>
          <w:rFonts w:ascii="Calibri" w:eastAsia="Calibri" w:hAnsi="Calibri"/>
          <w:color w:val="auto"/>
          <w:sz w:val="22"/>
          <w:szCs w:val="22"/>
          <w:shd w:val="clear" w:color="auto" w:fill="auto"/>
          <w:lang w:eastAsia="en-US"/>
        </w:rPr>
      </w:pPr>
    </w:p>
    <w:p w14:paraId="5FEACF38" w14:textId="77777777" w:rsidR="002B1922" w:rsidRDefault="002B1922" w:rsidP="00F14FF8">
      <w:pPr>
        <w:rPr>
          <w:rFonts w:ascii="Calibri" w:eastAsia="Calibri" w:hAnsi="Calibri"/>
          <w:color w:val="auto"/>
          <w:sz w:val="22"/>
          <w:szCs w:val="22"/>
          <w:shd w:val="clear" w:color="auto" w:fill="auto"/>
          <w:lang w:eastAsia="en-US"/>
        </w:rPr>
      </w:pPr>
    </w:p>
    <w:p w14:paraId="4E1C8B42" w14:textId="77777777" w:rsidR="002B1922" w:rsidRDefault="002B1922" w:rsidP="00F14FF8">
      <w:pPr>
        <w:rPr>
          <w:rFonts w:ascii="Calibri" w:eastAsia="Calibri" w:hAnsi="Calibri"/>
          <w:color w:val="auto"/>
          <w:sz w:val="22"/>
          <w:szCs w:val="22"/>
          <w:shd w:val="clear" w:color="auto" w:fill="auto"/>
          <w:lang w:eastAsia="en-US"/>
        </w:rPr>
      </w:pPr>
    </w:p>
    <w:p w14:paraId="38173CBE" w14:textId="77777777" w:rsidR="002B1922" w:rsidRDefault="002B1922" w:rsidP="00F14FF8">
      <w:pPr>
        <w:rPr>
          <w:rFonts w:ascii="Calibri" w:eastAsia="Calibri" w:hAnsi="Calibri"/>
          <w:color w:val="auto"/>
          <w:sz w:val="22"/>
          <w:szCs w:val="22"/>
          <w:shd w:val="clear" w:color="auto" w:fill="auto"/>
          <w:lang w:eastAsia="en-US"/>
        </w:rPr>
      </w:pPr>
    </w:p>
    <w:p w14:paraId="6E820FB9" w14:textId="77777777" w:rsidR="002B1922" w:rsidRDefault="002B1922" w:rsidP="00F14FF8">
      <w:pPr>
        <w:rPr>
          <w:rFonts w:ascii="Calibri" w:eastAsia="Calibri" w:hAnsi="Calibri"/>
          <w:color w:val="auto"/>
          <w:sz w:val="22"/>
          <w:szCs w:val="22"/>
          <w:shd w:val="clear" w:color="auto" w:fill="auto"/>
          <w:lang w:eastAsia="en-US"/>
        </w:rPr>
      </w:pPr>
    </w:p>
    <w:p w14:paraId="0EA23016" w14:textId="77777777" w:rsidR="002B1922" w:rsidRDefault="002B1922" w:rsidP="00F14FF8">
      <w:pPr>
        <w:rPr>
          <w:rFonts w:ascii="Calibri" w:eastAsia="Calibri" w:hAnsi="Calibri"/>
          <w:color w:val="auto"/>
          <w:sz w:val="22"/>
          <w:szCs w:val="22"/>
          <w:shd w:val="clear" w:color="auto" w:fill="auto"/>
          <w:lang w:eastAsia="en-US"/>
        </w:rPr>
      </w:pPr>
    </w:p>
    <w:p w14:paraId="7F1B637A" w14:textId="77777777" w:rsidR="002B1922" w:rsidRDefault="002B1922" w:rsidP="00F14FF8">
      <w:pPr>
        <w:rPr>
          <w:rFonts w:ascii="Calibri" w:eastAsia="Calibri" w:hAnsi="Calibri"/>
          <w:color w:val="auto"/>
          <w:sz w:val="22"/>
          <w:szCs w:val="22"/>
          <w:shd w:val="clear" w:color="auto" w:fill="auto"/>
          <w:lang w:eastAsia="en-US"/>
        </w:rPr>
      </w:pPr>
    </w:p>
    <w:p w14:paraId="58C434F5" w14:textId="77777777" w:rsidR="002B1922" w:rsidRDefault="002B1922" w:rsidP="00F14FF8">
      <w:pPr>
        <w:rPr>
          <w:rFonts w:ascii="Calibri" w:eastAsia="Calibri" w:hAnsi="Calibri"/>
          <w:color w:val="auto"/>
          <w:sz w:val="22"/>
          <w:szCs w:val="22"/>
          <w:shd w:val="clear" w:color="auto" w:fill="auto"/>
          <w:lang w:eastAsia="en-US"/>
        </w:rPr>
      </w:pPr>
    </w:p>
    <w:p w14:paraId="7A307BBC" w14:textId="77777777" w:rsidR="002B1922" w:rsidRDefault="002B1922" w:rsidP="00F14FF8">
      <w:pPr>
        <w:rPr>
          <w:rFonts w:ascii="Calibri" w:eastAsia="Calibri" w:hAnsi="Calibri"/>
          <w:color w:val="auto"/>
          <w:sz w:val="22"/>
          <w:szCs w:val="22"/>
          <w:shd w:val="clear" w:color="auto" w:fill="auto"/>
          <w:lang w:eastAsia="en-US"/>
        </w:rPr>
      </w:pPr>
    </w:p>
    <w:p w14:paraId="3107C83E" w14:textId="77777777" w:rsidR="002B1922" w:rsidRDefault="002B1922" w:rsidP="00F14FF8">
      <w:pPr>
        <w:rPr>
          <w:rFonts w:ascii="Calibri" w:eastAsia="Calibri" w:hAnsi="Calibri"/>
          <w:color w:val="auto"/>
          <w:sz w:val="22"/>
          <w:szCs w:val="22"/>
          <w:shd w:val="clear" w:color="auto" w:fill="auto"/>
          <w:lang w:eastAsia="en-US"/>
        </w:rPr>
      </w:pPr>
    </w:p>
    <w:p w14:paraId="1299D090" w14:textId="77777777" w:rsidR="00AF300E" w:rsidRDefault="00AF300E" w:rsidP="00544ED6">
      <w:pPr>
        <w:ind w:left="709"/>
        <w:jc w:val="center"/>
        <w:rPr>
          <w:rFonts w:eastAsia="Calibri"/>
          <w:b/>
          <w:color w:val="auto"/>
          <w:shd w:val="clear" w:color="auto" w:fill="auto"/>
          <w:lang w:eastAsia="en-US"/>
        </w:rPr>
      </w:pPr>
    </w:p>
    <w:p w14:paraId="31E2D637" w14:textId="77777777" w:rsidR="00AF300E" w:rsidRDefault="00AF300E" w:rsidP="00544ED6">
      <w:pPr>
        <w:ind w:left="709"/>
        <w:jc w:val="center"/>
        <w:rPr>
          <w:rFonts w:eastAsia="Calibri"/>
          <w:b/>
          <w:color w:val="auto"/>
          <w:shd w:val="clear" w:color="auto" w:fill="auto"/>
          <w:lang w:eastAsia="en-US"/>
        </w:rPr>
      </w:pPr>
    </w:p>
    <w:p w14:paraId="6640D4C5" w14:textId="3A52B888" w:rsidR="00DE66B0" w:rsidRDefault="00DE66B0" w:rsidP="00544ED6">
      <w:pPr>
        <w:ind w:left="709"/>
        <w:jc w:val="center"/>
        <w:rPr>
          <w:rFonts w:eastAsia="Calibri"/>
          <w:b/>
          <w:color w:val="auto"/>
          <w:shd w:val="clear" w:color="auto" w:fill="auto"/>
          <w:lang w:eastAsia="en-US"/>
        </w:rPr>
      </w:pPr>
    </w:p>
    <w:p w14:paraId="127DFCFF" w14:textId="77777777" w:rsidR="002C022A" w:rsidRDefault="002C022A" w:rsidP="00544ED6">
      <w:pPr>
        <w:ind w:left="709"/>
        <w:jc w:val="center"/>
        <w:rPr>
          <w:rFonts w:eastAsia="Calibri"/>
          <w:b/>
          <w:color w:val="auto"/>
          <w:shd w:val="clear" w:color="auto" w:fill="auto"/>
          <w:lang w:eastAsia="en-US"/>
        </w:rPr>
      </w:pPr>
    </w:p>
    <w:p w14:paraId="602F6CC5" w14:textId="77777777" w:rsidR="00DE66B0" w:rsidRDefault="00DE66B0" w:rsidP="00544ED6">
      <w:pPr>
        <w:ind w:left="709"/>
        <w:jc w:val="center"/>
        <w:rPr>
          <w:rFonts w:eastAsia="Calibri"/>
          <w:b/>
          <w:color w:val="auto"/>
          <w:shd w:val="clear" w:color="auto" w:fill="auto"/>
          <w:lang w:eastAsia="en-US"/>
        </w:rPr>
      </w:pPr>
    </w:p>
    <w:p w14:paraId="166CAE4A" w14:textId="77777777" w:rsidR="00DE66B0" w:rsidRDefault="00DE66B0" w:rsidP="00544ED6">
      <w:pPr>
        <w:ind w:left="709"/>
        <w:jc w:val="center"/>
        <w:rPr>
          <w:rFonts w:eastAsia="Calibri"/>
          <w:b/>
          <w:color w:val="auto"/>
          <w:shd w:val="clear" w:color="auto" w:fill="auto"/>
          <w:lang w:eastAsia="en-US"/>
        </w:rPr>
      </w:pPr>
    </w:p>
    <w:p w14:paraId="626715DC"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27BE95FB" w14:textId="77777777" w:rsidR="00544ED6" w:rsidRPr="00162E0B" w:rsidRDefault="00544ED6" w:rsidP="00544ED6">
      <w:pPr>
        <w:ind w:left="709"/>
        <w:jc w:val="center"/>
        <w:rPr>
          <w:rFonts w:eastAsia="Calibri"/>
          <w:b/>
          <w:color w:val="auto"/>
          <w:sz w:val="16"/>
          <w:szCs w:val="16"/>
          <w:shd w:val="clear" w:color="auto" w:fill="auto"/>
          <w:lang w:eastAsia="en-US"/>
        </w:rPr>
      </w:pPr>
    </w:p>
    <w:p w14:paraId="558C77BA"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DA079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6210B6"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6027DC53"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743C3D8E"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461275E2"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4D413E56"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5B013DE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59B0F73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75092EE7"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7C595504"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A1F797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748352D8"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6D0E2466" w14:textId="77777777" w:rsidR="00544ED6" w:rsidRPr="00162E0B" w:rsidRDefault="00544ED6" w:rsidP="002B1922">
      <w:pPr>
        <w:ind w:firstLine="709"/>
        <w:rPr>
          <w:rFonts w:eastAsia="Calibri"/>
          <w:color w:val="auto"/>
          <w:sz w:val="16"/>
          <w:szCs w:val="16"/>
          <w:shd w:val="clear" w:color="auto" w:fill="auto"/>
          <w:lang w:eastAsia="en-US"/>
        </w:rPr>
      </w:pPr>
    </w:p>
    <w:p w14:paraId="064155F5" w14:textId="77777777" w:rsidR="00DA1C68" w:rsidRDefault="00AF300E" w:rsidP="00DA1C6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DA1C68"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138B3E98"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FED1599"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5627A4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4DF8EA20"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13AB7A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24A435F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B73CB1"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2A024B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4AD9F8F"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3CED60B"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0F6141B"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7B6DF472"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447B2CD"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DA32B6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7C3F7F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40C7C6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E0D1B5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7DE9A9E"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41DE7A3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03492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C1A275A"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6264546D" w14:textId="77777777" w:rsidR="00DA1C68" w:rsidRDefault="00DA1C68" w:rsidP="00DA1C68">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8336642" w14:textId="3E07C44C" w:rsidR="00FB3E4B" w:rsidRDefault="00DA1C68" w:rsidP="00DA1C68">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06E6BB2F" w14:textId="77777777" w:rsidR="00FB3E4B" w:rsidRPr="00162E0B" w:rsidRDefault="00FB3E4B" w:rsidP="00FB3E4B">
      <w:pPr>
        <w:ind w:firstLine="709"/>
        <w:rPr>
          <w:rFonts w:eastAsia="Calibri"/>
          <w:color w:val="auto"/>
          <w:sz w:val="16"/>
          <w:szCs w:val="16"/>
          <w:shd w:val="clear" w:color="auto" w:fill="auto"/>
          <w:lang w:eastAsia="en-US"/>
        </w:rPr>
      </w:pPr>
    </w:p>
    <w:p w14:paraId="5CA7BF4E" w14:textId="4DB95860"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BD6693">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2A630D3F" w14:textId="1919E59B"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DA1C68" w:rsidRPr="00DA1C68">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34FFF1AB"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59E7076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F141C44"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18D1D5F"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DAC6F9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B4303C0"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w:t>
      </w:r>
      <w:r w:rsidRPr="00FB3E4B">
        <w:rPr>
          <w:rFonts w:eastAsia="Calibri"/>
          <w:color w:val="auto"/>
          <w:sz w:val="22"/>
          <w:szCs w:val="22"/>
          <w:shd w:val="clear" w:color="auto" w:fill="auto"/>
          <w:lang w:eastAsia="en-US"/>
        </w:rPr>
        <w:lastRenderedPageBreak/>
        <w:t>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F3A04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157F711"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6AE2105" w14:textId="77777777" w:rsidR="00D07AF8" w:rsidRDefault="00D07AF8" w:rsidP="0026052C">
      <w:pPr>
        <w:ind w:firstLine="709"/>
        <w:rPr>
          <w:rFonts w:eastAsia="Calibri"/>
          <w:b/>
          <w:color w:val="auto"/>
          <w:sz w:val="22"/>
          <w:szCs w:val="22"/>
          <w:shd w:val="clear" w:color="auto" w:fill="auto"/>
          <w:lang w:eastAsia="en-US"/>
        </w:rPr>
      </w:pPr>
    </w:p>
    <w:p w14:paraId="31356820"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68E86D03"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7AB00AE"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645DEF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318775B5"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4BB81A3"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18691EBD"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13CCE7F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36EAD3A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69C5A17A"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D0A4ED"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8540F9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BE7A2A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40577F0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26052C">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77B0859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4A0189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80EAF3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2664C5B8"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0301FD89" w14:textId="77777777" w:rsidR="003D3B20" w:rsidRDefault="003D3B20" w:rsidP="00645D84">
      <w:pPr>
        <w:ind w:firstLine="709"/>
        <w:jc w:val="center"/>
        <w:rPr>
          <w:rFonts w:eastAsia="Calibri"/>
          <w:b/>
          <w:color w:val="auto"/>
          <w:shd w:val="clear" w:color="auto" w:fill="auto"/>
          <w:lang w:eastAsia="en-US"/>
        </w:rPr>
      </w:pPr>
    </w:p>
    <w:p w14:paraId="7E683480"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7EB31A7E"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380C5E9E"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4D969D34"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2619AA82"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41AF162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4F23A66"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BB73F89"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00D3494" w14:textId="77777777" w:rsidR="001971BD" w:rsidRPr="00162E0B" w:rsidRDefault="001971BD" w:rsidP="001D327D">
      <w:pPr>
        <w:ind w:firstLine="709"/>
        <w:rPr>
          <w:rFonts w:eastAsia="Calibri"/>
          <w:color w:val="auto"/>
          <w:sz w:val="16"/>
          <w:szCs w:val="16"/>
          <w:shd w:val="clear" w:color="auto" w:fill="auto"/>
          <w:lang w:eastAsia="en-US"/>
        </w:rPr>
      </w:pPr>
    </w:p>
    <w:p w14:paraId="65A6C204"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496E12C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1ED2674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8D00D19"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30931B7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690DA6E"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4E1864A8" w14:textId="77777777" w:rsidR="00ED1B9B" w:rsidRPr="003E34D5" w:rsidRDefault="00ED1B9B" w:rsidP="00ED1B9B">
      <w:pPr>
        <w:ind w:firstLine="709"/>
        <w:rPr>
          <w:rFonts w:eastAsia="Calibri"/>
          <w:color w:val="auto"/>
          <w:sz w:val="16"/>
          <w:szCs w:val="16"/>
          <w:shd w:val="clear" w:color="auto" w:fill="auto"/>
          <w:lang w:eastAsia="en-US"/>
        </w:rPr>
      </w:pPr>
    </w:p>
    <w:p w14:paraId="18DA71C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0F4C871D"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05E81B8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3474180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64C9A6AB"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270BD2D4"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BA3C74A"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2521252C"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039BC0CF" w14:textId="77777777" w:rsidR="00682710" w:rsidRPr="003E34D5" w:rsidRDefault="00682710" w:rsidP="00ED1B9B">
      <w:pPr>
        <w:ind w:firstLine="709"/>
        <w:rPr>
          <w:rFonts w:eastAsia="Calibri"/>
          <w:color w:val="auto"/>
          <w:sz w:val="16"/>
          <w:szCs w:val="16"/>
          <w:shd w:val="clear" w:color="auto" w:fill="auto"/>
          <w:lang w:eastAsia="en-US"/>
        </w:rPr>
      </w:pPr>
    </w:p>
    <w:p w14:paraId="0940850B"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0B3CA12F"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300045AB"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157D7070"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084F3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329D8BA"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576C3AA0"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6E11EAE8"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459E7AD6" w14:textId="4B7AEC5F" w:rsidR="00DA1C68"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DA1C68" w:rsidRPr="00DA1C68">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06DBDDE" w14:textId="100908AC" w:rsidR="00682710" w:rsidRDefault="00682710" w:rsidP="00682710">
      <w:pPr>
        <w:ind w:firstLine="709"/>
        <w:rPr>
          <w:rFonts w:eastAsia="Calibri"/>
          <w:color w:val="auto"/>
          <w:sz w:val="22"/>
          <w:szCs w:val="22"/>
          <w:shd w:val="clear" w:color="auto" w:fill="auto"/>
          <w:lang w:eastAsia="en-US"/>
        </w:rPr>
      </w:pPr>
      <w:r w:rsidRPr="000F24F8">
        <w:rPr>
          <w:rFonts w:eastAsia="Calibri"/>
          <w:color w:val="auto"/>
          <w:sz w:val="22"/>
          <w:szCs w:val="22"/>
          <w:shd w:val="clear" w:color="auto" w:fill="auto"/>
          <w:lang w:eastAsia="en-US"/>
        </w:rPr>
        <w:t xml:space="preserve">Заявка на участие в </w:t>
      </w:r>
      <w:r>
        <w:rPr>
          <w:rFonts w:eastAsia="Calibri"/>
          <w:color w:val="auto"/>
          <w:sz w:val="22"/>
          <w:szCs w:val="22"/>
          <w:shd w:val="clear" w:color="auto" w:fill="auto"/>
          <w:lang w:eastAsia="en-US"/>
        </w:rPr>
        <w:t xml:space="preserve">электронном </w:t>
      </w:r>
      <w:r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Pr>
          <w:rFonts w:eastAsia="Calibri"/>
          <w:color w:val="auto"/>
          <w:sz w:val="22"/>
          <w:szCs w:val="22"/>
          <w:shd w:val="clear" w:color="auto" w:fill="auto"/>
          <w:lang w:eastAsia="en-US"/>
        </w:rPr>
        <w:t>электронной подписью</w:t>
      </w:r>
      <w:r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4D19C397"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70715ECE" w14:textId="09BAA384"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9E5D9E">
        <w:rPr>
          <w:rFonts w:eastAsia="Calibri"/>
          <w:color w:val="auto"/>
          <w:sz w:val="22"/>
          <w:szCs w:val="22"/>
          <w:shd w:val="clear" w:color="auto" w:fill="auto"/>
          <w:lang w:eastAsia="en-US"/>
        </w:rPr>
        <w:t xml:space="preserve">Согласие участника закупки на </w:t>
      </w:r>
      <w:r w:rsidR="00DA1C68">
        <w:rPr>
          <w:rFonts w:eastAsia="Calibri"/>
          <w:color w:val="auto"/>
          <w:sz w:val="22"/>
          <w:szCs w:val="22"/>
          <w:shd w:val="clear" w:color="auto" w:fill="auto"/>
          <w:lang w:eastAsia="en-US"/>
        </w:rPr>
        <w:t>оказание услуг</w:t>
      </w:r>
      <w:r w:rsidR="00682710">
        <w:rPr>
          <w:rFonts w:eastAsia="Calibri"/>
          <w:color w:val="auto"/>
          <w:sz w:val="22"/>
          <w:szCs w:val="22"/>
          <w:shd w:val="clear" w:color="auto" w:fill="auto"/>
          <w:lang w:eastAsia="en-US"/>
        </w:rPr>
        <w:t xml:space="preserve">. </w:t>
      </w:r>
    </w:p>
    <w:p w14:paraId="68735BB2" w14:textId="71F1F94C" w:rsidR="00682710" w:rsidRPr="000F24F8" w:rsidRDefault="00A402AB"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0F24F8">
        <w:rPr>
          <w:rFonts w:eastAsia="Calibri"/>
          <w:color w:val="auto"/>
          <w:sz w:val="22"/>
          <w:szCs w:val="22"/>
          <w:shd w:val="clear" w:color="auto" w:fill="auto"/>
          <w:lang w:eastAsia="en-US"/>
        </w:rPr>
        <w:t xml:space="preserve">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Pr>
          <w:rFonts w:eastAsia="Calibri"/>
          <w:color w:val="auto"/>
          <w:sz w:val="22"/>
          <w:szCs w:val="22"/>
          <w:shd w:val="clear" w:color="auto" w:fill="auto"/>
          <w:lang w:eastAsia="en-US"/>
        </w:rPr>
        <w:t xml:space="preserve"> приведена инструкция по заполнению заявок</w:t>
      </w:r>
      <w:r w:rsidR="00682710" w:rsidRPr="000F24F8">
        <w:rPr>
          <w:rFonts w:eastAsia="Calibri"/>
          <w:color w:val="auto"/>
          <w:sz w:val="22"/>
          <w:szCs w:val="22"/>
          <w:shd w:val="clear" w:color="auto" w:fill="auto"/>
          <w:lang w:eastAsia="en-US"/>
        </w:rPr>
        <w:t>.</w:t>
      </w:r>
    </w:p>
    <w:p w14:paraId="2C91B4E6"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6CD5B158" w14:textId="6DEE3A40"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00905058" w:rsidRPr="00905058">
        <w:rPr>
          <w:rFonts w:eastAsia="Calibri"/>
          <w:color w:val="auto"/>
          <w:sz w:val="22"/>
          <w:szCs w:val="22"/>
          <w:shd w:val="clear" w:color="auto" w:fill="auto"/>
          <w:lang w:eastAsia="en-US"/>
        </w:rPr>
        <w:t xml:space="preserve">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rsidR="00905058" w:rsidRPr="00905058">
        <w:rPr>
          <w:rFonts w:eastAsia="Calibri"/>
          <w:color w:val="auto"/>
          <w:sz w:val="22"/>
          <w:szCs w:val="22"/>
          <w:shd w:val="clear" w:color="auto" w:fill="auto"/>
          <w:lang w:eastAsia="en-US"/>
        </w:rPr>
        <w:lastRenderedPageBreak/>
        <w:t>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r w:rsidRPr="00544ED6">
        <w:rPr>
          <w:rFonts w:eastAsia="Calibri"/>
          <w:color w:val="auto"/>
          <w:sz w:val="22"/>
          <w:szCs w:val="22"/>
          <w:shd w:val="clear" w:color="auto" w:fill="auto"/>
          <w:lang w:eastAsia="en-US"/>
        </w:rPr>
        <w:t>;</w:t>
      </w:r>
    </w:p>
    <w:p w14:paraId="5D017C58" w14:textId="440C0618"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05058" w:rsidRPr="00905058">
        <w:rPr>
          <w:rFonts w:eastAsia="Calibri"/>
          <w:color w:val="auto"/>
          <w:sz w:val="22"/>
          <w:szCs w:val="22"/>
          <w:shd w:val="clear" w:color="auto" w:fill="auto"/>
          <w:lang w:eastAsia="en-US"/>
        </w:rPr>
        <w:t>и</w:t>
      </w:r>
      <w:proofErr w:type="gramEnd"/>
      <w:r w:rsidR="00905058" w:rsidRPr="00905058">
        <w:rPr>
          <w:rFonts w:eastAsia="Calibri"/>
          <w:color w:val="auto"/>
          <w:sz w:val="22"/>
          <w:szCs w:val="22"/>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D0C3415"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39A45765" w14:textId="77777777" w:rsidR="00905058" w:rsidRPr="00905058" w:rsidRDefault="00A62FBC" w:rsidP="0090505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836C39F" w14:textId="70B98E76" w:rsidR="00682710" w:rsidRDefault="00905058" w:rsidP="00905058">
      <w:pPr>
        <w:ind w:firstLine="709"/>
        <w:rPr>
          <w:rFonts w:eastAsia="Calibri"/>
          <w:color w:val="auto"/>
          <w:sz w:val="22"/>
          <w:szCs w:val="22"/>
          <w:shd w:val="clear" w:color="auto" w:fill="auto"/>
          <w:lang w:eastAsia="en-US"/>
        </w:rPr>
      </w:pPr>
      <w:r w:rsidRPr="00905058">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7FB9B3A" w14:textId="12F177E0"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A7EF2A3" w14:textId="188A4A05"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332F26A4"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2EA29BC" w14:textId="77777777" w:rsidR="00FA0C17" w:rsidRPr="006A4FCA" w:rsidRDefault="00FA0C17" w:rsidP="002B1922">
      <w:pPr>
        <w:ind w:firstLine="709"/>
        <w:rPr>
          <w:rFonts w:eastAsia="Calibri"/>
          <w:color w:val="auto"/>
          <w:sz w:val="16"/>
          <w:szCs w:val="16"/>
          <w:shd w:val="clear" w:color="auto" w:fill="auto"/>
          <w:lang w:eastAsia="en-US"/>
        </w:rPr>
      </w:pPr>
    </w:p>
    <w:p w14:paraId="5C4FE810"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008694B1"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030CD6"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E1052F8"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534BE89B"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22276D88"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5DA1D17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3EDEB58"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796A6762"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020D015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47F8CE8E"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F18EBAA"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6A15AD93"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5CB0D1EB" w14:textId="77777777" w:rsidR="00FD1DD0" w:rsidRPr="00D1303E" w:rsidRDefault="00FD1DD0" w:rsidP="00FA0C17">
      <w:pPr>
        <w:ind w:firstLine="709"/>
        <w:rPr>
          <w:rFonts w:eastAsia="Calibri"/>
          <w:color w:val="auto"/>
          <w:sz w:val="16"/>
          <w:szCs w:val="16"/>
          <w:shd w:val="clear" w:color="auto" w:fill="auto"/>
          <w:lang w:eastAsia="en-US"/>
        </w:rPr>
      </w:pPr>
    </w:p>
    <w:p w14:paraId="06720555"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5F434300"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326E4EE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4CD525EB"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281C7ED7"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83AC91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32420A32"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2A8DDD88"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1F787B2E"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C1A6634"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4BCFD891"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FB4204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C47D37C"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2A8907CD"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lastRenderedPageBreak/>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65FD0F73"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8468FA9"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06021AEB"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19CF58A7"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4288C9BF" w14:textId="77777777" w:rsidR="00B91B21" w:rsidRPr="00B91B21" w:rsidRDefault="00B91B21" w:rsidP="00FD1DD0">
      <w:pPr>
        <w:ind w:firstLine="709"/>
        <w:rPr>
          <w:rFonts w:eastAsia="Calibri"/>
          <w:color w:val="auto"/>
          <w:sz w:val="22"/>
          <w:szCs w:val="22"/>
          <w:shd w:val="clear" w:color="auto" w:fill="auto"/>
          <w:lang w:eastAsia="en-US"/>
        </w:rPr>
      </w:pPr>
    </w:p>
    <w:p w14:paraId="14B07E61"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1ED087C"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0D6B4E3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68A3A32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68B660C9" w14:textId="77777777" w:rsidR="006C50D2" w:rsidRPr="006A4FCA" w:rsidRDefault="006C50D2" w:rsidP="006C50D2">
      <w:pPr>
        <w:ind w:firstLine="709"/>
        <w:rPr>
          <w:rFonts w:eastAsia="Calibri"/>
          <w:color w:val="auto"/>
          <w:sz w:val="16"/>
          <w:szCs w:val="16"/>
          <w:shd w:val="clear" w:color="auto" w:fill="auto"/>
          <w:lang w:eastAsia="en-US"/>
        </w:rPr>
      </w:pPr>
    </w:p>
    <w:p w14:paraId="37ABEE83"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59E9FC38"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07DC80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746EE27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CF3FFF2"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17AEDC2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2A418E7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3002C565"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55B7194" w14:textId="77777777" w:rsidR="000F24F8" w:rsidRPr="00102247" w:rsidRDefault="000F24F8" w:rsidP="000F24F8">
      <w:pPr>
        <w:ind w:firstLine="709"/>
        <w:rPr>
          <w:rFonts w:eastAsia="Calibri"/>
          <w:color w:val="auto"/>
          <w:sz w:val="16"/>
          <w:szCs w:val="16"/>
          <w:shd w:val="clear" w:color="auto" w:fill="auto"/>
          <w:lang w:eastAsia="en-US"/>
        </w:rPr>
      </w:pPr>
    </w:p>
    <w:p w14:paraId="50213C51"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2613CB84"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6073437E"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lastRenderedPageBreak/>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40F12FFC"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7FCAB002"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1DCF384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1AF103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240E54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4C85991"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520F654"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7C96C882"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3F9714D1"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22067DDA" w14:textId="77777777" w:rsidR="002B2662" w:rsidRPr="006A4FCA" w:rsidRDefault="002B2662" w:rsidP="00923C3E">
      <w:pPr>
        <w:ind w:firstLine="709"/>
        <w:rPr>
          <w:rFonts w:eastAsia="Calibri"/>
          <w:color w:val="auto"/>
          <w:sz w:val="16"/>
          <w:szCs w:val="16"/>
          <w:shd w:val="clear" w:color="auto" w:fill="auto"/>
          <w:lang w:eastAsia="en-US"/>
        </w:rPr>
      </w:pPr>
    </w:p>
    <w:p w14:paraId="6E16EB8F"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0057C537"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423570A0"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172E72F6"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BFCF82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62C886CB"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41E814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7F695A42"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07B88B8B" w14:textId="77777777" w:rsidR="00D30A85" w:rsidRPr="00B43A80" w:rsidRDefault="00D30A85" w:rsidP="002B2662">
      <w:pPr>
        <w:ind w:firstLine="709"/>
        <w:rPr>
          <w:rFonts w:eastAsia="Calibri"/>
          <w:color w:val="auto"/>
          <w:sz w:val="16"/>
          <w:szCs w:val="16"/>
          <w:shd w:val="clear" w:color="auto" w:fill="auto"/>
          <w:lang w:eastAsia="en-US"/>
        </w:rPr>
      </w:pPr>
    </w:p>
    <w:p w14:paraId="4DCE06D2"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73E89062"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3BF80799"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lastRenderedPageBreak/>
        <w:t>— несоответствия участника процедуры закупки обязательным требованиям, установленным документацией о закупке;</w:t>
      </w:r>
    </w:p>
    <w:p w14:paraId="3548462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0B7601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05EF299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431BD675"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1DFF145B"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5DBCB655" w14:textId="77777777" w:rsidR="009300E2" w:rsidRDefault="009300E2" w:rsidP="00B43A80">
      <w:pPr>
        <w:ind w:firstLine="709"/>
        <w:jc w:val="center"/>
        <w:rPr>
          <w:rFonts w:eastAsia="Calibri"/>
          <w:b/>
          <w:color w:val="auto"/>
          <w:shd w:val="clear" w:color="auto" w:fill="auto"/>
          <w:lang w:eastAsia="en-US"/>
        </w:rPr>
      </w:pPr>
    </w:p>
    <w:p w14:paraId="2BABBB7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76437CE0"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161A8381" w14:textId="5A804473"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BD6693">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1233B585"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64C777FF"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535352D1"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E9D0C5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29EE6AF3"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3A89B8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F435A2" w:rsidRPr="00F435A2">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конкурентной закупке направляет победителю на подпись договор через оператора электронной площадки.</w:t>
      </w:r>
    </w:p>
    <w:p w14:paraId="50857576"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2AF809C8"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89C164D"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1036E0"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74162456"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w:t>
      </w:r>
      <w:r w:rsidR="00AA560C" w:rsidRPr="00AA560C">
        <w:rPr>
          <w:rFonts w:eastAsia="Calibri"/>
          <w:color w:val="auto"/>
          <w:sz w:val="22"/>
          <w:szCs w:val="22"/>
          <w:shd w:val="clear" w:color="auto" w:fill="auto"/>
          <w:lang w:eastAsia="en-US"/>
        </w:rPr>
        <w:lastRenderedPageBreak/>
        <w:t>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107CE5D7"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28A207B"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80CCB1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DD7812E"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F837D0E"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12615689" w14:textId="77777777" w:rsidR="001C5653" w:rsidRPr="00016975" w:rsidRDefault="001C5653" w:rsidP="00AA560C">
      <w:pPr>
        <w:ind w:firstLine="709"/>
        <w:rPr>
          <w:rFonts w:eastAsia="Calibri"/>
          <w:color w:val="auto"/>
          <w:sz w:val="16"/>
          <w:szCs w:val="16"/>
          <w:shd w:val="clear" w:color="auto" w:fill="auto"/>
          <w:lang w:eastAsia="en-US"/>
        </w:rPr>
      </w:pPr>
    </w:p>
    <w:p w14:paraId="3B416E15"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828EAD4"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4C5A0A2"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CB0239F"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2C534A27" w14:textId="77777777" w:rsidR="005834B4" w:rsidRPr="00602783" w:rsidRDefault="005834B4" w:rsidP="005834B4">
      <w:pPr>
        <w:ind w:firstLine="709"/>
        <w:rPr>
          <w:rFonts w:eastAsia="Calibri"/>
          <w:b/>
          <w:color w:val="auto"/>
          <w:sz w:val="16"/>
          <w:szCs w:val="16"/>
          <w:shd w:val="clear" w:color="auto" w:fill="auto"/>
          <w:lang w:eastAsia="en-US"/>
        </w:rPr>
      </w:pPr>
    </w:p>
    <w:p w14:paraId="12508746"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36623862"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7119EB07"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0A5A6D2C"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A1AEDC0"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BC255F8" w14:textId="77777777" w:rsidR="00E17853" w:rsidRPr="00B64DD5" w:rsidRDefault="00E17853" w:rsidP="00AA560C">
      <w:pPr>
        <w:ind w:firstLine="709"/>
        <w:rPr>
          <w:rFonts w:eastAsia="Calibri"/>
          <w:b/>
          <w:color w:val="auto"/>
          <w:sz w:val="12"/>
          <w:szCs w:val="12"/>
          <w:shd w:val="clear" w:color="auto" w:fill="auto"/>
          <w:lang w:eastAsia="en-US"/>
        </w:rPr>
      </w:pPr>
    </w:p>
    <w:p w14:paraId="3968BB0C"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01DC9EC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7C486A6"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196E4AED"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373D2E8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12F6DE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397887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75AFF64" w14:textId="77777777" w:rsidR="00C46EF6" w:rsidRPr="006A4FCA" w:rsidRDefault="00C46EF6" w:rsidP="003F602B">
      <w:pPr>
        <w:ind w:firstLine="709"/>
        <w:rPr>
          <w:rFonts w:eastAsia="Calibri"/>
          <w:color w:val="auto"/>
          <w:sz w:val="16"/>
          <w:szCs w:val="16"/>
          <w:shd w:val="clear" w:color="auto" w:fill="auto"/>
          <w:lang w:eastAsia="en-US"/>
        </w:rPr>
      </w:pPr>
    </w:p>
    <w:p w14:paraId="79048813"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53EB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1EA37EB2"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1403D72"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881FC88"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DC1B723"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1B9B94DE"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3AAACE0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45AEEA63"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262BDDE"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011AC8B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7B91D602"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24CC154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4458D7E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lastRenderedPageBreak/>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1F5F789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CA2BB49"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79F7A559"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2C8F52A0"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11619161" w14:textId="77777777" w:rsidR="00A32091" w:rsidRPr="0003159C" w:rsidRDefault="00A32091" w:rsidP="00016975">
      <w:pPr>
        <w:ind w:firstLine="709"/>
        <w:jc w:val="left"/>
        <w:rPr>
          <w:rFonts w:eastAsia="Calibri"/>
          <w:b/>
          <w:color w:val="auto"/>
          <w:sz w:val="16"/>
          <w:szCs w:val="16"/>
          <w:shd w:val="clear" w:color="auto" w:fill="auto"/>
          <w:lang w:eastAsia="en-US"/>
        </w:rPr>
      </w:pPr>
    </w:p>
    <w:p w14:paraId="6712F421"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5D2C712D"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0CFEA75D"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067505C"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82AE64"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4E690B6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2EE7E096"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109FB6B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5A31EE69"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4894211D"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75C72FB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57FA6E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D32B0C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5CB4996F" w14:textId="77777777" w:rsidR="005A580F" w:rsidRDefault="005A580F" w:rsidP="005A580F">
      <w:pPr>
        <w:ind w:firstLine="709"/>
        <w:rPr>
          <w:rFonts w:eastAsia="Calibri"/>
          <w:bCs/>
          <w:color w:val="auto"/>
          <w:sz w:val="22"/>
          <w:szCs w:val="22"/>
          <w:shd w:val="clear" w:color="auto" w:fill="auto"/>
          <w:lang w:eastAsia="en-US"/>
        </w:rPr>
      </w:pPr>
    </w:p>
    <w:p w14:paraId="176F1AAF" w14:textId="77777777" w:rsidR="00E7746E" w:rsidRDefault="00E7746E" w:rsidP="005A580F">
      <w:pPr>
        <w:ind w:firstLine="709"/>
        <w:rPr>
          <w:rFonts w:eastAsia="Calibri"/>
          <w:bCs/>
          <w:color w:val="auto"/>
          <w:sz w:val="22"/>
          <w:szCs w:val="22"/>
          <w:shd w:val="clear" w:color="auto" w:fill="auto"/>
          <w:lang w:eastAsia="en-US"/>
        </w:rPr>
      </w:pPr>
    </w:p>
    <w:p w14:paraId="1C5F5982" w14:textId="77777777" w:rsidR="00CC267A" w:rsidRDefault="00CC267A" w:rsidP="005A580F">
      <w:pPr>
        <w:ind w:firstLine="709"/>
        <w:rPr>
          <w:rFonts w:eastAsia="Calibri"/>
          <w:bCs/>
          <w:color w:val="auto"/>
          <w:sz w:val="22"/>
          <w:szCs w:val="22"/>
          <w:shd w:val="clear" w:color="auto" w:fill="auto"/>
          <w:lang w:eastAsia="en-US"/>
        </w:rPr>
      </w:pPr>
    </w:p>
    <w:p w14:paraId="10F990F8" w14:textId="77777777" w:rsidR="00CC267A" w:rsidRDefault="00CC267A" w:rsidP="005A580F">
      <w:pPr>
        <w:ind w:firstLine="709"/>
        <w:rPr>
          <w:rFonts w:eastAsia="Calibri"/>
          <w:bCs/>
          <w:color w:val="auto"/>
          <w:sz w:val="22"/>
          <w:szCs w:val="22"/>
          <w:shd w:val="clear" w:color="auto" w:fill="auto"/>
          <w:lang w:eastAsia="en-US"/>
        </w:rPr>
      </w:pPr>
    </w:p>
    <w:p w14:paraId="513B2B2C" w14:textId="77777777" w:rsidR="00CC267A" w:rsidRDefault="00CC267A" w:rsidP="005A580F">
      <w:pPr>
        <w:ind w:firstLine="709"/>
        <w:rPr>
          <w:rFonts w:eastAsia="Calibri"/>
          <w:bCs/>
          <w:color w:val="auto"/>
          <w:sz w:val="22"/>
          <w:szCs w:val="22"/>
          <w:shd w:val="clear" w:color="auto" w:fill="auto"/>
          <w:lang w:eastAsia="en-US"/>
        </w:rPr>
      </w:pPr>
    </w:p>
    <w:p w14:paraId="0967E549" w14:textId="77777777" w:rsidR="00E049A8" w:rsidRDefault="00E049A8" w:rsidP="005A580F">
      <w:pPr>
        <w:ind w:firstLine="709"/>
        <w:rPr>
          <w:rFonts w:eastAsia="Calibri"/>
          <w:bCs/>
          <w:color w:val="auto"/>
          <w:sz w:val="22"/>
          <w:szCs w:val="22"/>
          <w:shd w:val="clear" w:color="auto" w:fill="auto"/>
          <w:lang w:eastAsia="en-US"/>
        </w:rPr>
      </w:pPr>
    </w:p>
    <w:p w14:paraId="689EB549" w14:textId="77777777" w:rsidR="00E049A8" w:rsidRDefault="00E049A8" w:rsidP="005A580F">
      <w:pPr>
        <w:ind w:firstLine="709"/>
        <w:rPr>
          <w:rFonts w:eastAsia="Calibri"/>
          <w:bCs/>
          <w:color w:val="auto"/>
          <w:sz w:val="22"/>
          <w:szCs w:val="22"/>
          <w:shd w:val="clear" w:color="auto" w:fill="auto"/>
          <w:lang w:eastAsia="en-US"/>
        </w:rPr>
      </w:pPr>
    </w:p>
    <w:p w14:paraId="5AF460AC" w14:textId="77777777" w:rsidR="00E049A8" w:rsidRDefault="00E049A8" w:rsidP="005A580F">
      <w:pPr>
        <w:ind w:firstLine="709"/>
        <w:rPr>
          <w:rFonts w:eastAsia="Calibri"/>
          <w:bCs/>
          <w:color w:val="auto"/>
          <w:sz w:val="22"/>
          <w:szCs w:val="22"/>
          <w:shd w:val="clear" w:color="auto" w:fill="auto"/>
          <w:lang w:eastAsia="en-US"/>
        </w:rPr>
      </w:pPr>
    </w:p>
    <w:p w14:paraId="2A4FEE6D" w14:textId="77777777" w:rsidR="00E049A8" w:rsidRDefault="00E049A8" w:rsidP="005A580F">
      <w:pPr>
        <w:ind w:firstLine="709"/>
        <w:rPr>
          <w:rFonts w:eastAsia="Calibri"/>
          <w:bCs/>
          <w:color w:val="auto"/>
          <w:sz w:val="22"/>
          <w:szCs w:val="22"/>
          <w:shd w:val="clear" w:color="auto" w:fill="auto"/>
          <w:lang w:eastAsia="en-US"/>
        </w:rPr>
      </w:pPr>
    </w:p>
    <w:p w14:paraId="65F40FD9" w14:textId="77777777" w:rsidR="000A4AAB" w:rsidRDefault="000A4AAB" w:rsidP="005A580F">
      <w:pPr>
        <w:ind w:firstLine="709"/>
        <w:rPr>
          <w:rFonts w:eastAsia="Calibri"/>
          <w:bCs/>
          <w:color w:val="auto"/>
          <w:sz w:val="22"/>
          <w:szCs w:val="22"/>
          <w:shd w:val="clear" w:color="auto" w:fill="auto"/>
          <w:lang w:eastAsia="en-US"/>
        </w:rPr>
      </w:pPr>
    </w:p>
    <w:p w14:paraId="5F10E201" w14:textId="77777777" w:rsidR="000A4AAB" w:rsidRDefault="000A4AAB" w:rsidP="005A580F">
      <w:pPr>
        <w:ind w:firstLine="709"/>
        <w:rPr>
          <w:rFonts w:eastAsia="Calibri"/>
          <w:bCs/>
          <w:color w:val="auto"/>
          <w:sz w:val="22"/>
          <w:szCs w:val="22"/>
          <w:shd w:val="clear" w:color="auto" w:fill="auto"/>
          <w:lang w:eastAsia="en-US"/>
        </w:rPr>
      </w:pPr>
    </w:p>
    <w:p w14:paraId="695EE7E6"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69537B3B"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F351BF"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93FB82"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D246C17"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1AE256D9" w14:textId="77777777" w:rsidTr="00F01EEC">
        <w:tc>
          <w:tcPr>
            <w:tcW w:w="709" w:type="dxa"/>
            <w:tcBorders>
              <w:top w:val="single" w:sz="4" w:space="0" w:color="auto"/>
              <w:left w:val="single" w:sz="4" w:space="0" w:color="auto"/>
              <w:bottom w:val="single" w:sz="4" w:space="0" w:color="auto"/>
              <w:right w:val="single" w:sz="4" w:space="0" w:color="auto"/>
            </w:tcBorders>
          </w:tcPr>
          <w:p w14:paraId="42AB6E3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45AFD70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05D9C181"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0DE112A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0E968C7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40981A68"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2639EBD0"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171850D9"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3D6F35A6" w14:textId="77777777" w:rsidTr="00F01EEC">
        <w:tc>
          <w:tcPr>
            <w:tcW w:w="709" w:type="dxa"/>
            <w:tcBorders>
              <w:top w:val="single" w:sz="4" w:space="0" w:color="auto"/>
              <w:left w:val="single" w:sz="4" w:space="0" w:color="auto"/>
              <w:bottom w:val="single" w:sz="4" w:space="0" w:color="auto"/>
              <w:right w:val="single" w:sz="4" w:space="0" w:color="auto"/>
            </w:tcBorders>
          </w:tcPr>
          <w:p w14:paraId="782A7747"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102EE4B1"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08248D"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3D3EAE04" w14:textId="77777777" w:rsidTr="00F01EEC">
        <w:tc>
          <w:tcPr>
            <w:tcW w:w="709" w:type="dxa"/>
            <w:tcBorders>
              <w:top w:val="single" w:sz="4" w:space="0" w:color="auto"/>
              <w:left w:val="single" w:sz="4" w:space="0" w:color="auto"/>
              <w:bottom w:val="single" w:sz="4" w:space="0" w:color="auto"/>
              <w:right w:val="single" w:sz="4" w:space="0" w:color="auto"/>
            </w:tcBorders>
          </w:tcPr>
          <w:p w14:paraId="6E6A0807"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4C2F5DE"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765F334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25E40E9A" w14:textId="77777777" w:rsidTr="00F01EEC">
        <w:tc>
          <w:tcPr>
            <w:tcW w:w="709" w:type="dxa"/>
            <w:tcBorders>
              <w:top w:val="single" w:sz="4" w:space="0" w:color="auto"/>
              <w:left w:val="single" w:sz="4" w:space="0" w:color="auto"/>
              <w:bottom w:val="single" w:sz="4" w:space="0" w:color="auto"/>
              <w:right w:val="single" w:sz="4" w:space="0" w:color="auto"/>
            </w:tcBorders>
          </w:tcPr>
          <w:p w14:paraId="28A6A21A"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BA58056"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7392242" w14:textId="79A7A9B8" w:rsidR="00602783" w:rsidRPr="0088273A" w:rsidRDefault="00BC17D0" w:rsidP="00BC17D0">
            <w:pPr>
              <w:rPr>
                <w:rFonts w:eastAsia="Calibri"/>
                <w:color w:val="auto"/>
                <w:sz w:val="21"/>
                <w:szCs w:val="21"/>
                <w:shd w:val="clear" w:color="auto" w:fill="auto"/>
                <w:lang w:eastAsia="en-US"/>
              </w:rPr>
            </w:pPr>
            <w:r w:rsidRPr="00BC17D0">
              <w:rPr>
                <w:rFonts w:eastAsia="Calibri"/>
                <w:color w:val="auto"/>
                <w:sz w:val="21"/>
                <w:szCs w:val="21"/>
                <w:shd w:val="clear" w:color="auto" w:fill="auto"/>
                <w:lang w:eastAsia="en-US"/>
              </w:rPr>
              <w:t>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w:t>
            </w:r>
          </w:p>
        </w:tc>
      </w:tr>
      <w:tr w:rsidR="00694C52" w:rsidRPr="0088273A" w14:paraId="7B0FD8A7" w14:textId="77777777" w:rsidTr="00F01EEC">
        <w:tc>
          <w:tcPr>
            <w:tcW w:w="709" w:type="dxa"/>
            <w:tcBorders>
              <w:top w:val="single" w:sz="4" w:space="0" w:color="auto"/>
              <w:left w:val="single" w:sz="4" w:space="0" w:color="auto"/>
              <w:bottom w:val="single" w:sz="4" w:space="0" w:color="auto"/>
              <w:right w:val="single" w:sz="4" w:space="0" w:color="auto"/>
            </w:tcBorders>
          </w:tcPr>
          <w:p w14:paraId="3910EE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99AAC6B"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0795CF1" w14:textId="1A9A30C2" w:rsidR="00C9348F"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BC17D0" w:rsidRPr="00BC17D0">
              <w:rPr>
                <w:rFonts w:eastAsia="Calibri"/>
                <w:color w:val="auto"/>
                <w:sz w:val="21"/>
                <w:szCs w:val="21"/>
                <w:shd w:val="clear" w:color="auto" w:fill="auto"/>
                <w:lang w:eastAsia="en-US"/>
              </w:rPr>
              <w:t>71.12.16.000 Услуги по инженерно-техническому проектированию производственных процессов и производств</w:t>
            </w:r>
            <w:r w:rsidR="00BC17D0">
              <w:rPr>
                <w:rFonts w:eastAsia="Calibri"/>
                <w:color w:val="auto"/>
                <w:sz w:val="21"/>
                <w:szCs w:val="21"/>
                <w:shd w:val="clear" w:color="auto" w:fill="auto"/>
                <w:lang w:eastAsia="en-US"/>
              </w:rPr>
              <w:t>;</w:t>
            </w:r>
          </w:p>
          <w:p w14:paraId="6AEF5800" w14:textId="623E4296"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BC17D0" w:rsidRPr="00BC17D0">
              <w:rPr>
                <w:rFonts w:eastAsia="Calibri"/>
                <w:color w:val="auto"/>
                <w:sz w:val="21"/>
                <w:szCs w:val="21"/>
                <w:shd w:val="clear" w:color="auto" w:fill="auto"/>
                <w:lang w:eastAsia="en-US"/>
              </w:rPr>
              <w:t>71.12 Деятельность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tc>
      </w:tr>
      <w:tr w:rsidR="00694C52" w:rsidRPr="0088273A" w14:paraId="1417B91A" w14:textId="77777777" w:rsidTr="00F01EEC">
        <w:tc>
          <w:tcPr>
            <w:tcW w:w="709" w:type="dxa"/>
            <w:tcBorders>
              <w:top w:val="single" w:sz="4" w:space="0" w:color="auto"/>
              <w:left w:val="single" w:sz="4" w:space="0" w:color="auto"/>
              <w:bottom w:val="single" w:sz="4" w:space="0" w:color="auto"/>
              <w:right w:val="single" w:sz="4" w:space="0" w:color="auto"/>
            </w:tcBorders>
          </w:tcPr>
          <w:p w14:paraId="29F78B2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8A26D8D"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A5182E8"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7598E387" w14:textId="77777777" w:rsidTr="005A4328">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E479" w14:textId="77777777" w:rsidR="00694C52" w:rsidRPr="005A4328" w:rsidRDefault="00DE66B0"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5DE17B" w14:textId="77777777" w:rsidR="00694C52" w:rsidRPr="005A4328" w:rsidRDefault="00694C52"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Место, условия и сроки (периоды) поставки товара</w:t>
            </w:r>
            <w:r w:rsidR="005644D9" w:rsidRPr="005A4328">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F856" w14:textId="4DEAA290" w:rsidR="00124E4D" w:rsidRPr="005A4328" w:rsidRDefault="00BC17D0" w:rsidP="00BC17D0">
            <w:pPr>
              <w:rPr>
                <w:rFonts w:eastAsia="Calibri"/>
                <w:color w:val="auto"/>
                <w:sz w:val="21"/>
                <w:szCs w:val="21"/>
                <w:shd w:val="clear" w:color="auto" w:fill="auto"/>
                <w:lang w:eastAsia="en-US"/>
              </w:rPr>
            </w:pPr>
            <w:r w:rsidRPr="00BC17D0">
              <w:rPr>
                <w:rFonts w:eastAsia="Calibri"/>
                <w:b/>
                <w:bCs/>
                <w:color w:val="auto"/>
                <w:sz w:val="21"/>
                <w:szCs w:val="21"/>
                <w:shd w:val="clear" w:color="auto" w:fill="auto"/>
                <w:lang w:eastAsia="en-US"/>
              </w:rPr>
              <w:t>Место оказания услуг</w:t>
            </w:r>
            <w:r>
              <w:rPr>
                <w:rFonts w:eastAsia="Calibri"/>
                <w:b/>
                <w:bCs/>
                <w:color w:val="auto"/>
                <w:sz w:val="21"/>
                <w:szCs w:val="21"/>
                <w:shd w:val="clear" w:color="auto" w:fill="auto"/>
                <w:lang w:eastAsia="en-US"/>
              </w:rPr>
              <w:t>:</w:t>
            </w:r>
            <w:r w:rsidR="00124E4D" w:rsidRPr="005A4328">
              <w:rPr>
                <w:rFonts w:eastAsia="Calibri"/>
                <w:color w:val="auto"/>
                <w:sz w:val="21"/>
                <w:szCs w:val="21"/>
                <w:shd w:val="clear" w:color="auto" w:fill="auto"/>
                <w:lang w:eastAsia="en-US"/>
              </w:rPr>
              <w:t xml:space="preserve"> </w:t>
            </w:r>
            <w:r w:rsidRPr="00BC17D0">
              <w:rPr>
                <w:rFonts w:eastAsia="Calibri"/>
                <w:iCs/>
                <w:color w:val="auto"/>
                <w:sz w:val="21"/>
                <w:szCs w:val="21"/>
                <w:shd w:val="clear" w:color="auto" w:fill="auto"/>
                <w:lang w:eastAsia="en-US"/>
              </w:rPr>
              <w:t>Республика Марий Эл, г. Йошкар-Ола, дюкер через реку М. Кокшага в створе ул. Серова;</w:t>
            </w:r>
          </w:p>
          <w:p w14:paraId="222FCE1D" w14:textId="77777777" w:rsidR="00BC17D0" w:rsidRPr="00BC17D0" w:rsidRDefault="00BC17D0" w:rsidP="00BC17D0">
            <w:pPr>
              <w:pStyle w:val="1c"/>
              <w:spacing w:before="0" w:after="0"/>
              <w:jc w:val="both"/>
              <w:rPr>
                <w:rFonts w:eastAsia="Calibri" w:cs="Times New Roman"/>
                <w:i w:val="0"/>
                <w:iCs w:val="0"/>
                <w:color w:val="auto"/>
                <w:sz w:val="21"/>
                <w:szCs w:val="21"/>
                <w:lang w:eastAsia="en-US"/>
              </w:rPr>
            </w:pPr>
            <w:r w:rsidRPr="00BC17D0">
              <w:rPr>
                <w:rFonts w:eastAsia="Calibri"/>
                <w:b/>
                <w:bCs/>
                <w:i w:val="0"/>
                <w:iCs w:val="0"/>
                <w:color w:val="auto"/>
                <w:sz w:val="21"/>
                <w:szCs w:val="21"/>
                <w:lang w:eastAsia="en-US"/>
              </w:rPr>
              <w:t>Сроки оказания услуг:</w:t>
            </w:r>
            <w:r w:rsidR="00124E4D" w:rsidRPr="005A4328">
              <w:rPr>
                <w:rFonts w:eastAsia="Calibri"/>
                <w:color w:val="auto"/>
                <w:sz w:val="21"/>
                <w:szCs w:val="21"/>
                <w:lang w:eastAsia="en-US"/>
              </w:rPr>
              <w:t xml:space="preserve"> </w:t>
            </w:r>
            <w:r w:rsidRPr="00BC17D0">
              <w:rPr>
                <w:rFonts w:eastAsia="Calibri" w:cs="Times New Roman"/>
                <w:i w:val="0"/>
                <w:iCs w:val="0"/>
                <w:color w:val="auto"/>
                <w:sz w:val="21"/>
                <w:szCs w:val="21"/>
                <w:lang w:eastAsia="en-US"/>
              </w:rPr>
              <w:t>180 календарных дней с момента заключения Договора.</w:t>
            </w:r>
          </w:p>
          <w:p w14:paraId="51550EAF" w14:textId="1F0303BB" w:rsidR="003B0CFC" w:rsidRDefault="00BC17D0" w:rsidP="00BC17D0">
            <w:pPr>
              <w:pStyle w:val="1c"/>
              <w:spacing w:before="0" w:after="0"/>
              <w:jc w:val="both"/>
              <w:rPr>
                <w:rFonts w:eastAsia="Calibri" w:cs="Times New Roman"/>
                <w:i w:val="0"/>
                <w:iCs w:val="0"/>
                <w:color w:val="auto"/>
                <w:sz w:val="21"/>
                <w:szCs w:val="21"/>
                <w:lang w:eastAsia="en-US"/>
              </w:rPr>
            </w:pPr>
            <w:r w:rsidRPr="00BC17D0">
              <w:rPr>
                <w:rFonts w:eastAsia="Calibri" w:cs="Times New Roman"/>
                <w:i w:val="0"/>
                <w:iCs w:val="0"/>
                <w:color w:val="auto"/>
                <w:sz w:val="21"/>
                <w:szCs w:val="21"/>
                <w:lang w:eastAsia="en-US"/>
              </w:rPr>
              <w:t>Исполнитель, по согласованию с Заказчиком, вправе оказать услуги досрочно.</w:t>
            </w:r>
          </w:p>
          <w:p w14:paraId="01451A6E" w14:textId="77777777" w:rsidR="00BC17D0" w:rsidRPr="00BC17D0" w:rsidRDefault="00BC17D0" w:rsidP="00BC17D0">
            <w:pPr>
              <w:pStyle w:val="1c"/>
              <w:spacing w:before="0" w:after="0"/>
              <w:jc w:val="both"/>
              <w:rPr>
                <w:rFonts w:eastAsia="Calibri" w:cs="Times New Roman"/>
                <w:i w:val="0"/>
                <w:iCs w:val="0"/>
                <w:color w:val="auto"/>
                <w:sz w:val="21"/>
                <w:szCs w:val="21"/>
                <w:lang w:eastAsia="en-US"/>
              </w:rPr>
            </w:pPr>
            <w:r w:rsidRPr="00BC17D0">
              <w:rPr>
                <w:rFonts w:eastAsia="Calibri" w:cs="Times New Roman"/>
                <w:b/>
                <w:bCs/>
                <w:i w:val="0"/>
                <w:iCs w:val="0"/>
                <w:color w:val="auto"/>
                <w:sz w:val="21"/>
                <w:szCs w:val="21"/>
                <w:lang w:eastAsia="en-US"/>
              </w:rPr>
              <w:t>Условия оказания услуг:</w:t>
            </w:r>
            <w:r w:rsidR="005A4328">
              <w:rPr>
                <w:rFonts w:eastAsia="Calibri" w:cs="Times New Roman"/>
                <w:i w:val="0"/>
                <w:iCs w:val="0"/>
                <w:color w:val="auto"/>
                <w:sz w:val="21"/>
                <w:szCs w:val="21"/>
                <w:lang w:eastAsia="en-US"/>
              </w:rPr>
              <w:t xml:space="preserve"> </w:t>
            </w:r>
            <w:r w:rsidRPr="00BC17D0">
              <w:rPr>
                <w:rFonts w:eastAsia="Calibri" w:cs="Times New Roman"/>
                <w:i w:val="0"/>
                <w:iCs w:val="0"/>
                <w:color w:val="auto"/>
                <w:sz w:val="21"/>
                <w:szCs w:val="21"/>
                <w:lang w:eastAsia="en-US"/>
              </w:rPr>
              <w:t xml:space="preserve">в соответствии с Разделом III «Техническое задание». </w:t>
            </w:r>
          </w:p>
          <w:p w14:paraId="5313A568" w14:textId="0F1155A9" w:rsidR="00BC17D0" w:rsidRPr="00BC17D0" w:rsidRDefault="00BC17D0" w:rsidP="00BC17D0">
            <w:pPr>
              <w:pStyle w:val="1c"/>
              <w:spacing w:before="0" w:after="0"/>
              <w:jc w:val="both"/>
              <w:rPr>
                <w:rFonts w:eastAsia="Calibri" w:cs="Times New Roman"/>
                <w:i w:val="0"/>
                <w:iCs w:val="0"/>
                <w:color w:val="auto"/>
                <w:sz w:val="21"/>
                <w:szCs w:val="21"/>
                <w:lang w:eastAsia="en-US"/>
              </w:rPr>
            </w:pPr>
            <w:r w:rsidRPr="00BC17D0">
              <w:rPr>
                <w:rFonts w:eastAsia="Calibri" w:cs="Times New Roman"/>
                <w:i w:val="0"/>
                <w:iCs w:val="0"/>
                <w:color w:val="auto"/>
                <w:sz w:val="21"/>
                <w:szCs w:val="21"/>
                <w:lang w:eastAsia="en-US"/>
              </w:rPr>
              <w:t>-</w:t>
            </w:r>
            <w:r>
              <w:rPr>
                <w:rFonts w:eastAsia="Calibri" w:cs="Times New Roman"/>
                <w:i w:val="0"/>
                <w:iCs w:val="0"/>
                <w:color w:val="auto"/>
                <w:sz w:val="21"/>
                <w:szCs w:val="21"/>
                <w:lang w:eastAsia="en-US"/>
              </w:rPr>
              <w:t xml:space="preserve">  </w:t>
            </w:r>
            <w:r w:rsidRPr="00BC17D0">
              <w:rPr>
                <w:rFonts w:eastAsia="Calibri" w:cs="Times New Roman"/>
                <w:i w:val="0"/>
                <w:iCs w:val="0"/>
                <w:color w:val="auto"/>
                <w:sz w:val="21"/>
                <w:szCs w:val="21"/>
                <w:lang w:eastAsia="en-US"/>
              </w:rPr>
              <w:t>Исполнитель разрабатывает документацию в соответствии с требованиями Градостроительного кодекса РФ от 29.12.2004 №190-ФЗ; согласно Постановления Правительства РФ от 16.02.2008 №87 «О составе разделов проектной документации и требований к их содержанию».</w:t>
            </w:r>
          </w:p>
          <w:p w14:paraId="33BD7082" w14:textId="77777777" w:rsidR="00BC17D0" w:rsidRPr="00BC17D0" w:rsidRDefault="00BC17D0" w:rsidP="00BC17D0">
            <w:pPr>
              <w:pStyle w:val="1c"/>
              <w:spacing w:before="0" w:after="0"/>
              <w:jc w:val="both"/>
              <w:rPr>
                <w:rFonts w:eastAsia="Calibri" w:cs="Times New Roman"/>
                <w:i w:val="0"/>
                <w:iCs w:val="0"/>
                <w:color w:val="auto"/>
                <w:sz w:val="21"/>
                <w:szCs w:val="21"/>
                <w:lang w:eastAsia="en-US"/>
              </w:rPr>
            </w:pPr>
            <w:r w:rsidRPr="00BC17D0">
              <w:rPr>
                <w:rFonts w:eastAsia="Calibri" w:cs="Times New Roman"/>
                <w:i w:val="0"/>
                <w:iCs w:val="0"/>
                <w:color w:val="auto"/>
                <w:sz w:val="21"/>
                <w:szCs w:val="21"/>
                <w:lang w:eastAsia="en-US"/>
              </w:rPr>
              <w:t>- Информацию на эл. носителе заложить в определенной последовательности: каждый раздел документации должен быть в отдельной папке, а на диске должно быть указано наименование объекта, шифр документа, номер и дата контракта, наименование организации разработчика, год разработки документа.</w:t>
            </w:r>
          </w:p>
          <w:p w14:paraId="0591F57C" w14:textId="77777777" w:rsidR="00BC17D0" w:rsidRPr="00BC17D0" w:rsidRDefault="00BC17D0" w:rsidP="00BC17D0">
            <w:pPr>
              <w:pStyle w:val="1c"/>
              <w:spacing w:before="0" w:after="0"/>
              <w:jc w:val="both"/>
              <w:rPr>
                <w:rFonts w:eastAsia="Calibri" w:cs="Times New Roman"/>
                <w:i w:val="0"/>
                <w:iCs w:val="0"/>
                <w:color w:val="auto"/>
                <w:sz w:val="21"/>
                <w:szCs w:val="21"/>
                <w:lang w:eastAsia="en-US"/>
              </w:rPr>
            </w:pPr>
            <w:r w:rsidRPr="00BC17D0">
              <w:rPr>
                <w:rFonts w:eastAsia="Calibri" w:cs="Times New Roman"/>
                <w:i w:val="0"/>
                <w:iCs w:val="0"/>
                <w:color w:val="auto"/>
                <w:sz w:val="21"/>
                <w:szCs w:val="21"/>
                <w:lang w:eastAsia="en-US"/>
              </w:rPr>
              <w:t>-  Состав проектной документации на электронном носителе должен полностью соответствовать бумажному оригиналу, в следующем объеме: 2 эк.;</w:t>
            </w:r>
          </w:p>
          <w:p w14:paraId="171E0455" w14:textId="4B8349BF" w:rsidR="005A4328" w:rsidRPr="005A4328" w:rsidRDefault="00BC17D0" w:rsidP="00BC17D0">
            <w:pPr>
              <w:pStyle w:val="1c"/>
              <w:spacing w:before="0" w:after="0"/>
              <w:jc w:val="both"/>
              <w:rPr>
                <w:rFonts w:eastAsia="Calibri"/>
                <w:i w:val="0"/>
                <w:sz w:val="21"/>
                <w:szCs w:val="21"/>
                <w:lang w:eastAsia="en-US"/>
              </w:rPr>
            </w:pPr>
            <w:r w:rsidRPr="00BC17D0">
              <w:rPr>
                <w:rFonts w:eastAsia="Calibri" w:cs="Times New Roman"/>
                <w:i w:val="0"/>
                <w:iCs w:val="0"/>
                <w:color w:val="auto"/>
                <w:sz w:val="21"/>
                <w:szCs w:val="21"/>
                <w:lang w:eastAsia="en-US"/>
              </w:rPr>
              <w:t>-   Проектно-сметную документацию на бумажном носителе выдать сшитую по альбомам, в твердом переплете, в следующем объеме: 5 эк.</w:t>
            </w:r>
          </w:p>
        </w:tc>
      </w:tr>
      <w:tr w:rsidR="00694C52" w:rsidRPr="0088273A" w14:paraId="0C4482FA" w14:textId="77777777" w:rsidTr="00F01EEC">
        <w:tc>
          <w:tcPr>
            <w:tcW w:w="709" w:type="dxa"/>
            <w:tcBorders>
              <w:top w:val="single" w:sz="4" w:space="0" w:color="auto"/>
              <w:left w:val="single" w:sz="4" w:space="0" w:color="auto"/>
              <w:bottom w:val="single" w:sz="4" w:space="0" w:color="auto"/>
              <w:right w:val="single" w:sz="4" w:space="0" w:color="auto"/>
            </w:tcBorders>
          </w:tcPr>
          <w:p w14:paraId="055DAA28"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75557A9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6B4D370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4C2708F9"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3B61614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21DE8E7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0BDCEB" w14:textId="232152EB" w:rsidR="00ED7183" w:rsidRPr="00B2141A" w:rsidRDefault="00BC17D0" w:rsidP="006D3978">
            <w:pPr>
              <w:rPr>
                <w:rFonts w:eastAsia="Calibri"/>
                <w:b/>
                <w:bCs/>
                <w:color w:val="auto"/>
                <w:sz w:val="21"/>
                <w:szCs w:val="21"/>
                <w:shd w:val="clear" w:color="auto" w:fill="auto"/>
                <w:lang w:eastAsia="en-US"/>
              </w:rPr>
            </w:pPr>
            <w:r w:rsidRPr="00B2141A">
              <w:rPr>
                <w:rFonts w:eastAsia="Calibri"/>
                <w:b/>
                <w:bCs/>
                <w:color w:val="auto"/>
                <w:sz w:val="21"/>
                <w:szCs w:val="21"/>
                <w:shd w:val="clear" w:color="auto" w:fill="auto"/>
                <w:lang w:eastAsia="en-US"/>
              </w:rPr>
              <w:t>9 495 876 (Девять миллионов четыреста девяносто пять тысяч восемьсот семьдесят шесть) руб. 47 коп.</w:t>
            </w:r>
            <w:r w:rsidR="008C780E" w:rsidRPr="00B2141A">
              <w:rPr>
                <w:rFonts w:eastAsia="Calibri"/>
                <w:b/>
                <w:bCs/>
                <w:color w:val="auto"/>
                <w:sz w:val="21"/>
                <w:szCs w:val="21"/>
                <w:shd w:val="clear" w:color="auto" w:fill="auto"/>
                <w:lang w:eastAsia="en-US"/>
              </w:rPr>
              <w:t xml:space="preserve"> </w:t>
            </w:r>
          </w:p>
        </w:tc>
      </w:tr>
      <w:tr w:rsidR="00694C52" w:rsidRPr="0088273A" w14:paraId="36D3104F"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10901DF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03DB2B1C"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w:t>
            </w:r>
            <w:r w:rsidR="0048238B" w:rsidRPr="0048238B">
              <w:rPr>
                <w:rFonts w:eastAsia="Calibri"/>
                <w:color w:val="auto"/>
                <w:sz w:val="21"/>
                <w:szCs w:val="21"/>
                <w:shd w:val="clear" w:color="auto" w:fill="auto"/>
                <w:lang w:eastAsia="en-US"/>
              </w:rPr>
              <w:lastRenderedPageBreak/>
              <w:t>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D968106" w14:textId="5E7F44A7" w:rsidR="00823915" w:rsidRDefault="006D3978" w:rsidP="006D3978">
            <w:pPr>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 xml:space="preserve"> 1 </w:t>
            </w:r>
            <w:r w:rsidRPr="006D3978">
              <w:rPr>
                <w:rFonts w:eastAsia="Calibri"/>
                <w:color w:val="auto"/>
                <w:sz w:val="21"/>
                <w:szCs w:val="21"/>
                <w:shd w:val="clear" w:color="auto" w:fill="auto"/>
                <w:lang w:eastAsia="en-US"/>
              </w:rPr>
              <w:t>Условная единица</w:t>
            </w:r>
            <w:r>
              <w:rPr>
                <w:rFonts w:eastAsia="Calibri"/>
                <w:color w:val="auto"/>
                <w:sz w:val="21"/>
                <w:szCs w:val="21"/>
                <w:shd w:val="clear" w:color="auto" w:fill="auto"/>
                <w:lang w:eastAsia="en-US"/>
              </w:rPr>
              <w:t xml:space="preserve">. </w:t>
            </w:r>
          </w:p>
          <w:p w14:paraId="0A118D7E" w14:textId="00209ADD" w:rsidR="00A231FB" w:rsidRPr="00823915" w:rsidRDefault="00B2141A" w:rsidP="006D3978">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Описание объекта закупки представлено в Разделе III «Техническое задание» настоящей документации.</w:t>
            </w:r>
          </w:p>
          <w:p w14:paraId="5E6DD6B7" w14:textId="4B9AB37D" w:rsidR="00F749CA" w:rsidRPr="0088273A" w:rsidRDefault="00B2141A" w:rsidP="00822B24">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lastRenderedPageBreak/>
              <w:t>Проектная документация выполняется, комплектуется, шифруется и оформляется в соответствии с ГОСТ Р 21.101 -2020 «Система проектной документации для строительства. Основные требования к проектной и рабочей документации». При формировании сметной документации необходимо руководствоваться Методикой определения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введенной приказом Минстроя России от 04.08.2020 № 421/</w:t>
            </w:r>
            <w:proofErr w:type="spellStart"/>
            <w:r w:rsidRPr="00B2141A">
              <w:rPr>
                <w:rFonts w:eastAsia="Calibri"/>
                <w:color w:val="auto"/>
                <w:sz w:val="21"/>
                <w:szCs w:val="21"/>
                <w:shd w:val="clear" w:color="auto" w:fill="auto"/>
                <w:lang w:eastAsia="en-US"/>
              </w:rPr>
              <w:t>пр</w:t>
            </w:r>
            <w:proofErr w:type="spellEnd"/>
            <w:r w:rsidRPr="00B2141A">
              <w:rPr>
                <w:rFonts w:eastAsia="Calibri"/>
                <w:color w:val="auto"/>
                <w:sz w:val="21"/>
                <w:szCs w:val="21"/>
                <w:shd w:val="clear" w:color="auto" w:fill="auto"/>
                <w:lang w:eastAsia="en-US"/>
              </w:rPr>
              <w:t xml:space="preserve"> (в ред. приказов Минстроя России от 07.07.2022 № 557/</w:t>
            </w:r>
            <w:proofErr w:type="spellStart"/>
            <w:r w:rsidRPr="00B2141A">
              <w:rPr>
                <w:rFonts w:eastAsia="Calibri"/>
                <w:color w:val="auto"/>
                <w:sz w:val="21"/>
                <w:szCs w:val="21"/>
                <w:shd w:val="clear" w:color="auto" w:fill="auto"/>
                <w:lang w:eastAsia="en-US"/>
              </w:rPr>
              <w:t>пр</w:t>
            </w:r>
            <w:proofErr w:type="spellEnd"/>
            <w:r w:rsidRPr="00B2141A">
              <w:rPr>
                <w:rFonts w:eastAsia="Calibri"/>
                <w:color w:val="auto"/>
                <w:sz w:val="21"/>
                <w:szCs w:val="21"/>
                <w:shd w:val="clear" w:color="auto" w:fill="auto"/>
                <w:lang w:eastAsia="en-US"/>
              </w:rPr>
              <w:t>, от 30.01.2024 № 55/</w:t>
            </w:r>
            <w:proofErr w:type="spellStart"/>
            <w:r w:rsidRPr="00B2141A">
              <w:rPr>
                <w:rFonts w:eastAsia="Calibri"/>
                <w:color w:val="auto"/>
                <w:sz w:val="21"/>
                <w:szCs w:val="21"/>
                <w:shd w:val="clear" w:color="auto" w:fill="auto"/>
                <w:lang w:eastAsia="en-US"/>
              </w:rPr>
              <w:t>пр</w:t>
            </w:r>
            <w:proofErr w:type="spellEnd"/>
            <w:r w:rsidRPr="00B2141A">
              <w:rPr>
                <w:rFonts w:eastAsia="Calibri"/>
                <w:color w:val="auto"/>
                <w:sz w:val="21"/>
                <w:szCs w:val="21"/>
                <w:shd w:val="clear" w:color="auto" w:fill="auto"/>
                <w:lang w:eastAsia="en-US"/>
              </w:rPr>
              <w:t>) (далее – Методика № 421/</w:t>
            </w:r>
            <w:proofErr w:type="spellStart"/>
            <w:r w:rsidRPr="00B2141A">
              <w:rPr>
                <w:rFonts w:eastAsia="Calibri"/>
                <w:color w:val="auto"/>
                <w:sz w:val="21"/>
                <w:szCs w:val="21"/>
                <w:shd w:val="clear" w:color="auto" w:fill="auto"/>
                <w:lang w:eastAsia="en-US"/>
              </w:rPr>
              <w:t>пр</w:t>
            </w:r>
            <w:proofErr w:type="spellEnd"/>
            <w:r w:rsidRPr="00B2141A">
              <w:rPr>
                <w:rFonts w:eastAsia="Calibri"/>
                <w:color w:val="auto"/>
                <w:sz w:val="21"/>
                <w:szCs w:val="21"/>
                <w:shd w:val="clear" w:color="auto" w:fill="auto"/>
                <w:lang w:eastAsia="en-US"/>
              </w:rPr>
              <w:t>).</w:t>
            </w:r>
          </w:p>
        </w:tc>
      </w:tr>
      <w:tr w:rsidR="00694C52" w:rsidRPr="0088273A" w14:paraId="511E6EAF"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5A257AC4"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11</w:t>
            </w:r>
          </w:p>
        </w:tc>
        <w:tc>
          <w:tcPr>
            <w:tcW w:w="2693" w:type="dxa"/>
            <w:tcBorders>
              <w:top w:val="single" w:sz="4" w:space="0" w:color="auto"/>
              <w:left w:val="single" w:sz="4" w:space="0" w:color="auto"/>
              <w:bottom w:val="single" w:sz="4" w:space="0" w:color="auto"/>
              <w:right w:val="single" w:sz="4" w:space="0" w:color="auto"/>
            </w:tcBorders>
          </w:tcPr>
          <w:p w14:paraId="6AE3A9C3"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AF481A5"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1CF74BA6" w14:textId="77777777" w:rsidTr="00F01EEC">
        <w:tc>
          <w:tcPr>
            <w:tcW w:w="709" w:type="dxa"/>
            <w:tcBorders>
              <w:top w:val="single" w:sz="4" w:space="0" w:color="auto"/>
              <w:left w:val="single" w:sz="4" w:space="0" w:color="auto"/>
              <w:bottom w:val="single" w:sz="4" w:space="0" w:color="auto"/>
              <w:right w:val="single" w:sz="4" w:space="0" w:color="auto"/>
            </w:tcBorders>
          </w:tcPr>
          <w:p w14:paraId="1788FDF4"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D832CF7" w14:textId="77777777" w:rsidR="00694C52" w:rsidRPr="00C61564" w:rsidRDefault="00694C52"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2C60E9D5" w14:textId="4B773C4A" w:rsidR="00694C52" w:rsidRPr="00F01EEC" w:rsidRDefault="00B2141A" w:rsidP="00964456">
            <w:pPr>
              <w:rPr>
                <w:rFonts w:eastAsia="Calibri"/>
                <w:color w:val="auto"/>
                <w:sz w:val="21"/>
                <w:szCs w:val="21"/>
                <w:shd w:val="clear" w:color="auto" w:fill="auto"/>
                <w:lang w:eastAsia="en-US"/>
              </w:rPr>
            </w:pPr>
            <w:r w:rsidRPr="00B2141A">
              <w:rPr>
                <w:rFonts w:eastAsia="Times New Roman"/>
                <w:color w:val="000000"/>
                <w:sz w:val="21"/>
                <w:szCs w:val="21"/>
                <w:shd w:val="clear" w:color="auto" w:fill="auto"/>
              </w:rPr>
              <w:t>Цена Договора включает в себя все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tc>
      </w:tr>
      <w:tr w:rsidR="00416855" w:rsidRPr="0088273A" w14:paraId="677FC905" w14:textId="77777777" w:rsidTr="00F01EEC">
        <w:tc>
          <w:tcPr>
            <w:tcW w:w="709" w:type="dxa"/>
            <w:tcBorders>
              <w:top w:val="single" w:sz="4" w:space="0" w:color="auto"/>
              <w:left w:val="single" w:sz="4" w:space="0" w:color="auto"/>
              <w:bottom w:val="single" w:sz="4" w:space="0" w:color="auto"/>
              <w:right w:val="single" w:sz="4" w:space="0" w:color="auto"/>
            </w:tcBorders>
          </w:tcPr>
          <w:p w14:paraId="561DECC8"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5118773"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70E68EF" w14:textId="77777777" w:rsidR="00B2141A" w:rsidRPr="00B2141A" w:rsidRDefault="00B2141A" w:rsidP="00B2141A">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74FDD" w14:textId="4E830340" w:rsidR="00321A2C" w:rsidRPr="0088273A" w:rsidRDefault="00B2141A" w:rsidP="000D2409">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Сведения о начальной (максимальной) цене договора приведены в Разделе V «Сведения о начальной (максимальной) цене единицы каждого товара, работы, услуги».</w:t>
            </w:r>
            <w:r w:rsidR="000D2409" w:rsidRPr="000D2409">
              <w:rPr>
                <w:rFonts w:eastAsia="Calibri"/>
                <w:color w:val="auto"/>
                <w:sz w:val="21"/>
                <w:szCs w:val="21"/>
                <w:shd w:val="clear" w:color="auto" w:fill="auto"/>
                <w:lang w:eastAsia="en-US"/>
              </w:rPr>
              <w:t xml:space="preserve"> </w:t>
            </w:r>
          </w:p>
        </w:tc>
      </w:tr>
      <w:tr w:rsidR="00416855" w:rsidRPr="0088273A" w14:paraId="4618900D" w14:textId="77777777" w:rsidTr="00F01EEC">
        <w:tc>
          <w:tcPr>
            <w:tcW w:w="709" w:type="dxa"/>
            <w:tcBorders>
              <w:top w:val="single" w:sz="4" w:space="0" w:color="auto"/>
              <w:left w:val="single" w:sz="4" w:space="0" w:color="auto"/>
              <w:bottom w:val="single" w:sz="4" w:space="0" w:color="auto"/>
              <w:right w:val="single" w:sz="4" w:space="0" w:color="auto"/>
            </w:tcBorders>
          </w:tcPr>
          <w:p w14:paraId="2C4FA8B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07079361"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D9421"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54BC4F8C" w14:textId="77777777" w:rsidTr="00F01EEC">
        <w:tc>
          <w:tcPr>
            <w:tcW w:w="709" w:type="dxa"/>
            <w:tcBorders>
              <w:top w:val="single" w:sz="4" w:space="0" w:color="auto"/>
              <w:left w:val="single" w:sz="4" w:space="0" w:color="auto"/>
              <w:bottom w:val="single" w:sz="4" w:space="0" w:color="auto"/>
              <w:right w:val="single" w:sz="4" w:space="0" w:color="auto"/>
            </w:tcBorders>
          </w:tcPr>
          <w:p w14:paraId="375B294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F4C3C00"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AA69B59"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4A28CE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B0394F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377946A"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321A2C">
              <w:rPr>
                <w:rFonts w:eastAsia="Calibri"/>
                <w:bCs/>
                <w:color w:val="auto"/>
                <w:sz w:val="21"/>
                <w:szCs w:val="21"/>
                <w:shd w:val="clear" w:color="auto" w:fill="auto"/>
                <w:lang w:eastAsia="en-US"/>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D856C9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2A2CA26"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2A31D4C5"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1EA15DE6" w14:textId="77777777" w:rsidTr="00F01EEC">
        <w:tc>
          <w:tcPr>
            <w:tcW w:w="709" w:type="dxa"/>
            <w:tcBorders>
              <w:top w:val="single" w:sz="4" w:space="0" w:color="auto"/>
              <w:left w:val="single" w:sz="4" w:space="0" w:color="auto"/>
              <w:bottom w:val="single" w:sz="4" w:space="0" w:color="auto"/>
              <w:right w:val="single" w:sz="4" w:space="0" w:color="auto"/>
            </w:tcBorders>
          </w:tcPr>
          <w:p w14:paraId="5744A0B9"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ED6C480"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103D66E7" w14:textId="6EA963C6" w:rsidR="00F01EEC" w:rsidRPr="0088273A" w:rsidRDefault="00B2141A" w:rsidP="00F01EEC">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88273A" w14:paraId="0E783762" w14:textId="77777777" w:rsidTr="00F01EEC">
        <w:tc>
          <w:tcPr>
            <w:tcW w:w="709" w:type="dxa"/>
            <w:tcBorders>
              <w:top w:val="single" w:sz="4" w:space="0" w:color="auto"/>
              <w:left w:val="single" w:sz="4" w:space="0" w:color="auto"/>
              <w:bottom w:val="single" w:sz="4" w:space="0" w:color="auto"/>
              <w:right w:val="single" w:sz="4" w:space="0" w:color="auto"/>
            </w:tcBorders>
          </w:tcPr>
          <w:p w14:paraId="2F9BF9F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DD0BE5D" w14:textId="05E7B646" w:rsidR="00416855" w:rsidRPr="0088273A" w:rsidRDefault="00B2141A" w:rsidP="00416855">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w:t>
            </w:r>
            <w:r w:rsidRPr="00B2141A">
              <w:rPr>
                <w:rFonts w:eastAsia="Calibri"/>
                <w:color w:val="auto"/>
                <w:sz w:val="21"/>
                <w:szCs w:val="21"/>
                <w:shd w:val="clear" w:color="auto" w:fill="auto"/>
                <w:lang w:eastAsia="en-US"/>
              </w:rPr>
              <w:lastRenderedPageBreak/>
              <w:t>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03FFC7" w14:textId="43876A2E" w:rsidR="0003154F" w:rsidRPr="0088273A" w:rsidRDefault="00B2141A" w:rsidP="00EF3362">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установлено </w:t>
            </w:r>
            <w:r w:rsidRPr="00B2141A">
              <w:rPr>
                <w:rFonts w:eastAsia="Calibri"/>
                <w:b/>
                <w:bCs/>
                <w:color w:val="auto"/>
                <w:sz w:val="21"/>
                <w:szCs w:val="21"/>
                <w:u w:val="single"/>
                <w:shd w:val="clear" w:color="auto" w:fill="auto"/>
                <w:lang w:eastAsia="en-US"/>
              </w:rPr>
              <w:t>преимущество</w:t>
            </w:r>
            <w:r w:rsidRPr="00B2141A">
              <w:rPr>
                <w:rFonts w:eastAsia="Calibri"/>
                <w:bCs/>
                <w:color w:val="auto"/>
                <w:sz w:val="21"/>
                <w:szCs w:val="21"/>
                <w:shd w:val="clear" w:color="auto" w:fill="auto"/>
                <w:lang w:eastAsia="en-US"/>
              </w:rPr>
              <w:t xml:space="preserve"> в отношении работ, услуг, соответственно выполняемых, оказываемых российскими лицами.</w:t>
            </w:r>
          </w:p>
        </w:tc>
      </w:tr>
      <w:tr w:rsidR="00B2141A" w:rsidRPr="0088273A" w14:paraId="6579A3D2" w14:textId="77777777" w:rsidTr="00F01EEC">
        <w:tc>
          <w:tcPr>
            <w:tcW w:w="709" w:type="dxa"/>
            <w:tcBorders>
              <w:top w:val="single" w:sz="4" w:space="0" w:color="auto"/>
              <w:left w:val="single" w:sz="4" w:space="0" w:color="auto"/>
              <w:bottom w:val="single" w:sz="4" w:space="0" w:color="auto"/>
              <w:right w:val="single" w:sz="4" w:space="0" w:color="auto"/>
            </w:tcBorders>
          </w:tcPr>
          <w:p w14:paraId="7B938D0E" w14:textId="2A1DD493" w:rsidR="00B2141A" w:rsidRDefault="00B2141A"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66975F53" w14:textId="272DE4CF" w:rsidR="00B2141A" w:rsidRPr="00B2141A" w:rsidRDefault="00B2141A" w:rsidP="00416855">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C8E2BCA" w14:textId="77777777" w:rsidR="00B2141A" w:rsidRPr="00B2141A" w:rsidRDefault="00B2141A" w:rsidP="00B2141A">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532D262" w14:textId="77777777" w:rsidR="00B2141A" w:rsidRPr="00B2141A" w:rsidRDefault="00B2141A" w:rsidP="00B2141A">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w:t>
            </w:r>
            <w:r w:rsidRPr="00B2141A">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5830DC20" w14:textId="09BD9F98" w:rsidR="00B2141A" w:rsidRPr="00B2141A" w:rsidRDefault="00B2141A" w:rsidP="00B2141A">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w:t>
            </w:r>
            <w:r w:rsidRPr="00B2141A">
              <w:rPr>
                <w:rFonts w:eastAsia="Calibri"/>
                <w:bCs/>
                <w:color w:val="auto"/>
                <w:sz w:val="21"/>
                <w:szCs w:val="21"/>
                <w:shd w:val="clear" w:color="auto" w:fill="auto"/>
                <w:lang w:eastAsia="en-US"/>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tc>
      </w:tr>
      <w:tr w:rsidR="00A231FB" w:rsidRPr="0088273A" w14:paraId="4878E77C" w14:textId="77777777" w:rsidTr="00F01EEC">
        <w:tc>
          <w:tcPr>
            <w:tcW w:w="709" w:type="dxa"/>
            <w:tcBorders>
              <w:top w:val="single" w:sz="4" w:space="0" w:color="auto"/>
              <w:left w:val="single" w:sz="4" w:space="0" w:color="auto"/>
              <w:bottom w:val="single" w:sz="4" w:space="0" w:color="auto"/>
              <w:right w:val="single" w:sz="4" w:space="0" w:color="auto"/>
            </w:tcBorders>
          </w:tcPr>
          <w:p w14:paraId="34F16605"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2BE3A9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57E006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0042AAE6" w14:textId="77777777" w:rsidTr="00F01EEC">
        <w:tc>
          <w:tcPr>
            <w:tcW w:w="709" w:type="dxa"/>
            <w:tcBorders>
              <w:top w:val="single" w:sz="4" w:space="0" w:color="auto"/>
              <w:left w:val="single" w:sz="4" w:space="0" w:color="auto"/>
              <w:bottom w:val="single" w:sz="4" w:space="0" w:color="auto"/>
              <w:right w:val="single" w:sz="4" w:space="0" w:color="auto"/>
            </w:tcBorders>
          </w:tcPr>
          <w:p w14:paraId="61555623"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D6719B" w14:textId="77777777" w:rsidR="00694C52" w:rsidRPr="00C61564" w:rsidRDefault="00694C52" w:rsidP="00790207">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Форма, сроки и порядок оплаты поставляемого товара</w:t>
            </w:r>
            <w:r w:rsidR="00833FF2" w:rsidRPr="00C61564">
              <w:rPr>
                <w:rFonts w:eastAsia="Calibri"/>
                <w:color w:val="auto"/>
                <w:sz w:val="21"/>
                <w:szCs w:val="21"/>
                <w:shd w:val="clear" w:color="auto" w:fill="auto"/>
                <w:lang w:eastAsia="en-US"/>
              </w:rPr>
              <w:t>, выполненн</w:t>
            </w:r>
            <w:r w:rsidR="00790207" w:rsidRPr="00C61564">
              <w:rPr>
                <w:rFonts w:eastAsia="Calibri"/>
                <w:color w:val="auto"/>
                <w:sz w:val="21"/>
                <w:szCs w:val="21"/>
                <w:shd w:val="clear" w:color="auto" w:fill="auto"/>
                <w:lang w:eastAsia="en-US"/>
              </w:rPr>
              <w:t>о</w:t>
            </w:r>
            <w:r w:rsidR="00833FF2" w:rsidRPr="00C61564">
              <w:rPr>
                <w:rFonts w:eastAsia="Calibri"/>
                <w:color w:val="auto"/>
                <w:sz w:val="21"/>
                <w:szCs w:val="21"/>
                <w:shd w:val="clear" w:color="auto" w:fill="auto"/>
                <w:lang w:eastAsia="en-US"/>
              </w:rPr>
              <w:t xml:space="preserve">й работы, </w:t>
            </w:r>
            <w:r w:rsidR="00790207" w:rsidRPr="00C61564">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3AD10892" w14:textId="7A4C3511" w:rsidR="00694C52" w:rsidRPr="0088273A" w:rsidRDefault="00B2141A" w:rsidP="00FC4374">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Оплата услуг осуществляется Заказчиком в безналичном порядке путём перечисления денежных средств на расчётный счёт Исполнителя в течение 7 (семи) рабочих дней, с момента подписания сторонами актов сдачи-приемки услуг.</w:t>
            </w:r>
          </w:p>
        </w:tc>
      </w:tr>
      <w:tr w:rsidR="004137A7" w:rsidRPr="0088273A" w14:paraId="52450317" w14:textId="77777777" w:rsidTr="00F01EEC">
        <w:tc>
          <w:tcPr>
            <w:tcW w:w="709" w:type="dxa"/>
            <w:tcBorders>
              <w:top w:val="single" w:sz="4" w:space="0" w:color="auto"/>
              <w:left w:val="single" w:sz="4" w:space="0" w:color="auto"/>
              <w:bottom w:val="single" w:sz="4" w:space="0" w:color="auto"/>
              <w:right w:val="single" w:sz="4" w:space="0" w:color="auto"/>
            </w:tcBorders>
          </w:tcPr>
          <w:p w14:paraId="18A2F593"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3EB3CED6"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1312C61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F64D5D3" w14:textId="77777777" w:rsidTr="00F01EEC">
        <w:tc>
          <w:tcPr>
            <w:tcW w:w="709" w:type="dxa"/>
            <w:tcBorders>
              <w:top w:val="single" w:sz="4" w:space="0" w:color="auto"/>
              <w:left w:val="single" w:sz="4" w:space="0" w:color="auto"/>
              <w:bottom w:val="single" w:sz="4" w:space="0" w:color="auto"/>
              <w:right w:val="single" w:sz="4" w:space="0" w:color="auto"/>
            </w:tcBorders>
          </w:tcPr>
          <w:p w14:paraId="3C947A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2737BE1A"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2084A4B1" w14:textId="5AA6B969"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6B4B13">
              <w:rPr>
                <w:rFonts w:eastAsia="Calibri"/>
                <w:color w:val="auto"/>
                <w:sz w:val="21"/>
                <w:szCs w:val="21"/>
                <w:shd w:val="clear" w:color="auto" w:fill="auto"/>
                <w:lang w:eastAsia="en-US"/>
              </w:rPr>
              <w:t>24</w:t>
            </w:r>
            <w:r w:rsidRPr="00094BAF">
              <w:rPr>
                <w:rFonts w:eastAsia="Calibri"/>
                <w:color w:val="auto"/>
                <w:sz w:val="21"/>
                <w:szCs w:val="21"/>
                <w:shd w:val="clear" w:color="auto" w:fill="auto"/>
                <w:lang w:eastAsia="en-US"/>
              </w:rPr>
              <w:t xml:space="preserve">» </w:t>
            </w:r>
            <w:r w:rsidR="006B4B13">
              <w:rPr>
                <w:rFonts w:eastAsia="Calibri"/>
                <w:color w:val="auto"/>
                <w:sz w:val="21"/>
                <w:szCs w:val="21"/>
                <w:shd w:val="clear" w:color="auto" w:fill="auto"/>
                <w:lang w:eastAsia="en-US"/>
              </w:rPr>
              <w:t>февраля</w:t>
            </w:r>
            <w:r w:rsidR="00B2141A">
              <w:rPr>
                <w:rFonts w:eastAsia="Calibri"/>
                <w:color w:val="auto"/>
                <w:sz w:val="21"/>
                <w:szCs w:val="21"/>
                <w:shd w:val="clear" w:color="auto" w:fill="auto"/>
                <w:lang w:eastAsia="en-US"/>
              </w:rPr>
              <w:t xml:space="preserve"> 2025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1BAEEB73" w14:textId="4340172E"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6B4B13">
              <w:rPr>
                <w:rFonts w:eastAsia="Calibri"/>
                <w:color w:val="auto"/>
                <w:sz w:val="21"/>
                <w:szCs w:val="21"/>
                <w:shd w:val="clear" w:color="auto" w:fill="auto"/>
                <w:lang w:eastAsia="en-US"/>
              </w:rPr>
              <w:t>11</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6B4B13">
              <w:rPr>
                <w:rFonts w:eastAsia="Calibri"/>
                <w:color w:val="auto"/>
                <w:sz w:val="21"/>
                <w:szCs w:val="21"/>
                <w:shd w:val="clear" w:color="auto" w:fill="auto"/>
                <w:lang w:eastAsia="en-US"/>
              </w:rPr>
              <w:t>марта</w:t>
            </w:r>
            <w:r w:rsidR="00B2141A">
              <w:rPr>
                <w:rFonts w:eastAsia="Calibri"/>
                <w:color w:val="auto"/>
                <w:sz w:val="21"/>
                <w:szCs w:val="21"/>
                <w:shd w:val="clear" w:color="auto" w:fill="auto"/>
                <w:lang w:eastAsia="en-US"/>
              </w:rPr>
              <w:t xml:space="preserve"> 2025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208B69C1"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w:t>
            </w:r>
            <w:r w:rsidRPr="00884445">
              <w:rPr>
                <w:rFonts w:eastAsia="Calibri"/>
                <w:color w:val="auto"/>
                <w:sz w:val="21"/>
                <w:szCs w:val="21"/>
                <w:shd w:val="clear" w:color="auto" w:fill="auto"/>
                <w:lang w:eastAsia="en-US"/>
              </w:rPr>
              <w:lastRenderedPageBreak/>
              <w:t xml:space="preserve">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5DCD5F2B" w14:textId="77777777" w:rsidTr="00F01EEC">
        <w:tc>
          <w:tcPr>
            <w:tcW w:w="709" w:type="dxa"/>
            <w:tcBorders>
              <w:top w:val="single" w:sz="4" w:space="0" w:color="auto"/>
              <w:left w:val="single" w:sz="4" w:space="0" w:color="auto"/>
              <w:bottom w:val="single" w:sz="4" w:space="0" w:color="auto"/>
              <w:right w:val="single" w:sz="4" w:space="0" w:color="auto"/>
            </w:tcBorders>
          </w:tcPr>
          <w:p w14:paraId="7A6BC8C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1402854A"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FC01943" w14:textId="4F554451"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6B4B13">
              <w:rPr>
                <w:rFonts w:eastAsia="Calibri"/>
                <w:b/>
                <w:color w:val="auto"/>
                <w:sz w:val="21"/>
                <w:szCs w:val="21"/>
                <w:shd w:val="clear" w:color="auto" w:fill="auto"/>
                <w:lang w:eastAsia="en-US"/>
              </w:rPr>
              <w:t>24</w:t>
            </w:r>
            <w:r w:rsidRPr="00094BAF">
              <w:rPr>
                <w:rFonts w:eastAsia="Calibri"/>
                <w:b/>
                <w:color w:val="auto"/>
                <w:sz w:val="21"/>
                <w:szCs w:val="21"/>
                <w:shd w:val="clear" w:color="auto" w:fill="auto"/>
                <w:lang w:eastAsia="en-US"/>
              </w:rPr>
              <w:t xml:space="preserve">» </w:t>
            </w:r>
            <w:r w:rsidR="006B4B13">
              <w:rPr>
                <w:rFonts w:eastAsia="Calibri"/>
                <w:b/>
                <w:color w:val="auto"/>
                <w:sz w:val="21"/>
                <w:szCs w:val="21"/>
                <w:shd w:val="clear" w:color="auto" w:fill="auto"/>
                <w:lang w:eastAsia="en-US"/>
              </w:rPr>
              <w:t>февраля</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4795EDB7" w14:textId="032EEF73" w:rsidR="00694C52" w:rsidRPr="0088273A" w:rsidRDefault="00602783" w:rsidP="0046540F">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6B4B13">
              <w:rPr>
                <w:rFonts w:eastAsia="Calibri"/>
                <w:b/>
                <w:color w:val="auto"/>
                <w:sz w:val="21"/>
                <w:szCs w:val="21"/>
                <w:shd w:val="clear" w:color="auto" w:fill="auto"/>
                <w:lang w:eastAsia="en-US"/>
              </w:rPr>
              <w:t>12</w:t>
            </w:r>
            <w:r w:rsidRPr="00094BAF">
              <w:rPr>
                <w:rFonts w:eastAsia="Calibri"/>
                <w:b/>
                <w:color w:val="auto"/>
                <w:sz w:val="21"/>
                <w:szCs w:val="21"/>
                <w:shd w:val="clear" w:color="auto" w:fill="auto"/>
                <w:lang w:eastAsia="en-US"/>
              </w:rPr>
              <w:t xml:space="preserve">» </w:t>
            </w:r>
            <w:r w:rsidR="006B4B13">
              <w:rPr>
                <w:rFonts w:eastAsia="Calibri"/>
                <w:b/>
                <w:color w:val="auto"/>
                <w:sz w:val="21"/>
                <w:szCs w:val="21"/>
                <w:shd w:val="clear" w:color="auto" w:fill="auto"/>
                <w:lang w:eastAsia="en-US"/>
              </w:rPr>
              <w:t>марта</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0C57700F" w14:textId="77777777" w:rsidTr="00F01EEC">
        <w:tc>
          <w:tcPr>
            <w:tcW w:w="709" w:type="dxa"/>
            <w:tcBorders>
              <w:top w:val="single" w:sz="4" w:space="0" w:color="auto"/>
              <w:left w:val="single" w:sz="4" w:space="0" w:color="auto"/>
              <w:bottom w:val="single" w:sz="4" w:space="0" w:color="auto"/>
              <w:right w:val="single" w:sz="4" w:space="0" w:color="auto"/>
            </w:tcBorders>
          </w:tcPr>
          <w:p w14:paraId="2AC8DEB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77151A7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FA587CB" w14:textId="5EAE785A" w:rsidR="00694C52" w:rsidRPr="0088273A" w:rsidRDefault="006B4B13"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14.03</w:t>
            </w:r>
            <w:r w:rsidR="00B2141A">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25F71A6B"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1172A5E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76542A98"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15F2FD96" w14:textId="13ACE57D" w:rsidR="00364486" w:rsidRPr="00364486" w:rsidRDefault="006B4B13"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17.03</w:t>
            </w:r>
            <w:r w:rsidR="00B2141A" w:rsidRPr="00B2141A">
              <w:rPr>
                <w:rFonts w:eastAsia="Calibri"/>
                <w:b/>
                <w:color w:val="auto"/>
                <w:sz w:val="21"/>
                <w:szCs w:val="21"/>
                <w:shd w:val="clear" w:color="auto" w:fill="auto"/>
                <w:lang w:eastAsia="en-US"/>
              </w:rPr>
              <w:t>.2025 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55328A24" w14:textId="77777777" w:rsidTr="00F01EEC">
        <w:tc>
          <w:tcPr>
            <w:tcW w:w="709" w:type="dxa"/>
            <w:tcBorders>
              <w:top w:val="single" w:sz="4" w:space="0" w:color="auto"/>
              <w:left w:val="single" w:sz="4" w:space="0" w:color="auto"/>
              <w:bottom w:val="single" w:sz="4" w:space="0" w:color="auto"/>
              <w:right w:val="single" w:sz="4" w:space="0" w:color="auto"/>
            </w:tcBorders>
          </w:tcPr>
          <w:p w14:paraId="13BD33D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5C79B49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4410D7C5" w14:textId="7FC0D607" w:rsidR="00694C52" w:rsidRPr="00CA27DD" w:rsidRDefault="006B4B13"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18.03</w:t>
            </w:r>
            <w:r w:rsidR="00B2141A" w:rsidRPr="00B2141A">
              <w:rPr>
                <w:rFonts w:eastAsia="Calibri"/>
                <w:b/>
                <w:color w:val="auto"/>
                <w:sz w:val="21"/>
                <w:szCs w:val="21"/>
                <w:shd w:val="clear" w:color="auto" w:fill="auto"/>
                <w:lang w:eastAsia="en-US"/>
              </w:rPr>
              <w:t>.2025 г.</w:t>
            </w:r>
          </w:p>
        </w:tc>
      </w:tr>
      <w:tr w:rsidR="00694C52" w:rsidRPr="0088273A" w14:paraId="01A27B79" w14:textId="77777777" w:rsidTr="00F01EEC">
        <w:tc>
          <w:tcPr>
            <w:tcW w:w="709" w:type="dxa"/>
            <w:tcBorders>
              <w:top w:val="single" w:sz="4" w:space="0" w:color="auto"/>
              <w:left w:val="single" w:sz="4" w:space="0" w:color="auto"/>
              <w:bottom w:val="single" w:sz="4" w:space="0" w:color="auto"/>
              <w:right w:val="single" w:sz="4" w:space="0" w:color="auto"/>
            </w:tcBorders>
          </w:tcPr>
          <w:p w14:paraId="0EEA5E4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0304D92"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681CAA3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2EBAC118" w14:textId="7881D509" w:rsidR="009C2061" w:rsidRDefault="00641962" w:rsidP="000D6762">
            <w:pPr>
              <w:ind w:firstLine="200"/>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0D6762" w:rsidRPr="000D6762">
              <w:rPr>
                <w:rFonts w:eastAsia="Calibri"/>
                <w:color w:val="auto"/>
                <w:sz w:val="21"/>
                <w:szCs w:val="21"/>
                <w:shd w:val="clear" w:color="auto" w:fill="auto"/>
                <w:lang w:eastAsia="en-US"/>
              </w:rPr>
              <w:t xml:space="preserve">Согласие участника закупки на </w:t>
            </w:r>
            <w:r w:rsidR="00B2141A">
              <w:rPr>
                <w:rFonts w:eastAsia="Calibri"/>
                <w:color w:val="auto"/>
                <w:sz w:val="21"/>
                <w:szCs w:val="21"/>
                <w:shd w:val="clear" w:color="auto" w:fill="auto"/>
                <w:lang w:eastAsia="en-US"/>
              </w:rPr>
              <w:t>оказание услуг</w:t>
            </w:r>
            <w:r w:rsidR="00A541C0" w:rsidRPr="00A541C0">
              <w:rPr>
                <w:rFonts w:eastAsia="Calibri"/>
                <w:color w:val="auto"/>
                <w:sz w:val="21"/>
                <w:szCs w:val="21"/>
                <w:shd w:val="clear" w:color="auto" w:fill="auto"/>
                <w:lang w:eastAsia="en-US"/>
              </w:rPr>
              <w:t>.</w:t>
            </w:r>
            <w:r w:rsidR="004137A7" w:rsidRPr="0088273A">
              <w:rPr>
                <w:rFonts w:eastAsia="Calibri"/>
                <w:color w:val="auto"/>
                <w:sz w:val="21"/>
                <w:szCs w:val="21"/>
                <w:shd w:val="clear" w:color="auto" w:fill="auto"/>
                <w:lang w:eastAsia="en-US"/>
              </w:rPr>
              <w:t xml:space="preserve"> </w:t>
            </w:r>
          </w:p>
          <w:p w14:paraId="633D5508"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42F40E90" w14:textId="77777777" w:rsidR="004137A7"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23F71A27" w14:textId="77777777" w:rsidR="00B2141A" w:rsidRPr="00B2141A" w:rsidRDefault="00B2141A" w:rsidP="00B2141A">
            <w:pPr>
              <w:ind w:firstLine="200"/>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9B2FEB1" w14:textId="77777777" w:rsidR="00B2141A" w:rsidRPr="00B2141A" w:rsidRDefault="00B2141A" w:rsidP="00B2141A">
            <w:pPr>
              <w:ind w:firstLine="200"/>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 xml:space="preserve">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B2141A">
              <w:rPr>
                <w:rFonts w:eastAsia="Calibri"/>
                <w:color w:val="auto"/>
                <w:sz w:val="21"/>
                <w:szCs w:val="21"/>
                <w:shd w:val="clear" w:color="auto" w:fill="auto"/>
                <w:lang w:eastAsia="en-US"/>
              </w:rPr>
              <w:t>и</w:t>
            </w:r>
            <w:proofErr w:type="gramEnd"/>
            <w:r w:rsidRPr="00B2141A">
              <w:rPr>
                <w:rFonts w:eastAsia="Calibri"/>
                <w:color w:val="auto"/>
                <w:sz w:val="21"/>
                <w:szCs w:val="21"/>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42E1B2CE" w14:textId="77777777" w:rsidR="00B2141A" w:rsidRPr="00B2141A" w:rsidRDefault="00B2141A" w:rsidP="00B2141A">
            <w:pPr>
              <w:ind w:firstLine="200"/>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в) декларация о соответствии участника закупки требованиям, установленным в соответствии с п.1.3.2 настоящего раздела и п.15 Информационной карты.</w:t>
            </w:r>
          </w:p>
          <w:p w14:paraId="67954EE4" w14:textId="77777777" w:rsidR="00B2141A" w:rsidRPr="00B2141A" w:rsidRDefault="00B2141A" w:rsidP="00B2141A">
            <w:pPr>
              <w:ind w:firstLine="200"/>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 xml:space="preserve">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w:t>
            </w:r>
            <w:r w:rsidRPr="00B2141A">
              <w:rPr>
                <w:rFonts w:eastAsia="Calibri"/>
                <w:color w:val="auto"/>
                <w:sz w:val="21"/>
                <w:szCs w:val="21"/>
                <w:shd w:val="clear" w:color="auto" w:fill="auto"/>
                <w:lang w:eastAsia="en-US"/>
              </w:rPr>
              <w:lastRenderedPageBreak/>
              <w:t>законодательством соответствующего государства (для иностранного лица).</w:t>
            </w:r>
          </w:p>
          <w:p w14:paraId="66007AA9" w14:textId="77777777" w:rsidR="00B2141A" w:rsidRPr="00B2141A" w:rsidRDefault="00B2141A" w:rsidP="00B2141A">
            <w:pPr>
              <w:ind w:firstLine="709"/>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B6E8C92" w14:textId="77777777" w:rsidR="00B2141A" w:rsidRPr="00B2141A" w:rsidRDefault="00B2141A" w:rsidP="00B2141A">
            <w:pPr>
              <w:ind w:firstLine="342"/>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д)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48C338D" w14:textId="64E2EBAF" w:rsidR="00725C7C" w:rsidRPr="0088273A" w:rsidRDefault="00B2141A" w:rsidP="00B2141A">
            <w:pPr>
              <w:ind w:firstLine="342"/>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tc>
      </w:tr>
      <w:tr w:rsidR="004965EE" w:rsidRPr="0088273A" w14:paraId="5A289D3D" w14:textId="77777777" w:rsidTr="00F01EEC">
        <w:tc>
          <w:tcPr>
            <w:tcW w:w="709" w:type="dxa"/>
            <w:tcBorders>
              <w:top w:val="single" w:sz="4" w:space="0" w:color="auto"/>
              <w:left w:val="single" w:sz="4" w:space="0" w:color="auto"/>
              <w:bottom w:val="single" w:sz="4" w:space="0" w:color="auto"/>
              <w:right w:val="single" w:sz="4" w:space="0" w:color="auto"/>
            </w:tcBorders>
          </w:tcPr>
          <w:p w14:paraId="51677CDD" w14:textId="77777777" w:rsidR="004965EE" w:rsidRPr="00C61564" w:rsidRDefault="00DE66B0" w:rsidP="0092500A">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2E1510" w14:textId="77777777" w:rsidR="004965EE" w:rsidRPr="00C61564" w:rsidRDefault="004965EE" w:rsidP="0092500A">
            <w:pPr>
              <w:jc w:val="left"/>
              <w:rPr>
                <w:rFonts w:eastAsia="Calibri"/>
                <w:color w:val="auto"/>
                <w:sz w:val="21"/>
                <w:szCs w:val="21"/>
                <w:shd w:val="clear" w:color="auto" w:fill="auto"/>
                <w:lang w:eastAsia="en-US"/>
              </w:rPr>
            </w:pPr>
            <w:r w:rsidRPr="00C61564">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4EABF89" w14:textId="769D4C3F" w:rsidR="004965EE" w:rsidRPr="00C61564" w:rsidRDefault="00B2141A"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30 (Тридцать)</w:t>
            </w:r>
            <w:r w:rsidR="004965EE" w:rsidRPr="00C61564">
              <w:rPr>
                <w:rFonts w:eastAsia="Calibri"/>
                <w:color w:val="auto"/>
                <w:sz w:val="21"/>
                <w:szCs w:val="21"/>
                <w:shd w:val="clear" w:color="auto" w:fill="auto"/>
                <w:lang w:eastAsia="en-US"/>
              </w:rPr>
              <w:t xml:space="preserve"> процентов от начальной (максимальной) цены договора – </w:t>
            </w:r>
            <w:r w:rsidRPr="00B2141A">
              <w:rPr>
                <w:rFonts w:eastAsia="Calibri"/>
                <w:color w:val="auto"/>
                <w:sz w:val="21"/>
                <w:szCs w:val="21"/>
                <w:shd w:val="clear" w:color="auto" w:fill="auto"/>
                <w:lang w:eastAsia="en-US"/>
              </w:rPr>
              <w:t>2 848 762 (Два миллиона восемьсот сорок восемь тысяч семьсот шестьдесят два) рубля 94 копейки</w:t>
            </w:r>
            <w:r w:rsidR="00ED7688">
              <w:rPr>
                <w:rFonts w:eastAsia="Calibri"/>
                <w:color w:val="auto"/>
                <w:sz w:val="21"/>
                <w:szCs w:val="21"/>
                <w:shd w:val="clear" w:color="auto" w:fill="auto"/>
                <w:lang w:eastAsia="en-US"/>
              </w:rPr>
              <w:t>.</w:t>
            </w:r>
          </w:p>
          <w:p w14:paraId="5CC2B180" w14:textId="77777777" w:rsidR="004965EE" w:rsidRPr="00C61564" w:rsidRDefault="004965EE" w:rsidP="00A91FA5">
            <w:pPr>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C61564">
              <w:rPr>
                <w:rFonts w:eastAsia="Calibri"/>
                <w:color w:val="auto"/>
                <w:sz w:val="21"/>
                <w:szCs w:val="21"/>
                <w:shd w:val="clear" w:color="auto" w:fill="auto"/>
                <w:lang w:eastAsia="en-US"/>
              </w:rPr>
              <w:t>.</w:t>
            </w:r>
          </w:p>
          <w:p w14:paraId="34206753" w14:textId="427CED2D" w:rsidR="005B10DD" w:rsidRPr="0088273A" w:rsidRDefault="005B10DD" w:rsidP="00D700E6">
            <w:pPr>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2141A" w:rsidRPr="00B2141A">
              <w:rPr>
                <w:rFonts w:eastAsia="Calibri"/>
                <w:color w:val="auto"/>
                <w:sz w:val="21"/>
                <w:szCs w:val="21"/>
                <w:shd w:val="clear" w:color="auto" w:fill="auto"/>
                <w:lang w:eastAsia="en-US"/>
              </w:rPr>
              <w:t>4 273 144 (Четыре миллиона двести семьдесят три тысячи сто сорок четыре) рубля 41 копейка</w:t>
            </w:r>
            <w:r w:rsidRPr="00C61564">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795D6A24" w14:textId="77777777" w:rsidTr="00F01EEC">
        <w:tc>
          <w:tcPr>
            <w:tcW w:w="709" w:type="dxa"/>
            <w:tcBorders>
              <w:top w:val="single" w:sz="4" w:space="0" w:color="auto"/>
              <w:left w:val="single" w:sz="4" w:space="0" w:color="auto"/>
              <w:bottom w:val="single" w:sz="4" w:space="0" w:color="auto"/>
              <w:right w:val="single" w:sz="4" w:space="0" w:color="auto"/>
            </w:tcBorders>
          </w:tcPr>
          <w:p w14:paraId="63250EF1" w14:textId="77777777" w:rsidR="0088273A" w:rsidRPr="00C61564" w:rsidRDefault="00DE66B0" w:rsidP="0092500A">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1FBB0EF7" w14:textId="77777777" w:rsidR="0088273A" w:rsidRPr="00C61564" w:rsidRDefault="0088273A" w:rsidP="0092500A">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39E448"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C61564">
              <w:rPr>
                <w:rFonts w:eastAsia="Calibri"/>
                <w:b/>
                <w:color w:val="auto"/>
                <w:sz w:val="21"/>
                <w:szCs w:val="21"/>
                <w:shd w:val="clear" w:color="auto" w:fill="auto"/>
                <w:lang w:eastAsia="en-US"/>
              </w:rPr>
              <w:t>г.Йошкар</w:t>
            </w:r>
            <w:proofErr w:type="spellEnd"/>
            <w:r w:rsidRPr="00C61564">
              <w:rPr>
                <w:rFonts w:eastAsia="Calibri"/>
                <w:b/>
                <w:color w:val="auto"/>
                <w:sz w:val="21"/>
                <w:szCs w:val="21"/>
                <w:shd w:val="clear" w:color="auto" w:fill="auto"/>
                <w:lang w:eastAsia="en-US"/>
              </w:rPr>
              <w:t>-Олы» муниципального образования «Город Йошкар-Ола»;</w:t>
            </w:r>
          </w:p>
          <w:p w14:paraId="55F79418"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ИНН 1215020390, КПП 121501001;</w:t>
            </w:r>
          </w:p>
          <w:p w14:paraId="15F932D0"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Расчетный счет 40702810300000050227</w:t>
            </w:r>
          </w:p>
          <w:p w14:paraId="141F2417"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t>Банк получателя: Банк ГПБ (АО)</w:t>
            </w:r>
          </w:p>
          <w:p w14:paraId="09B8479F" w14:textId="77777777" w:rsidR="00F41D5C" w:rsidRPr="00C61564" w:rsidRDefault="00F41D5C" w:rsidP="00F41D5C">
            <w:pPr>
              <w:jc w:val="left"/>
              <w:rPr>
                <w:rFonts w:eastAsia="Calibri"/>
                <w:b/>
                <w:color w:val="auto"/>
                <w:sz w:val="21"/>
                <w:szCs w:val="21"/>
                <w:shd w:val="clear" w:color="auto" w:fill="auto"/>
                <w:lang w:eastAsia="en-US"/>
              </w:rPr>
            </w:pPr>
            <w:r w:rsidRPr="00C61564">
              <w:rPr>
                <w:rFonts w:eastAsia="Calibri"/>
                <w:b/>
                <w:color w:val="auto"/>
                <w:sz w:val="21"/>
                <w:szCs w:val="21"/>
                <w:shd w:val="clear" w:color="auto" w:fill="auto"/>
                <w:lang w:eastAsia="en-US"/>
              </w:rPr>
              <w:lastRenderedPageBreak/>
              <w:t>Корреспондентский счет: 301 01 810 200 000 000 823 в ГУ Банка России по ЦФО</w:t>
            </w:r>
          </w:p>
          <w:p w14:paraId="7DA05A40" w14:textId="77777777" w:rsidR="00F41D5C" w:rsidRPr="00C61564" w:rsidRDefault="00F41D5C" w:rsidP="00F41D5C">
            <w:pPr>
              <w:jc w:val="left"/>
              <w:rPr>
                <w:rFonts w:eastAsia="Calibri"/>
                <w:color w:val="auto"/>
                <w:sz w:val="21"/>
                <w:szCs w:val="21"/>
                <w:shd w:val="clear" w:color="auto" w:fill="auto"/>
                <w:lang w:eastAsia="en-US"/>
              </w:rPr>
            </w:pPr>
            <w:r w:rsidRPr="00C61564">
              <w:rPr>
                <w:rFonts w:eastAsia="Calibri"/>
                <w:b/>
                <w:color w:val="auto"/>
                <w:sz w:val="21"/>
                <w:szCs w:val="21"/>
                <w:shd w:val="clear" w:color="auto" w:fill="auto"/>
                <w:lang w:eastAsia="en-US"/>
              </w:rPr>
              <w:t>БИК 044525823</w:t>
            </w:r>
          </w:p>
          <w:p w14:paraId="0BB351FF" w14:textId="2BC87872" w:rsidR="0088273A" w:rsidRPr="0088273A" w:rsidRDefault="00F41D5C" w:rsidP="00F41D5C">
            <w:pPr>
              <w:rPr>
                <w:rFonts w:eastAsia="Calibri"/>
                <w:color w:val="auto"/>
                <w:sz w:val="21"/>
                <w:szCs w:val="21"/>
                <w:shd w:val="clear" w:color="auto" w:fill="auto"/>
                <w:lang w:eastAsia="en-US"/>
              </w:rPr>
            </w:pPr>
            <w:r w:rsidRPr="00C61564">
              <w:rPr>
                <w:rFonts w:eastAsia="Calibri"/>
                <w:b/>
                <w:color w:val="auto"/>
                <w:sz w:val="21"/>
                <w:szCs w:val="21"/>
                <w:shd w:val="clear" w:color="auto" w:fill="auto"/>
                <w:lang w:eastAsia="en-US"/>
              </w:rPr>
              <w:t>В назначении платежа указать:</w:t>
            </w:r>
            <w:r w:rsidRPr="00C61564">
              <w:rPr>
                <w:rFonts w:eastAsia="Times New Roman"/>
                <w:color w:val="000000"/>
                <w:sz w:val="22"/>
                <w:szCs w:val="22"/>
                <w:shd w:val="clear" w:color="auto" w:fill="auto"/>
              </w:rPr>
              <w:t xml:space="preserve"> </w:t>
            </w:r>
            <w:r w:rsidR="00B2141A" w:rsidRPr="00B2141A">
              <w:rPr>
                <w:rFonts w:eastAsia="Calibri"/>
                <w:bCs/>
                <w:color w:val="auto"/>
                <w:sz w:val="21"/>
                <w:szCs w:val="21"/>
                <w:u w:val="single"/>
                <w:shd w:val="clear" w:color="auto" w:fill="auto"/>
                <w:lang w:eastAsia="en-US"/>
              </w:rPr>
              <w:t>«Оказание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w:t>
            </w:r>
          </w:p>
        </w:tc>
      </w:tr>
      <w:tr w:rsidR="00694C52" w:rsidRPr="0088273A" w14:paraId="07F8E031" w14:textId="77777777" w:rsidTr="00F01EEC">
        <w:tc>
          <w:tcPr>
            <w:tcW w:w="709" w:type="dxa"/>
            <w:tcBorders>
              <w:top w:val="single" w:sz="4" w:space="0" w:color="auto"/>
              <w:left w:val="single" w:sz="4" w:space="0" w:color="auto"/>
              <w:bottom w:val="single" w:sz="4" w:space="0" w:color="auto"/>
              <w:right w:val="single" w:sz="4" w:space="0" w:color="auto"/>
            </w:tcBorders>
          </w:tcPr>
          <w:p w14:paraId="0FBDE4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2EE6BE0"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FAD2AAC"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014AC81B"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5CD2399B" w14:textId="745A2B15" w:rsidR="00694C52" w:rsidRPr="0088273A"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tc>
      </w:tr>
    </w:tbl>
    <w:p w14:paraId="38A6487E" w14:textId="77777777" w:rsidR="003D240E" w:rsidRDefault="003D240E" w:rsidP="003D240E">
      <w:pPr>
        <w:ind w:firstLine="709"/>
      </w:pPr>
    </w:p>
    <w:p w14:paraId="18035096" w14:textId="77777777" w:rsidR="0092490B" w:rsidRDefault="0092490B" w:rsidP="00675778">
      <w:pPr>
        <w:ind w:firstLine="709"/>
        <w:jc w:val="center"/>
        <w:rPr>
          <w:rFonts w:eastAsia="Calibri"/>
          <w:b/>
          <w:color w:val="auto"/>
          <w:shd w:val="clear" w:color="auto" w:fill="auto"/>
          <w:lang w:eastAsia="en-US"/>
        </w:rPr>
      </w:pPr>
    </w:p>
    <w:p w14:paraId="167193A4" w14:textId="77777777" w:rsidR="00E049A8" w:rsidRDefault="00E049A8" w:rsidP="00675778">
      <w:pPr>
        <w:ind w:firstLine="709"/>
        <w:jc w:val="center"/>
        <w:rPr>
          <w:rFonts w:eastAsia="Calibri"/>
          <w:b/>
          <w:color w:val="auto"/>
          <w:shd w:val="clear" w:color="auto" w:fill="auto"/>
          <w:lang w:eastAsia="en-US"/>
        </w:rPr>
      </w:pPr>
    </w:p>
    <w:p w14:paraId="250DE9D0" w14:textId="77777777" w:rsidR="00E049A8" w:rsidRDefault="00E049A8" w:rsidP="00675778">
      <w:pPr>
        <w:ind w:firstLine="709"/>
        <w:jc w:val="center"/>
        <w:rPr>
          <w:rFonts w:eastAsia="Calibri"/>
          <w:b/>
          <w:color w:val="auto"/>
          <w:shd w:val="clear" w:color="auto" w:fill="auto"/>
          <w:lang w:eastAsia="en-US"/>
        </w:rPr>
      </w:pPr>
    </w:p>
    <w:p w14:paraId="33F4A3AE" w14:textId="77777777" w:rsidR="00E049A8" w:rsidRDefault="00E049A8" w:rsidP="00675778">
      <w:pPr>
        <w:ind w:firstLine="709"/>
        <w:jc w:val="center"/>
        <w:rPr>
          <w:rFonts w:eastAsia="Calibri"/>
          <w:b/>
          <w:color w:val="auto"/>
          <w:shd w:val="clear" w:color="auto" w:fill="auto"/>
          <w:lang w:eastAsia="en-US"/>
        </w:rPr>
      </w:pPr>
    </w:p>
    <w:p w14:paraId="44221484" w14:textId="77777777" w:rsidR="00E049A8" w:rsidRDefault="00E049A8" w:rsidP="00675778">
      <w:pPr>
        <w:ind w:firstLine="709"/>
        <w:jc w:val="center"/>
        <w:rPr>
          <w:rFonts w:eastAsia="Calibri"/>
          <w:b/>
          <w:color w:val="auto"/>
          <w:shd w:val="clear" w:color="auto" w:fill="auto"/>
          <w:lang w:eastAsia="en-US"/>
        </w:rPr>
      </w:pPr>
    </w:p>
    <w:p w14:paraId="60187DEF" w14:textId="77777777" w:rsidR="00E049A8" w:rsidRDefault="00E049A8" w:rsidP="00675778">
      <w:pPr>
        <w:ind w:firstLine="709"/>
        <w:jc w:val="center"/>
        <w:rPr>
          <w:rFonts w:eastAsia="Calibri"/>
          <w:b/>
          <w:color w:val="auto"/>
          <w:shd w:val="clear" w:color="auto" w:fill="auto"/>
          <w:lang w:eastAsia="en-US"/>
        </w:rPr>
      </w:pPr>
    </w:p>
    <w:p w14:paraId="04A0B83D" w14:textId="77777777" w:rsidR="00E049A8" w:rsidRDefault="00E049A8" w:rsidP="00675778">
      <w:pPr>
        <w:ind w:firstLine="709"/>
        <w:jc w:val="center"/>
        <w:rPr>
          <w:rFonts w:eastAsia="Calibri"/>
          <w:b/>
          <w:color w:val="auto"/>
          <w:shd w:val="clear" w:color="auto" w:fill="auto"/>
          <w:lang w:eastAsia="en-US"/>
        </w:rPr>
      </w:pPr>
    </w:p>
    <w:p w14:paraId="4001692A" w14:textId="77777777" w:rsidR="00E049A8" w:rsidRDefault="00E049A8" w:rsidP="00675778">
      <w:pPr>
        <w:ind w:firstLine="709"/>
        <w:jc w:val="center"/>
        <w:rPr>
          <w:rFonts w:eastAsia="Calibri"/>
          <w:b/>
          <w:color w:val="auto"/>
          <w:shd w:val="clear" w:color="auto" w:fill="auto"/>
          <w:lang w:eastAsia="en-US"/>
        </w:rPr>
      </w:pPr>
    </w:p>
    <w:p w14:paraId="6D009D49" w14:textId="77777777" w:rsidR="00E049A8" w:rsidRDefault="00E049A8" w:rsidP="00675778">
      <w:pPr>
        <w:ind w:firstLine="709"/>
        <w:jc w:val="center"/>
        <w:rPr>
          <w:rFonts w:eastAsia="Calibri"/>
          <w:b/>
          <w:color w:val="auto"/>
          <w:shd w:val="clear" w:color="auto" w:fill="auto"/>
          <w:lang w:eastAsia="en-US"/>
        </w:rPr>
      </w:pPr>
    </w:p>
    <w:p w14:paraId="280537D3" w14:textId="77777777" w:rsidR="00E049A8" w:rsidRDefault="00E049A8" w:rsidP="00675778">
      <w:pPr>
        <w:ind w:firstLine="709"/>
        <w:jc w:val="center"/>
        <w:rPr>
          <w:rFonts w:eastAsia="Calibri"/>
          <w:b/>
          <w:color w:val="auto"/>
          <w:shd w:val="clear" w:color="auto" w:fill="auto"/>
          <w:lang w:eastAsia="en-US"/>
        </w:rPr>
      </w:pPr>
    </w:p>
    <w:p w14:paraId="605AB682" w14:textId="77777777" w:rsidR="00E049A8" w:rsidRDefault="00E049A8" w:rsidP="00675778">
      <w:pPr>
        <w:ind w:firstLine="709"/>
        <w:jc w:val="center"/>
        <w:rPr>
          <w:rFonts w:eastAsia="Calibri"/>
          <w:b/>
          <w:color w:val="auto"/>
          <w:shd w:val="clear" w:color="auto" w:fill="auto"/>
          <w:lang w:eastAsia="en-US"/>
        </w:rPr>
      </w:pPr>
    </w:p>
    <w:p w14:paraId="2DBDD0EF" w14:textId="77777777" w:rsidR="00E049A8" w:rsidRDefault="00E049A8" w:rsidP="00675778">
      <w:pPr>
        <w:ind w:firstLine="709"/>
        <w:jc w:val="center"/>
        <w:rPr>
          <w:rFonts w:eastAsia="Calibri"/>
          <w:b/>
          <w:color w:val="auto"/>
          <w:shd w:val="clear" w:color="auto" w:fill="auto"/>
          <w:lang w:eastAsia="en-US"/>
        </w:rPr>
      </w:pPr>
    </w:p>
    <w:p w14:paraId="6E780228" w14:textId="77777777" w:rsidR="00E049A8" w:rsidRDefault="00E049A8" w:rsidP="00675778">
      <w:pPr>
        <w:ind w:firstLine="709"/>
        <w:jc w:val="center"/>
        <w:rPr>
          <w:rFonts w:eastAsia="Calibri"/>
          <w:b/>
          <w:color w:val="auto"/>
          <w:shd w:val="clear" w:color="auto" w:fill="auto"/>
          <w:lang w:eastAsia="en-US"/>
        </w:rPr>
      </w:pPr>
    </w:p>
    <w:p w14:paraId="1391376A" w14:textId="77777777" w:rsidR="00E049A8" w:rsidRDefault="00E049A8" w:rsidP="00675778">
      <w:pPr>
        <w:ind w:firstLine="709"/>
        <w:jc w:val="center"/>
        <w:rPr>
          <w:rFonts w:eastAsia="Calibri"/>
          <w:b/>
          <w:color w:val="auto"/>
          <w:shd w:val="clear" w:color="auto" w:fill="auto"/>
          <w:lang w:eastAsia="en-US"/>
        </w:rPr>
      </w:pPr>
    </w:p>
    <w:p w14:paraId="4DA84CD9" w14:textId="77777777" w:rsidR="00E049A8" w:rsidRDefault="00E049A8" w:rsidP="00675778">
      <w:pPr>
        <w:ind w:firstLine="709"/>
        <w:jc w:val="center"/>
        <w:rPr>
          <w:rFonts w:eastAsia="Calibri"/>
          <w:b/>
          <w:color w:val="auto"/>
          <w:shd w:val="clear" w:color="auto" w:fill="auto"/>
          <w:lang w:eastAsia="en-US"/>
        </w:rPr>
      </w:pPr>
    </w:p>
    <w:p w14:paraId="25B57490" w14:textId="77777777" w:rsidR="00E049A8" w:rsidRDefault="00E049A8" w:rsidP="00675778">
      <w:pPr>
        <w:ind w:firstLine="709"/>
        <w:jc w:val="center"/>
        <w:rPr>
          <w:rFonts w:eastAsia="Calibri"/>
          <w:b/>
          <w:color w:val="auto"/>
          <w:shd w:val="clear" w:color="auto" w:fill="auto"/>
          <w:lang w:eastAsia="en-US"/>
        </w:rPr>
      </w:pPr>
    </w:p>
    <w:p w14:paraId="2B8CD2D3" w14:textId="77777777" w:rsidR="00E049A8" w:rsidRDefault="00E049A8" w:rsidP="00675778">
      <w:pPr>
        <w:ind w:firstLine="709"/>
        <w:jc w:val="center"/>
        <w:rPr>
          <w:rFonts w:eastAsia="Calibri"/>
          <w:b/>
          <w:color w:val="auto"/>
          <w:shd w:val="clear" w:color="auto" w:fill="auto"/>
          <w:lang w:eastAsia="en-US"/>
        </w:rPr>
      </w:pPr>
    </w:p>
    <w:p w14:paraId="66AFFB9D" w14:textId="77777777" w:rsidR="00E049A8" w:rsidRDefault="00E049A8" w:rsidP="00675778">
      <w:pPr>
        <w:ind w:firstLine="709"/>
        <w:jc w:val="center"/>
        <w:rPr>
          <w:rFonts w:eastAsia="Calibri"/>
          <w:b/>
          <w:color w:val="auto"/>
          <w:shd w:val="clear" w:color="auto" w:fill="auto"/>
          <w:lang w:eastAsia="en-US"/>
        </w:rPr>
      </w:pPr>
    </w:p>
    <w:p w14:paraId="31119FAD" w14:textId="77777777" w:rsidR="00E049A8" w:rsidRDefault="00E049A8" w:rsidP="00675778">
      <w:pPr>
        <w:ind w:firstLine="709"/>
        <w:jc w:val="center"/>
        <w:rPr>
          <w:rFonts w:eastAsia="Calibri"/>
          <w:b/>
          <w:color w:val="auto"/>
          <w:shd w:val="clear" w:color="auto" w:fill="auto"/>
          <w:lang w:eastAsia="en-US"/>
        </w:rPr>
      </w:pPr>
    </w:p>
    <w:p w14:paraId="606D3E0D" w14:textId="77777777" w:rsidR="00E049A8" w:rsidRDefault="00E049A8" w:rsidP="00675778">
      <w:pPr>
        <w:ind w:firstLine="709"/>
        <w:jc w:val="center"/>
        <w:rPr>
          <w:rFonts w:eastAsia="Calibri"/>
          <w:b/>
          <w:color w:val="auto"/>
          <w:shd w:val="clear" w:color="auto" w:fill="auto"/>
          <w:lang w:eastAsia="en-US"/>
        </w:rPr>
      </w:pPr>
    </w:p>
    <w:p w14:paraId="44A8DE32" w14:textId="77777777" w:rsidR="00E049A8" w:rsidRDefault="00E049A8" w:rsidP="00675778">
      <w:pPr>
        <w:ind w:firstLine="709"/>
        <w:jc w:val="center"/>
        <w:rPr>
          <w:rFonts w:eastAsia="Calibri"/>
          <w:b/>
          <w:color w:val="auto"/>
          <w:shd w:val="clear" w:color="auto" w:fill="auto"/>
          <w:lang w:eastAsia="en-US"/>
        </w:rPr>
      </w:pPr>
    </w:p>
    <w:p w14:paraId="2ADDF67B" w14:textId="77777777" w:rsidR="00E049A8" w:rsidRDefault="00E049A8" w:rsidP="00675778">
      <w:pPr>
        <w:ind w:firstLine="709"/>
        <w:jc w:val="center"/>
        <w:rPr>
          <w:rFonts w:eastAsia="Calibri"/>
          <w:b/>
          <w:color w:val="auto"/>
          <w:shd w:val="clear" w:color="auto" w:fill="auto"/>
          <w:lang w:eastAsia="en-US"/>
        </w:rPr>
      </w:pPr>
    </w:p>
    <w:p w14:paraId="26FEC34C" w14:textId="77777777" w:rsidR="00E049A8" w:rsidRDefault="00E049A8" w:rsidP="00675778">
      <w:pPr>
        <w:ind w:firstLine="709"/>
        <w:jc w:val="center"/>
        <w:rPr>
          <w:rFonts w:eastAsia="Calibri"/>
          <w:b/>
          <w:color w:val="auto"/>
          <w:shd w:val="clear" w:color="auto" w:fill="auto"/>
          <w:lang w:eastAsia="en-US"/>
        </w:rPr>
      </w:pPr>
    </w:p>
    <w:p w14:paraId="3CDE729D" w14:textId="77777777" w:rsidR="00E049A8" w:rsidRDefault="00E049A8" w:rsidP="00675778">
      <w:pPr>
        <w:ind w:firstLine="709"/>
        <w:jc w:val="center"/>
        <w:rPr>
          <w:rFonts w:eastAsia="Calibri"/>
          <w:b/>
          <w:color w:val="auto"/>
          <w:shd w:val="clear" w:color="auto" w:fill="auto"/>
          <w:lang w:eastAsia="en-US"/>
        </w:rPr>
      </w:pPr>
    </w:p>
    <w:p w14:paraId="7034A805" w14:textId="77777777" w:rsidR="00E049A8" w:rsidRDefault="00E049A8" w:rsidP="00675778">
      <w:pPr>
        <w:ind w:firstLine="709"/>
        <w:jc w:val="center"/>
        <w:rPr>
          <w:rFonts w:eastAsia="Calibri"/>
          <w:b/>
          <w:color w:val="auto"/>
          <w:shd w:val="clear" w:color="auto" w:fill="auto"/>
          <w:lang w:eastAsia="en-US"/>
        </w:rPr>
      </w:pPr>
    </w:p>
    <w:p w14:paraId="47CFFD76" w14:textId="77777777" w:rsidR="00E049A8" w:rsidRDefault="00E049A8" w:rsidP="00675778">
      <w:pPr>
        <w:ind w:firstLine="709"/>
        <w:jc w:val="center"/>
        <w:rPr>
          <w:rFonts w:eastAsia="Calibri"/>
          <w:b/>
          <w:color w:val="auto"/>
          <w:shd w:val="clear" w:color="auto" w:fill="auto"/>
          <w:lang w:eastAsia="en-US"/>
        </w:rPr>
      </w:pPr>
    </w:p>
    <w:p w14:paraId="31241750" w14:textId="77777777" w:rsidR="00E049A8" w:rsidRDefault="00E049A8" w:rsidP="00675778">
      <w:pPr>
        <w:ind w:firstLine="709"/>
        <w:jc w:val="center"/>
        <w:rPr>
          <w:rFonts w:eastAsia="Calibri"/>
          <w:b/>
          <w:color w:val="auto"/>
          <w:shd w:val="clear" w:color="auto" w:fill="auto"/>
          <w:lang w:eastAsia="en-US"/>
        </w:rPr>
      </w:pPr>
    </w:p>
    <w:p w14:paraId="06C0174B" w14:textId="77777777" w:rsidR="00E049A8" w:rsidRDefault="00E049A8" w:rsidP="00675778">
      <w:pPr>
        <w:ind w:firstLine="709"/>
        <w:jc w:val="center"/>
        <w:rPr>
          <w:rFonts w:eastAsia="Calibri"/>
          <w:b/>
          <w:color w:val="auto"/>
          <w:shd w:val="clear" w:color="auto" w:fill="auto"/>
          <w:lang w:eastAsia="en-US"/>
        </w:rPr>
      </w:pPr>
    </w:p>
    <w:p w14:paraId="44E3856D" w14:textId="77777777" w:rsidR="00E049A8" w:rsidRDefault="00E049A8" w:rsidP="00675778">
      <w:pPr>
        <w:ind w:firstLine="709"/>
        <w:jc w:val="center"/>
        <w:rPr>
          <w:rFonts w:eastAsia="Calibri"/>
          <w:b/>
          <w:color w:val="auto"/>
          <w:shd w:val="clear" w:color="auto" w:fill="auto"/>
          <w:lang w:eastAsia="en-US"/>
        </w:rPr>
      </w:pPr>
    </w:p>
    <w:p w14:paraId="13C58307" w14:textId="77777777" w:rsidR="00E049A8" w:rsidRDefault="00E049A8" w:rsidP="00675778">
      <w:pPr>
        <w:ind w:firstLine="709"/>
        <w:jc w:val="center"/>
        <w:rPr>
          <w:rFonts w:eastAsia="Calibri"/>
          <w:b/>
          <w:color w:val="auto"/>
          <w:shd w:val="clear" w:color="auto" w:fill="auto"/>
          <w:lang w:eastAsia="en-US"/>
        </w:rPr>
      </w:pPr>
    </w:p>
    <w:p w14:paraId="0F684035" w14:textId="77777777" w:rsidR="00E049A8" w:rsidRDefault="00E049A8" w:rsidP="00675778">
      <w:pPr>
        <w:ind w:firstLine="709"/>
        <w:jc w:val="center"/>
        <w:rPr>
          <w:rFonts w:eastAsia="Calibri"/>
          <w:b/>
          <w:color w:val="auto"/>
          <w:shd w:val="clear" w:color="auto" w:fill="auto"/>
          <w:lang w:eastAsia="en-US"/>
        </w:rPr>
      </w:pPr>
    </w:p>
    <w:p w14:paraId="50DB99F6" w14:textId="77777777" w:rsidR="00E049A8" w:rsidRDefault="00E049A8" w:rsidP="00675778">
      <w:pPr>
        <w:ind w:firstLine="709"/>
        <w:jc w:val="center"/>
        <w:rPr>
          <w:rFonts w:eastAsia="Calibri"/>
          <w:b/>
          <w:color w:val="auto"/>
          <w:shd w:val="clear" w:color="auto" w:fill="auto"/>
          <w:lang w:eastAsia="en-US"/>
        </w:rPr>
      </w:pPr>
    </w:p>
    <w:p w14:paraId="202D04BF" w14:textId="77777777" w:rsidR="00E049A8" w:rsidRDefault="00E049A8" w:rsidP="00675778">
      <w:pPr>
        <w:ind w:firstLine="709"/>
        <w:jc w:val="center"/>
        <w:rPr>
          <w:rFonts w:eastAsia="Calibri"/>
          <w:b/>
          <w:color w:val="auto"/>
          <w:shd w:val="clear" w:color="auto" w:fill="auto"/>
          <w:lang w:eastAsia="en-US"/>
        </w:rPr>
      </w:pPr>
    </w:p>
    <w:p w14:paraId="1B630783" w14:textId="77777777" w:rsidR="00E049A8" w:rsidRDefault="00E049A8" w:rsidP="00675778">
      <w:pPr>
        <w:ind w:firstLine="709"/>
        <w:jc w:val="center"/>
        <w:rPr>
          <w:rFonts w:eastAsia="Calibri"/>
          <w:b/>
          <w:color w:val="auto"/>
          <w:shd w:val="clear" w:color="auto" w:fill="auto"/>
          <w:lang w:eastAsia="en-US"/>
        </w:rPr>
      </w:pPr>
    </w:p>
    <w:p w14:paraId="45315D85" w14:textId="7A1BE66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1CBE8B28" w14:textId="77777777" w:rsidR="00E049A8" w:rsidRDefault="00E049A8" w:rsidP="00675778">
      <w:pPr>
        <w:ind w:firstLine="709"/>
        <w:jc w:val="center"/>
        <w:rPr>
          <w:rFonts w:eastAsia="Calibri"/>
          <w:b/>
          <w:color w:val="auto"/>
          <w:shd w:val="clear" w:color="auto" w:fill="auto"/>
          <w:lang w:eastAsia="en-US"/>
        </w:rPr>
      </w:pP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10127"/>
      </w:tblGrid>
      <w:tr w:rsidR="00E049A8" w:rsidRPr="00E26CAC" w14:paraId="743DAA12" w14:textId="77777777" w:rsidTr="00E049A8">
        <w:tc>
          <w:tcPr>
            <w:tcW w:w="10127" w:type="dxa"/>
          </w:tcPr>
          <w:p w14:paraId="59F5FE41" w14:textId="77777777" w:rsidR="00E049A8" w:rsidRPr="00E26CAC" w:rsidRDefault="00E049A8" w:rsidP="00FE31F0">
            <w:pPr>
              <w:widowControl w:val="0"/>
              <w:autoSpaceDE w:val="0"/>
              <w:autoSpaceDN w:val="0"/>
              <w:adjustRightInd w:val="0"/>
              <w:spacing w:line="276" w:lineRule="auto"/>
              <w:jc w:val="center"/>
              <w:rPr>
                <w:rFonts w:eastAsia="Times New Roman"/>
                <w:b/>
                <w:color w:val="auto"/>
                <w:shd w:val="clear" w:color="auto" w:fill="auto"/>
              </w:rPr>
            </w:pPr>
            <w:r w:rsidRPr="00E26CAC">
              <w:rPr>
                <w:rFonts w:eastAsia="Times New Roman"/>
                <w:b/>
                <w:color w:val="auto"/>
                <w:shd w:val="clear" w:color="auto" w:fill="auto"/>
              </w:rPr>
              <w:t>Задание застройщика или технического заказчика</w:t>
            </w:r>
            <w:r>
              <w:rPr>
                <w:rStyle w:val="afe"/>
                <w:rFonts w:eastAsia="Times New Roman"/>
                <w:b/>
                <w:color w:val="auto"/>
                <w:shd w:val="clear" w:color="auto" w:fill="auto"/>
              </w:rPr>
              <w:footnoteReference w:id="1"/>
            </w:r>
            <w:r w:rsidRPr="00E26CAC">
              <w:rPr>
                <w:rFonts w:eastAsia="Times New Roman"/>
                <w:b/>
                <w:color w:val="auto"/>
                <w:shd w:val="clear" w:color="auto" w:fill="auto"/>
              </w:rPr>
              <w:br/>
              <w:t xml:space="preserve">на проектирование объекта капитального строительства, строительство, </w:t>
            </w:r>
            <w:r w:rsidRPr="00E26CAC">
              <w:rPr>
                <w:rFonts w:eastAsia="Times New Roman"/>
                <w:b/>
                <w:color w:val="auto"/>
                <w:shd w:val="clear" w:color="auto" w:fill="auto"/>
              </w:rPr>
              <w:br/>
              <w:t xml:space="preserve">реконструкция, капитальный ремонт которого осуществляются </w:t>
            </w:r>
            <w:r w:rsidRPr="00E26CAC">
              <w:rPr>
                <w:rFonts w:eastAsia="Times New Roman"/>
                <w:b/>
                <w:color w:val="auto"/>
                <w:shd w:val="clear" w:color="auto" w:fill="auto"/>
              </w:rPr>
              <w:br/>
              <w:t>с привлечением средств бюджетной системы Российской Федерации</w:t>
            </w:r>
          </w:p>
          <w:p w14:paraId="4D27D968" w14:textId="77777777" w:rsidR="00E049A8" w:rsidRPr="00E26CAC" w:rsidRDefault="00E049A8" w:rsidP="00FE31F0">
            <w:pPr>
              <w:jc w:val="center"/>
              <w:rPr>
                <w:rFonts w:eastAsia="Times New Roman"/>
                <w:bCs/>
                <w:color w:val="auto"/>
                <w:shd w:val="clear" w:color="auto" w:fill="auto"/>
              </w:rPr>
            </w:pPr>
          </w:p>
          <w:p w14:paraId="0CCC43CD" w14:textId="77777777" w:rsidR="00E049A8" w:rsidRPr="00E26CAC" w:rsidRDefault="00E049A8" w:rsidP="00FE31F0">
            <w:pPr>
              <w:jc w:val="center"/>
              <w:rPr>
                <w:rFonts w:eastAsia="Times New Roman"/>
                <w:bCs/>
                <w:color w:val="auto"/>
                <w:shd w:val="clear" w:color="auto" w:fill="auto"/>
              </w:rPr>
            </w:pPr>
          </w:p>
          <w:p w14:paraId="1351BADC" w14:textId="77777777" w:rsidR="00E049A8" w:rsidRPr="00E26CAC" w:rsidRDefault="00E049A8" w:rsidP="00FE31F0">
            <w:pPr>
              <w:jc w:val="center"/>
              <w:rPr>
                <w:rFonts w:eastAsia="Times New Roman"/>
                <w:bCs/>
                <w:color w:val="auto"/>
                <w:shd w:val="clear" w:color="auto" w:fill="auto"/>
              </w:rPr>
            </w:pPr>
            <w:r w:rsidRPr="00E26CAC">
              <w:rPr>
                <w:rFonts w:eastAsia="Times New Roman"/>
                <w:bCs/>
                <w:color w:val="auto"/>
                <w:shd w:val="clear" w:color="auto" w:fill="auto"/>
              </w:rPr>
              <w:t>Наименование: «Реконструкция дюкер через р. Малая Кокшага в створе ул. Серова, заключающееся в монтаже новых камер (входной и выходной камеры) и прокладке трубопроводов» (далее – объект)</w:t>
            </w:r>
          </w:p>
          <w:p w14:paraId="417A43EB" w14:textId="77777777" w:rsidR="00E049A8" w:rsidRPr="00E26CAC" w:rsidRDefault="00E049A8" w:rsidP="00FE31F0">
            <w:pPr>
              <w:rPr>
                <w:rFonts w:eastAsia="Times New Roman"/>
                <w:bCs/>
                <w:color w:val="auto"/>
                <w:shd w:val="clear" w:color="auto" w:fill="auto"/>
              </w:rPr>
            </w:pPr>
          </w:p>
          <w:p w14:paraId="0A8C587B" w14:textId="77777777" w:rsidR="00E049A8" w:rsidRPr="00E26CAC" w:rsidRDefault="00E049A8" w:rsidP="00FE31F0">
            <w:pPr>
              <w:rPr>
                <w:rFonts w:eastAsia="Times New Roman"/>
                <w:bCs/>
                <w:color w:val="auto"/>
                <w:shd w:val="clear" w:color="auto" w:fill="auto"/>
              </w:rPr>
            </w:pPr>
            <w:r w:rsidRPr="00E26CAC">
              <w:rPr>
                <w:rFonts w:eastAsia="Times New Roman"/>
                <w:bCs/>
                <w:color w:val="auto"/>
                <w:u w:val="single"/>
                <w:shd w:val="clear" w:color="auto" w:fill="auto"/>
              </w:rPr>
              <w:t>Адрес: Республика Марий Эл, г. Йошкар-Ола, через р. Малая Кокшага в створе ул. Серова</w:t>
            </w:r>
            <w:r w:rsidRPr="00E26CAC">
              <w:rPr>
                <w:rFonts w:eastAsia="Times New Roman"/>
                <w:bCs/>
                <w:color w:val="auto"/>
                <w:shd w:val="clear" w:color="auto" w:fill="auto"/>
              </w:rPr>
              <w:t>.</w:t>
            </w:r>
          </w:p>
          <w:p w14:paraId="452B0C73" w14:textId="77777777" w:rsidR="00E049A8" w:rsidRPr="00E26CAC" w:rsidRDefault="00E049A8" w:rsidP="00FE31F0">
            <w:pPr>
              <w:rPr>
                <w:rFonts w:eastAsia="Times New Roman"/>
                <w:bCs/>
                <w:color w:val="auto"/>
                <w:shd w:val="clear" w:color="auto" w:fill="auto"/>
              </w:rPr>
            </w:pPr>
            <w:r w:rsidRPr="00E26CAC">
              <w:rPr>
                <w:rFonts w:eastAsia="Times New Roman"/>
                <w:bCs/>
                <w:color w:val="auto"/>
                <w:shd w:val="clear" w:color="auto" w:fill="auto"/>
              </w:rPr>
              <w:t>(наименование и адрес (место нахождение) объекта капитального строительства (далее объект)</w:t>
            </w:r>
          </w:p>
          <w:p w14:paraId="1F89603C" w14:textId="77777777" w:rsidR="00E049A8" w:rsidRPr="00E26CAC" w:rsidRDefault="00E049A8" w:rsidP="00FE31F0">
            <w:pPr>
              <w:rPr>
                <w:rFonts w:ascii="Calibri" w:eastAsia="Times New Roman" w:hAnsi="Calibri"/>
                <w:color w:val="auto"/>
                <w:sz w:val="22"/>
                <w:szCs w:val="22"/>
                <w:shd w:val="clear" w:color="auto" w:fill="auto"/>
              </w:rPr>
            </w:pPr>
          </w:p>
        </w:tc>
      </w:tr>
      <w:tr w:rsidR="00E049A8" w:rsidRPr="00E26CAC" w14:paraId="64B134B8" w14:textId="77777777" w:rsidTr="00E049A8">
        <w:tc>
          <w:tcPr>
            <w:tcW w:w="10127" w:type="dxa"/>
            <w:hideMark/>
          </w:tcPr>
          <w:p w14:paraId="7CB2714B" w14:textId="77777777" w:rsidR="00E049A8" w:rsidRPr="00E26CAC" w:rsidRDefault="00E049A8" w:rsidP="00FE31F0">
            <w:pPr>
              <w:widowControl w:val="0"/>
              <w:autoSpaceDE w:val="0"/>
              <w:autoSpaceDN w:val="0"/>
              <w:adjustRightInd w:val="0"/>
              <w:spacing w:line="276" w:lineRule="auto"/>
              <w:jc w:val="center"/>
              <w:outlineLvl w:val="1"/>
              <w:rPr>
                <w:rFonts w:eastAsia="Times New Roman"/>
                <w:b/>
                <w:color w:val="auto"/>
                <w:shd w:val="clear" w:color="auto" w:fill="auto"/>
              </w:rPr>
            </w:pPr>
            <w:r w:rsidRPr="00E26CAC">
              <w:rPr>
                <w:rFonts w:eastAsia="Times New Roman"/>
                <w:b/>
                <w:color w:val="auto"/>
                <w:shd w:val="clear" w:color="auto" w:fill="auto"/>
              </w:rPr>
              <w:t>I. Общие данные</w:t>
            </w:r>
          </w:p>
        </w:tc>
      </w:tr>
      <w:tr w:rsidR="00E049A8" w:rsidRPr="00E26CAC" w14:paraId="280AD3BF" w14:textId="77777777" w:rsidTr="00E049A8">
        <w:tc>
          <w:tcPr>
            <w:tcW w:w="10127" w:type="dxa"/>
            <w:hideMark/>
          </w:tcPr>
          <w:p w14:paraId="7D405506"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 Основание для проектирования объекта:</w:t>
            </w:r>
          </w:p>
        </w:tc>
      </w:tr>
      <w:tr w:rsidR="00E049A8" w:rsidRPr="00E26CAC" w14:paraId="7AFEB2C6" w14:textId="77777777" w:rsidTr="00E049A8">
        <w:tc>
          <w:tcPr>
            <w:tcW w:w="10127" w:type="dxa"/>
            <w:tcBorders>
              <w:top w:val="nil"/>
              <w:left w:val="nil"/>
              <w:bottom w:val="single" w:sz="4" w:space="0" w:color="auto"/>
              <w:right w:val="nil"/>
            </w:tcBorders>
            <w:hideMark/>
          </w:tcPr>
          <w:p w14:paraId="426A16EF"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Акт технического обследования 68-24-ТО.</w:t>
            </w:r>
          </w:p>
        </w:tc>
      </w:tr>
      <w:tr w:rsidR="00E049A8" w:rsidRPr="00E26CAC" w14:paraId="3A4453AA" w14:textId="77777777" w:rsidTr="00E049A8">
        <w:tc>
          <w:tcPr>
            <w:tcW w:w="10127" w:type="dxa"/>
            <w:tcBorders>
              <w:top w:val="single" w:sz="4" w:space="0" w:color="auto"/>
              <w:left w:val="nil"/>
              <w:bottom w:val="nil"/>
              <w:right w:val="nil"/>
            </w:tcBorders>
            <w:hideMark/>
          </w:tcPr>
          <w:p w14:paraId="181D61F9"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 xml:space="preserve">(указываются реквизиты документов, на основании которых принято решение о разработке проектной документации, приведенные в </w:t>
            </w:r>
            <w:r w:rsidRPr="00E26CAC">
              <w:rPr>
                <w:rFonts w:eastAsia="Times New Roman"/>
                <w:color w:val="0000FF"/>
                <w:u w:val="single"/>
                <w:shd w:val="clear" w:color="auto" w:fill="auto"/>
              </w:rPr>
              <w:t>подпункте «а» пункта 10</w:t>
            </w:r>
            <w:r w:rsidRPr="00E26CAC">
              <w:rPr>
                <w:rFonts w:eastAsia="Times New Roman"/>
                <w:color w:val="auto"/>
                <w:shd w:val="clear" w:color="auto" w:fill="auto"/>
              </w:rPr>
              <w:t xml:space="preserve">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sidRPr="00E26CAC">
              <w:rPr>
                <w:rFonts w:eastAsia="Times New Roman"/>
                <w:color w:val="auto"/>
                <w:shd w:val="clear" w:color="auto" w:fill="auto"/>
              </w:rPr>
              <w:br/>
              <w:t>(Собрание законодательства Российской Федерации, 2008, № 8, ст. 744)</w:t>
            </w:r>
          </w:p>
        </w:tc>
      </w:tr>
      <w:tr w:rsidR="00E049A8" w:rsidRPr="00E26CAC" w14:paraId="47706431" w14:textId="77777777" w:rsidTr="00E049A8">
        <w:tc>
          <w:tcPr>
            <w:tcW w:w="10127" w:type="dxa"/>
            <w:hideMark/>
          </w:tcPr>
          <w:p w14:paraId="6A4A822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 Застройщик (технический заказчик):</w:t>
            </w:r>
          </w:p>
        </w:tc>
      </w:tr>
      <w:tr w:rsidR="00E049A8" w:rsidRPr="00E26CAC" w14:paraId="738AECE0" w14:textId="77777777" w:rsidTr="00E049A8">
        <w:tc>
          <w:tcPr>
            <w:tcW w:w="10127" w:type="dxa"/>
            <w:tcBorders>
              <w:top w:val="nil"/>
              <w:left w:val="nil"/>
              <w:bottom w:val="single" w:sz="4" w:space="0" w:color="auto"/>
              <w:right w:val="nil"/>
            </w:tcBorders>
            <w:hideMark/>
          </w:tcPr>
          <w:p w14:paraId="3DC08AF6" w14:textId="77777777" w:rsidR="00E049A8" w:rsidRPr="00E26CAC" w:rsidRDefault="00E049A8" w:rsidP="00FE31F0">
            <w:pPr>
              <w:spacing w:line="276" w:lineRule="auto"/>
              <w:rPr>
                <w:rFonts w:eastAsia="Times New Roman"/>
                <w:color w:val="auto"/>
                <w:shd w:val="clear" w:color="auto" w:fill="auto"/>
              </w:rPr>
            </w:pPr>
            <w:r w:rsidRPr="00E26CAC">
              <w:rPr>
                <w:rFonts w:eastAsia="Times New Roman"/>
                <w:color w:val="auto"/>
                <w:shd w:val="clear" w:color="auto" w:fill="auto"/>
              </w:rPr>
              <w:t xml:space="preserve">Муниципальное унитарное предприятие «Водоканал» </w:t>
            </w:r>
            <w:proofErr w:type="spellStart"/>
            <w:r w:rsidRPr="00E26CAC">
              <w:rPr>
                <w:rFonts w:eastAsia="Times New Roman"/>
                <w:color w:val="auto"/>
                <w:shd w:val="clear" w:color="auto" w:fill="auto"/>
              </w:rPr>
              <w:t>г.Йошкар</w:t>
            </w:r>
            <w:proofErr w:type="spellEnd"/>
            <w:r w:rsidRPr="00E26CAC">
              <w:rPr>
                <w:rFonts w:eastAsia="Times New Roman"/>
                <w:color w:val="auto"/>
                <w:shd w:val="clear" w:color="auto" w:fill="auto"/>
              </w:rPr>
              <w:t>-Олы» муниципального образования «Город Йошкар-Ола»</w:t>
            </w:r>
          </w:p>
          <w:p w14:paraId="1E9FCD12" w14:textId="77777777" w:rsidR="00E049A8" w:rsidRPr="00E26CAC" w:rsidRDefault="00E049A8" w:rsidP="00FE31F0">
            <w:pPr>
              <w:spacing w:line="276" w:lineRule="auto"/>
              <w:rPr>
                <w:rFonts w:ascii="Calibri" w:eastAsia="Times New Roman" w:hAnsi="Calibri"/>
                <w:color w:val="auto"/>
                <w:sz w:val="22"/>
                <w:szCs w:val="22"/>
                <w:shd w:val="clear" w:color="auto" w:fill="auto"/>
              </w:rPr>
            </w:pPr>
            <w:r w:rsidRPr="00E26CAC">
              <w:rPr>
                <w:rFonts w:eastAsia="Times New Roman"/>
                <w:color w:val="auto"/>
                <w:shd w:val="clear" w:color="auto" w:fill="auto"/>
              </w:rPr>
              <w:t xml:space="preserve">почтовый адрес:424039, Республика Марий Эл, городской </w:t>
            </w:r>
            <w:proofErr w:type="spellStart"/>
            <w:proofErr w:type="gramStart"/>
            <w:r w:rsidRPr="00E26CAC">
              <w:rPr>
                <w:rFonts w:eastAsia="Times New Roman"/>
                <w:color w:val="auto"/>
                <w:shd w:val="clear" w:color="auto" w:fill="auto"/>
              </w:rPr>
              <w:t>округ«</w:t>
            </w:r>
            <w:proofErr w:type="gramEnd"/>
            <w:r w:rsidRPr="00E26CAC">
              <w:rPr>
                <w:rFonts w:eastAsia="Times New Roman"/>
                <w:color w:val="auto"/>
                <w:shd w:val="clear" w:color="auto" w:fill="auto"/>
              </w:rPr>
              <w:t>Город</w:t>
            </w:r>
            <w:proofErr w:type="spellEnd"/>
            <w:r w:rsidRPr="00E26CAC">
              <w:rPr>
                <w:rFonts w:eastAsia="Times New Roman"/>
                <w:color w:val="auto"/>
                <w:shd w:val="clear" w:color="auto" w:fill="auto"/>
              </w:rPr>
              <w:t xml:space="preserve"> Йошкар-Ола», город Йошкар-Ола, ул. Дружбы, д. 2, ОГРН 1021200764331, ИНН 1215020390.</w:t>
            </w:r>
          </w:p>
        </w:tc>
      </w:tr>
      <w:tr w:rsidR="00E049A8" w:rsidRPr="00E26CAC" w14:paraId="3D6220DD" w14:textId="77777777" w:rsidTr="00E049A8">
        <w:tc>
          <w:tcPr>
            <w:tcW w:w="10127" w:type="dxa"/>
            <w:tcBorders>
              <w:top w:val="single" w:sz="4" w:space="0" w:color="auto"/>
              <w:left w:val="nil"/>
              <w:bottom w:val="nil"/>
              <w:right w:val="nil"/>
            </w:tcBorders>
            <w:hideMark/>
          </w:tcPr>
          <w:p w14:paraId="33AE3633"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наименование, почтовый адрес, основной государственный регистрационный номер и идентификационный номер налогоплательщика)</w:t>
            </w:r>
          </w:p>
        </w:tc>
      </w:tr>
      <w:tr w:rsidR="00E049A8" w:rsidRPr="00E26CAC" w14:paraId="4F710A1E" w14:textId="77777777" w:rsidTr="00E049A8">
        <w:tc>
          <w:tcPr>
            <w:tcW w:w="10127" w:type="dxa"/>
            <w:hideMark/>
          </w:tcPr>
          <w:p w14:paraId="78938C0F"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3. Инвестор (при наличии):</w:t>
            </w:r>
          </w:p>
        </w:tc>
      </w:tr>
      <w:tr w:rsidR="00E049A8" w:rsidRPr="00E26CAC" w14:paraId="4F4CA373" w14:textId="77777777" w:rsidTr="00E049A8">
        <w:tc>
          <w:tcPr>
            <w:tcW w:w="10127" w:type="dxa"/>
            <w:tcBorders>
              <w:top w:val="nil"/>
              <w:left w:val="nil"/>
              <w:bottom w:val="single" w:sz="4" w:space="0" w:color="auto"/>
              <w:right w:val="nil"/>
            </w:tcBorders>
            <w:hideMark/>
          </w:tcPr>
          <w:p w14:paraId="3E9E05AD"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определен.</w:t>
            </w:r>
          </w:p>
        </w:tc>
      </w:tr>
      <w:tr w:rsidR="00E049A8" w:rsidRPr="00E26CAC" w14:paraId="627386E5" w14:textId="77777777" w:rsidTr="00E049A8">
        <w:tc>
          <w:tcPr>
            <w:tcW w:w="10127" w:type="dxa"/>
            <w:tcBorders>
              <w:top w:val="single" w:sz="4" w:space="0" w:color="auto"/>
              <w:left w:val="nil"/>
              <w:bottom w:val="nil"/>
              <w:right w:val="nil"/>
            </w:tcBorders>
            <w:hideMark/>
          </w:tcPr>
          <w:p w14:paraId="4A27584E"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наименование, почтовый адрес, основной государственный регистрационный номер и идентификационный номер налогоплательщика)</w:t>
            </w:r>
          </w:p>
        </w:tc>
      </w:tr>
      <w:tr w:rsidR="00E049A8" w:rsidRPr="00E26CAC" w14:paraId="0D880A52" w14:textId="77777777" w:rsidTr="00E049A8">
        <w:tc>
          <w:tcPr>
            <w:tcW w:w="10127" w:type="dxa"/>
            <w:hideMark/>
          </w:tcPr>
          <w:p w14:paraId="050AE1E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4. Сведения об объекте в соответствии с </w:t>
            </w:r>
            <w:r w:rsidRPr="00E26CAC">
              <w:rPr>
                <w:rFonts w:eastAsia="Times New Roman"/>
                <w:color w:val="0000FF"/>
                <w:u w:val="single"/>
                <w:shd w:val="clear" w:color="auto" w:fill="auto"/>
              </w:rPr>
              <w:t>классификатором</w:t>
            </w:r>
            <w:r w:rsidRPr="00E26CAC">
              <w:rPr>
                <w:rFonts w:eastAsia="Times New Roman"/>
                <w:color w:val="auto"/>
                <w:shd w:val="clear" w:color="auto" w:fill="auto"/>
              </w:rPr>
              <w:t xml:space="preserve">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w:t>
            </w:r>
            <w:r w:rsidRPr="00E26CAC">
              <w:rPr>
                <w:rFonts w:eastAsia="Times New Roman"/>
                <w:color w:val="auto"/>
                <w:shd w:val="clear" w:color="auto" w:fill="auto"/>
              </w:rPr>
              <w:lastRenderedPageBreak/>
              <w:t>утвержденным приказом Минстроя России от 10 июля 2020 г. № 374/</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(зарегистрирован Министерством юстиции Российской Федерации 14 августа 2020 г., регистрационный № 59273):</w:t>
            </w:r>
          </w:p>
        </w:tc>
      </w:tr>
      <w:tr w:rsidR="00E049A8" w:rsidRPr="00E26CAC" w14:paraId="2FB6B0AF" w14:textId="77777777" w:rsidTr="00E049A8">
        <w:tc>
          <w:tcPr>
            <w:tcW w:w="10127" w:type="dxa"/>
            <w:tcBorders>
              <w:top w:val="nil"/>
              <w:left w:val="nil"/>
              <w:bottom w:val="single" w:sz="4" w:space="0" w:color="auto"/>
              <w:right w:val="nil"/>
            </w:tcBorders>
            <w:hideMark/>
          </w:tcPr>
          <w:p w14:paraId="3700AB41"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lastRenderedPageBreak/>
              <w:t>Канализационные сети, Сооружение сети канализации, 17.3.4.9</w:t>
            </w:r>
          </w:p>
        </w:tc>
      </w:tr>
      <w:tr w:rsidR="00E049A8" w:rsidRPr="00E26CAC" w14:paraId="6A5B985E" w14:textId="77777777" w:rsidTr="00E049A8">
        <w:trPr>
          <w:trHeight w:val="445"/>
        </w:trPr>
        <w:tc>
          <w:tcPr>
            <w:tcW w:w="10127" w:type="dxa"/>
            <w:tcBorders>
              <w:top w:val="single" w:sz="4" w:space="0" w:color="auto"/>
              <w:left w:val="nil"/>
              <w:bottom w:val="nil"/>
              <w:right w:val="nil"/>
            </w:tcBorders>
            <w:hideMark/>
          </w:tcPr>
          <w:p w14:paraId="0EA4FBC6"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группа, вид объекта строительства, код)</w:t>
            </w:r>
          </w:p>
        </w:tc>
      </w:tr>
      <w:tr w:rsidR="00E049A8" w:rsidRPr="00E26CAC" w14:paraId="020727FE" w14:textId="77777777" w:rsidTr="00E049A8">
        <w:tc>
          <w:tcPr>
            <w:tcW w:w="10127" w:type="dxa"/>
            <w:hideMark/>
          </w:tcPr>
          <w:p w14:paraId="56F14C4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5. Вид работ:</w:t>
            </w:r>
          </w:p>
        </w:tc>
      </w:tr>
      <w:tr w:rsidR="00E049A8" w:rsidRPr="00E26CAC" w14:paraId="7DEF4DAE" w14:textId="77777777" w:rsidTr="00E049A8">
        <w:tc>
          <w:tcPr>
            <w:tcW w:w="10127" w:type="dxa"/>
            <w:tcBorders>
              <w:top w:val="nil"/>
              <w:left w:val="nil"/>
              <w:bottom w:val="single" w:sz="4" w:space="0" w:color="auto"/>
              <w:right w:val="nil"/>
            </w:tcBorders>
            <w:hideMark/>
          </w:tcPr>
          <w:p w14:paraId="6795EE9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Реконструкция.</w:t>
            </w:r>
          </w:p>
        </w:tc>
      </w:tr>
      <w:tr w:rsidR="00E049A8" w:rsidRPr="00E26CAC" w14:paraId="43BABD64" w14:textId="77777777" w:rsidTr="00E049A8">
        <w:tc>
          <w:tcPr>
            <w:tcW w:w="10127" w:type="dxa"/>
            <w:tcBorders>
              <w:top w:val="single" w:sz="4" w:space="0" w:color="auto"/>
              <w:left w:val="nil"/>
              <w:bottom w:val="nil"/>
              <w:right w:val="nil"/>
            </w:tcBorders>
            <w:hideMark/>
          </w:tcPr>
          <w:p w14:paraId="608404D8"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(строительство, реконструкция, в том числе с проведением работ по сохранению объектов культурного наследия (памятников истории и культуры) народов Российской Федерации, капитальный ремонт (далее - строительство)</w:t>
            </w:r>
          </w:p>
        </w:tc>
      </w:tr>
      <w:tr w:rsidR="00E049A8" w:rsidRPr="00E26CAC" w14:paraId="254378F9" w14:textId="77777777" w:rsidTr="00E049A8">
        <w:tc>
          <w:tcPr>
            <w:tcW w:w="10127" w:type="dxa"/>
            <w:hideMark/>
          </w:tcPr>
          <w:p w14:paraId="6E0086E2"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6. Источник и объем финансирования строительства объекта:</w:t>
            </w:r>
          </w:p>
        </w:tc>
      </w:tr>
      <w:tr w:rsidR="00E049A8" w:rsidRPr="00E26CAC" w14:paraId="07B17433" w14:textId="77777777" w:rsidTr="00E049A8">
        <w:tc>
          <w:tcPr>
            <w:tcW w:w="10127" w:type="dxa"/>
            <w:tcBorders>
              <w:top w:val="nil"/>
              <w:left w:val="nil"/>
              <w:bottom w:val="single" w:sz="4" w:space="0" w:color="auto"/>
              <w:right w:val="nil"/>
            </w:tcBorders>
            <w:hideMark/>
          </w:tcPr>
          <w:p w14:paraId="2884BF73"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Бюджет муниципального образования городского округа «Город Йошкар-Ола».</w:t>
            </w:r>
          </w:p>
        </w:tc>
      </w:tr>
      <w:tr w:rsidR="00E049A8" w:rsidRPr="00E26CAC" w14:paraId="0FE07F62" w14:textId="77777777" w:rsidTr="00E049A8">
        <w:tc>
          <w:tcPr>
            <w:tcW w:w="10127" w:type="dxa"/>
            <w:tcBorders>
              <w:top w:val="single" w:sz="4" w:space="0" w:color="auto"/>
              <w:left w:val="nil"/>
              <w:bottom w:val="nil"/>
              <w:right w:val="nil"/>
            </w:tcBorders>
            <w:hideMark/>
          </w:tcPr>
          <w:p w14:paraId="3DC37EB3"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наименование источника финансирования, в том числе федеральный бюджет, региональный бюджет, местный бюджет, внебюджетные средства, а также объем выделенных средств)</w:t>
            </w:r>
          </w:p>
        </w:tc>
      </w:tr>
      <w:tr w:rsidR="00E049A8" w:rsidRPr="00E26CAC" w14:paraId="7B6DB6EA" w14:textId="77777777" w:rsidTr="00E049A8">
        <w:tc>
          <w:tcPr>
            <w:tcW w:w="10127" w:type="dxa"/>
            <w:hideMark/>
          </w:tcPr>
          <w:p w14:paraId="32838AB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7. Технические условия 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 (при наличии):</w:t>
            </w:r>
          </w:p>
        </w:tc>
      </w:tr>
      <w:tr w:rsidR="00E049A8" w:rsidRPr="00E26CAC" w14:paraId="5275E6A3" w14:textId="77777777" w:rsidTr="00E049A8">
        <w:tc>
          <w:tcPr>
            <w:tcW w:w="10127" w:type="dxa"/>
            <w:tcBorders>
              <w:top w:val="nil"/>
              <w:left w:val="nil"/>
              <w:bottom w:val="single" w:sz="4" w:space="0" w:color="auto"/>
              <w:right w:val="nil"/>
            </w:tcBorders>
            <w:hideMark/>
          </w:tcPr>
          <w:p w14:paraId="3B0F3BCC"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Предоставляются заказчиком после соответствующего запроса подрядчика (по проектным нагрузкам).</w:t>
            </w:r>
          </w:p>
        </w:tc>
      </w:tr>
      <w:tr w:rsidR="00E049A8" w:rsidRPr="00E26CAC" w14:paraId="6438639C" w14:textId="77777777" w:rsidTr="00E049A8">
        <w:tc>
          <w:tcPr>
            <w:tcW w:w="10127" w:type="dxa"/>
            <w:tcBorders>
              <w:top w:val="single" w:sz="4" w:space="0" w:color="auto"/>
              <w:left w:val="nil"/>
              <w:bottom w:val="nil"/>
              <w:right w:val="nil"/>
            </w:tcBorders>
            <w:hideMark/>
          </w:tcPr>
          <w:p w14:paraId="101DD9C7"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8. Требования к выделению этапов строительства объекта:</w:t>
            </w:r>
          </w:p>
        </w:tc>
      </w:tr>
      <w:tr w:rsidR="00E049A8" w:rsidRPr="00E26CAC" w14:paraId="078711A7" w14:textId="77777777" w:rsidTr="00E049A8">
        <w:tc>
          <w:tcPr>
            <w:tcW w:w="10127" w:type="dxa"/>
            <w:tcBorders>
              <w:top w:val="nil"/>
              <w:left w:val="nil"/>
              <w:bottom w:val="single" w:sz="4" w:space="0" w:color="auto"/>
              <w:right w:val="nil"/>
            </w:tcBorders>
            <w:hideMark/>
          </w:tcPr>
          <w:p w14:paraId="625239FA"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Выделение этапов строительства не требуется.</w:t>
            </w:r>
          </w:p>
        </w:tc>
      </w:tr>
      <w:tr w:rsidR="00E049A8" w:rsidRPr="00E26CAC" w14:paraId="601EF212" w14:textId="77777777" w:rsidTr="00E049A8">
        <w:tc>
          <w:tcPr>
            <w:tcW w:w="10127" w:type="dxa"/>
            <w:tcBorders>
              <w:top w:val="single" w:sz="4" w:space="0" w:color="auto"/>
              <w:left w:val="nil"/>
              <w:bottom w:val="nil"/>
              <w:right w:val="nil"/>
            </w:tcBorders>
            <w:hideMark/>
          </w:tcPr>
          <w:p w14:paraId="63BCE15F"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сведения о необходимости выделения этапов строительства)</w:t>
            </w:r>
          </w:p>
        </w:tc>
      </w:tr>
      <w:tr w:rsidR="00E049A8" w:rsidRPr="00E26CAC" w14:paraId="1EFD87B6" w14:textId="77777777" w:rsidTr="00E049A8">
        <w:tc>
          <w:tcPr>
            <w:tcW w:w="10127" w:type="dxa"/>
            <w:hideMark/>
          </w:tcPr>
          <w:p w14:paraId="1E39805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9. Срок строительства объекта:</w:t>
            </w:r>
          </w:p>
        </w:tc>
      </w:tr>
      <w:tr w:rsidR="00E049A8" w:rsidRPr="00E26CAC" w14:paraId="2660FE77" w14:textId="77777777" w:rsidTr="00E049A8">
        <w:tc>
          <w:tcPr>
            <w:tcW w:w="10127" w:type="dxa"/>
            <w:tcBorders>
              <w:top w:val="nil"/>
              <w:left w:val="nil"/>
              <w:bottom w:val="single" w:sz="4" w:space="0" w:color="auto"/>
              <w:right w:val="nil"/>
            </w:tcBorders>
            <w:hideMark/>
          </w:tcPr>
          <w:p w14:paraId="7F4C1F7D"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2025-2027 годы. Продолжительность определяется проектом организации строительства.</w:t>
            </w:r>
          </w:p>
        </w:tc>
      </w:tr>
      <w:tr w:rsidR="00E049A8" w:rsidRPr="00E26CAC" w14:paraId="3F8F6B3C" w14:textId="77777777" w:rsidTr="00E049A8">
        <w:tc>
          <w:tcPr>
            <w:tcW w:w="10127" w:type="dxa"/>
            <w:tcBorders>
              <w:top w:val="single" w:sz="4" w:space="0" w:color="auto"/>
              <w:left w:val="nil"/>
              <w:bottom w:val="nil"/>
              <w:right w:val="nil"/>
            </w:tcBorders>
            <w:hideMark/>
          </w:tcPr>
          <w:p w14:paraId="720EDF0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w:t>
            </w:r>
          </w:p>
        </w:tc>
      </w:tr>
      <w:tr w:rsidR="00E049A8" w:rsidRPr="00E26CAC" w14:paraId="1D9431CE" w14:textId="77777777" w:rsidTr="00E049A8">
        <w:tc>
          <w:tcPr>
            <w:tcW w:w="10127" w:type="dxa"/>
            <w:tcBorders>
              <w:top w:val="nil"/>
              <w:left w:val="nil"/>
              <w:bottom w:val="single" w:sz="4" w:space="0" w:color="auto"/>
              <w:right w:val="nil"/>
            </w:tcBorders>
            <w:hideMark/>
          </w:tcPr>
          <w:p w14:paraId="7C11A626"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Количество ниток – 3;</w:t>
            </w:r>
          </w:p>
          <w:p w14:paraId="4C1FF957"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Расстояние между камерами – определяется проектом;</w:t>
            </w:r>
          </w:p>
          <w:p w14:paraId="01AD4A1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Расстояние до точек врезки – определяется проектом;</w:t>
            </w:r>
          </w:p>
          <w:p w14:paraId="6FFEF7EA"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Диаметр трубопроводов – 800мм (уточняется расчетом);</w:t>
            </w:r>
          </w:p>
          <w:p w14:paraId="2379BD61"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Расход – 3000-6500 л/с (уточняется проектом);</w:t>
            </w:r>
          </w:p>
          <w:p w14:paraId="1062F5E7"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Метод прокладки подводного перехода – ГНБ;</w:t>
            </w:r>
          </w:p>
          <w:p w14:paraId="3F805338"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Предусмотреть строительство 2-х камер переключения к существующей сети;</w:t>
            </w:r>
          </w:p>
          <w:p w14:paraId="39055CF1"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Материал труб принять (уточняется проектом);</w:t>
            </w:r>
          </w:p>
          <w:p w14:paraId="1DCB5BF9"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lastRenderedPageBreak/>
              <w:t>Запорная и регулирующая арматура должна соответствовать требованиям Технической политики МУП «Водоканал» г. Йошкар-Олы» Оборудование должно быть сертифицировано, иметь гарантийные талоны и паспорта.</w:t>
            </w:r>
          </w:p>
        </w:tc>
      </w:tr>
      <w:tr w:rsidR="00E049A8" w:rsidRPr="00E26CAC" w14:paraId="25B5487B" w14:textId="77777777" w:rsidTr="00E049A8">
        <w:tc>
          <w:tcPr>
            <w:tcW w:w="10127" w:type="dxa"/>
            <w:tcBorders>
              <w:top w:val="single" w:sz="4" w:space="0" w:color="auto"/>
              <w:left w:val="nil"/>
              <w:bottom w:val="nil"/>
              <w:right w:val="nil"/>
            </w:tcBorders>
            <w:hideMark/>
          </w:tcPr>
          <w:p w14:paraId="59477736"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lastRenderedPageBreak/>
              <w:t xml:space="preserve">11. Идентификационные признаки объекта, которые устанавливаются в соответствии </w:t>
            </w:r>
            <w:r w:rsidRPr="00E26CAC">
              <w:rPr>
                <w:rFonts w:eastAsia="Times New Roman"/>
                <w:color w:val="auto"/>
                <w:shd w:val="clear" w:color="auto" w:fill="auto"/>
              </w:rPr>
              <w:br/>
              <w:t xml:space="preserve">со </w:t>
            </w:r>
            <w:hyperlink r:id="rId8" w:history="1">
              <w:r w:rsidRPr="00E26CAC">
                <w:rPr>
                  <w:rFonts w:eastAsia="Times New Roman"/>
                  <w:color w:val="0000FF"/>
                  <w:u w:val="single"/>
                  <w:shd w:val="clear" w:color="auto" w:fill="auto"/>
                </w:rPr>
                <w:t>статьей 4</w:t>
              </w:r>
            </w:hyperlink>
            <w:r w:rsidRPr="00E26CAC">
              <w:rPr>
                <w:rFonts w:eastAsia="Times New Roman"/>
                <w:color w:val="auto"/>
                <w:shd w:val="clear" w:color="auto" w:fill="auto"/>
              </w:rPr>
              <w:t xml:space="preserve">Федерального закона от 30 декабря 2009 г. № 384-ФЗ "Технический регламент </w:t>
            </w:r>
            <w:r w:rsidRPr="00E26CAC">
              <w:rPr>
                <w:rFonts w:eastAsia="Times New Roman"/>
                <w:color w:val="auto"/>
                <w:shd w:val="clear" w:color="auto" w:fill="auto"/>
              </w:rPr>
              <w:br/>
              <w:t>о безопасности зданий и сооружений" (Собрание законодательства Российской Федерации, 2010, № 1, ст. 5), и включают в себя:</w:t>
            </w:r>
          </w:p>
        </w:tc>
      </w:tr>
      <w:tr w:rsidR="00E049A8" w:rsidRPr="00E26CAC" w14:paraId="421088D8" w14:textId="77777777" w:rsidTr="00E049A8">
        <w:tc>
          <w:tcPr>
            <w:tcW w:w="10127" w:type="dxa"/>
            <w:hideMark/>
          </w:tcPr>
          <w:p w14:paraId="36AA65CF"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11.1. Назначение объекта:</w:t>
            </w:r>
          </w:p>
        </w:tc>
      </w:tr>
      <w:tr w:rsidR="00E049A8" w:rsidRPr="00E26CAC" w14:paraId="3E3B5139" w14:textId="77777777" w:rsidTr="00E049A8">
        <w:tc>
          <w:tcPr>
            <w:tcW w:w="10127" w:type="dxa"/>
            <w:tcBorders>
              <w:top w:val="nil"/>
              <w:left w:val="nil"/>
              <w:bottom w:val="single" w:sz="4" w:space="0" w:color="auto"/>
              <w:right w:val="nil"/>
            </w:tcBorders>
            <w:hideMark/>
          </w:tcPr>
          <w:p w14:paraId="0F5EADB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Инженерные сети водоотведения. (</w:t>
            </w:r>
            <w:proofErr w:type="spellStart"/>
            <w:r w:rsidRPr="00E26CAC">
              <w:rPr>
                <w:rFonts w:eastAsia="Times New Roman"/>
                <w:color w:val="auto"/>
                <w:shd w:val="clear" w:color="auto" w:fill="auto"/>
              </w:rPr>
              <w:t>Дюкерный</w:t>
            </w:r>
            <w:proofErr w:type="spellEnd"/>
            <w:r w:rsidRPr="00E26CAC">
              <w:rPr>
                <w:rFonts w:eastAsia="Times New Roman"/>
                <w:color w:val="auto"/>
                <w:shd w:val="clear" w:color="auto" w:fill="auto"/>
              </w:rPr>
              <w:t xml:space="preserve"> переход через </w:t>
            </w:r>
            <w:proofErr w:type="spellStart"/>
            <w:r w:rsidRPr="00E26CAC">
              <w:rPr>
                <w:rFonts w:eastAsia="Times New Roman"/>
                <w:color w:val="auto"/>
                <w:shd w:val="clear" w:color="auto" w:fill="auto"/>
              </w:rPr>
              <w:t>р.М.Кокшага</w:t>
            </w:r>
            <w:proofErr w:type="spellEnd"/>
            <w:r w:rsidRPr="00E26CAC">
              <w:rPr>
                <w:rFonts w:eastAsia="Times New Roman"/>
                <w:color w:val="auto"/>
                <w:shd w:val="clear" w:color="auto" w:fill="auto"/>
              </w:rPr>
              <w:t>)</w:t>
            </w:r>
          </w:p>
        </w:tc>
      </w:tr>
      <w:tr w:rsidR="00E049A8" w:rsidRPr="00E26CAC" w14:paraId="33BD2970" w14:textId="77777777" w:rsidTr="00E049A8">
        <w:tc>
          <w:tcPr>
            <w:tcW w:w="10127" w:type="dxa"/>
            <w:tcBorders>
              <w:top w:val="single" w:sz="4" w:space="0" w:color="auto"/>
              <w:left w:val="nil"/>
              <w:bottom w:val="nil"/>
              <w:right w:val="nil"/>
            </w:tcBorders>
            <w:hideMark/>
          </w:tcPr>
          <w:p w14:paraId="04A7C855"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11.2. Принадлежность к объектам транспортной инфраструктуры и к другим объектам, функционально-технологические особенности, которые влияют на их безопасность:</w:t>
            </w:r>
          </w:p>
        </w:tc>
      </w:tr>
      <w:tr w:rsidR="00E049A8" w:rsidRPr="00E26CAC" w14:paraId="39E32A65" w14:textId="77777777" w:rsidTr="00E049A8">
        <w:tc>
          <w:tcPr>
            <w:tcW w:w="10127" w:type="dxa"/>
            <w:tcBorders>
              <w:top w:val="nil"/>
              <w:left w:val="nil"/>
              <w:bottom w:val="single" w:sz="4" w:space="0" w:color="auto"/>
              <w:right w:val="nil"/>
            </w:tcBorders>
            <w:hideMark/>
          </w:tcPr>
          <w:p w14:paraId="7AEB8F3E"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принадлежит.</w:t>
            </w:r>
          </w:p>
        </w:tc>
      </w:tr>
      <w:tr w:rsidR="00E049A8" w:rsidRPr="00E26CAC" w14:paraId="1AA47DFF" w14:textId="77777777" w:rsidTr="00E049A8">
        <w:tc>
          <w:tcPr>
            <w:tcW w:w="10127" w:type="dxa"/>
            <w:tcBorders>
              <w:top w:val="single" w:sz="4" w:space="0" w:color="auto"/>
              <w:left w:val="nil"/>
              <w:bottom w:val="nil"/>
              <w:right w:val="nil"/>
            </w:tcBorders>
            <w:hideMark/>
          </w:tcPr>
          <w:p w14:paraId="5ADE3BAF"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11.3. Возможность возникновения опасных природных процессов, явлений и техногенных воздействий на территории, на которой будет осуществляться строительство объекта:</w:t>
            </w:r>
          </w:p>
        </w:tc>
      </w:tr>
      <w:tr w:rsidR="00E049A8" w:rsidRPr="00E26CAC" w14:paraId="2A22CC8E" w14:textId="77777777" w:rsidTr="00E049A8">
        <w:tc>
          <w:tcPr>
            <w:tcW w:w="10127" w:type="dxa"/>
            <w:tcBorders>
              <w:top w:val="nil"/>
              <w:left w:val="nil"/>
              <w:bottom w:val="single" w:sz="4" w:space="0" w:color="auto"/>
              <w:right w:val="nil"/>
            </w:tcBorders>
            <w:hideMark/>
          </w:tcPr>
          <w:p w14:paraId="338255D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 xml:space="preserve">Береговые участки </w:t>
            </w:r>
            <w:proofErr w:type="spellStart"/>
            <w:r w:rsidRPr="00E26CAC">
              <w:rPr>
                <w:rFonts w:eastAsia="Times New Roman"/>
                <w:color w:val="auto"/>
                <w:shd w:val="clear" w:color="auto" w:fill="auto"/>
              </w:rPr>
              <w:t>дюкерного</w:t>
            </w:r>
            <w:proofErr w:type="spellEnd"/>
            <w:r w:rsidRPr="00E26CAC">
              <w:rPr>
                <w:rFonts w:eastAsia="Times New Roman"/>
                <w:color w:val="auto"/>
                <w:shd w:val="clear" w:color="auto" w:fill="auto"/>
              </w:rPr>
              <w:t xml:space="preserve"> перехода подвержены сезонным подтоплениям и размыву откосов под воздействием течения.</w:t>
            </w:r>
          </w:p>
        </w:tc>
      </w:tr>
      <w:tr w:rsidR="00E049A8" w:rsidRPr="00E26CAC" w14:paraId="7C49CA76" w14:textId="77777777" w:rsidTr="00E049A8">
        <w:tc>
          <w:tcPr>
            <w:tcW w:w="10127" w:type="dxa"/>
            <w:tcBorders>
              <w:top w:val="single" w:sz="4" w:space="0" w:color="auto"/>
              <w:left w:val="nil"/>
              <w:bottom w:val="nil"/>
              <w:right w:val="nil"/>
            </w:tcBorders>
            <w:hideMark/>
          </w:tcPr>
          <w:p w14:paraId="140E1BB6"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11.4. Принадлежность к опасным производственным объектам:</w:t>
            </w:r>
          </w:p>
        </w:tc>
      </w:tr>
      <w:tr w:rsidR="00E049A8" w:rsidRPr="00E26CAC" w14:paraId="4B239B8F" w14:textId="77777777" w:rsidTr="00E049A8">
        <w:tc>
          <w:tcPr>
            <w:tcW w:w="10127" w:type="dxa"/>
            <w:tcBorders>
              <w:top w:val="nil"/>
              <w:left w:val="nil"/>
              <w:bottom w:val="single" w:sz="4" w:space="0" w:color="auto"/>
              <w:right w:val="nil"/>
            </w:tcBorders>
            <w:hideMark/>
          </w:tcPr>
          <w:p w14:paraId="35E91DA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является опасным производственным объектам.</w:t>
            </w:r>
          </w:p>
        </w:tc>
      </w:tr>
      <w:tr w:rsidR="00E049A8" w:rsidRPr="00E26CAC" w14:paraId="7B41ACE7" w14:textId="77777777" w:rsidTr="00E049A8">
        <w:tc>
          <w:tcPr>
            <w:tcW w:w="10127" w:type="dxa"/>
            <w:tcBorders>
              <w:top w:val="single" w:sz="4" w:space="0" w:color="auto"/>
              <w:left w:val="nil"/>
              <w:bottom w:val="nil"/>
              <w:right w:val="nil"/>
            </w:tcBorders>
            <w:hideMark/>
          </w:tcPr>
          <w:p w14:paraId="30139B8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11.5. Пожарная и взрывопожарная опасность объекта:</w:t>
            </w:r>
          </w:p>
        </w:tc>
      </w:tr>
      <w:tr w:rsidR="00E049A8" w:rsidRPr="00E26CAC" w14:paraId="24A2BA52" w14:textId="77777777" w:rsidTr="00E049A8">
        <w:tc>
          <w:tcPr>
            <w:tcW w:w="10127" w:type="dxa"/>
            <w:tcBorders>
              <w:top w:val="nil"/>
              <w:left w:val="nil"/>
              <w:bottom w:val="single" w:sz="4" w:space="0" w:color="auto"/>
              <w:right w:val="nil"/>
            </w:tcBorders>
            <w:hideMark/>
          </w:tcPr>
          <w:p w14:paraId="21932297"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Отсутствуют.</w:t>
            </w:r>
          </w:p>
        </w:tc>
      </w:tr>
      <w:tr w:rsidR="00E049A8" w:rsidRPr="00E26CAC" w14:paraId="5AB15D1E" w14:textId="77777777" w:rsidTr="00E049A8">
        <w:tc>
          <w:tcPr>
            <w:tcW w:w="10127" w:type="dxa"/>
            <w:tcBorders>
              <w:top w:val="single" w:sz="4" w:space="0" w:color="auto"/>
              <w:left w:val="nil"/>
              <w:bottom w:val="nil"/>
              <w:right w:val="nil"/>
            </w:tcBorders>
            <w:hideMark/>
          </w:tcPr>
          <w:p w14:paraId="11D2AFDD" w14:textId="77777777" w:rsidR="00E049A8" w:rsidRPr="00E26CAC" w:rsidRDefault="00E049A8" w:rsidP="00FE31F0">
            <w:pPr>
              <w:widowControl w:val="0"/>
              <w:autoSpaceDE w:val="0"/>
              <w:autoSpaceDN w:val="0"/>
              <w:adjustRightInd w:val="0"/>
              <w:spacing w:line="276" w:lineRule="auto"/>
              <w:ind w:firstLine="540"/>
              <w:rPr>
                <w:rFonts w:eastAsia="Times New Roman"/>
                <w:color w:val="auto"/>
                <w:shd w:val="clear" w:color="auto" w:fill="auto"/>
              </w:rPr>
            </w:pPr>
            <w:r w:rsidRPr="00E26CAC">
              <w:rPr>
                <w:rFonts w:eastAsia="Times New Roman"/>
                <w:color w:val="auto"/>
                <w:shd w:val="clear" w:color="auto" w:fill="auto"/>
              </w:rPr>
              <w:t>(указывается категория пожарной (взрывопожарной) опасности объекта)</w:t>
            </w:r>
          </w:p>
        </w:tc>
      </w:tr>
      <w:tr w:rsidR="00E049A8" w:rsidRPr="00E26CAC" w14:paraId="0EEF7023" w14:textId="77777777" w:rsidTr="00E049A8">
        <w:tc>
          <w:tcPr>
            <w:tcW w:w="10127" w:type="dxa"/>
            <w:hideMark/>
          </w:tcPr>
          <w:p w14:paraId="614E2BB4"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11.6. Наличие в объекте помещений с постоянным пребыванием людей:</w:t>
            </w:r>
          </w:p>
        </w:tc>
      </w:tr>
      <w:tr w:rsidR="00E049A8" w:rsidRPr="00E26CAC" w14:paraId="287C3743" w14:textId="77777777" w:rsidTr="00E049A8">
        <w:tc>
          <w:tcPr>
            <w:tcW w:w="10127" w:type="dxa"/>
            <w:tcBorders>
              <w:top w:val="nil"/>
              <w:left w:val="nil"/>
              <w:bottom w:val="single" w:sz="4" w:space="0" w:color="auto"/>
              <w:right w:val="nil"/>
            </w:tcBorders>
            <w:hideMark/>
          </w:tcPr>
          <w:p w14:paraId="12AD96BB"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Отсутствуют.</w:t>
            </w:r>
          </w:p>
        </w:tc>
      </w:tr>
      <w:tr w:rsidR="00E049A8" w:rsidRPr="00E26CAC" w14:paraId="5C0EBF88" w14:textId="77777777" w:rsidTr="00E049A8">
        <w:tc>
          <w:tcPr>
            <w:tcW w:w="10127" w:type="dxa"/>
            <w:tcBorders>
              <w:top w:val="single" w:sz="4" w:space="0" w:color="auto"/>
              <w:left w:val="nil"/>
              <w:bottom w:val="nil"/>
              <w:right w:val="nil"/>
            </w:tcBorders>
            <w:hideMark/>
          </w:tcPr>
          <w:p w14:paraId="4060C91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11.7. Уровень ответственности объекта (устанавливается согласно </w:t>
            </w:r>
            <w:hyperlink r:id="rId9" w:history="1">
              <w:r w:rsidRPr="00E26CAC">
                <w:rPr>
                  <w:rFonts w:eastAsia="Times New Roman"/>
                  <w:color w:val="0000FF"/>
                  <w:u w:val="single"/>
                  <w:shd w:val="clear" w:color="auto" w:fill="auto"/>
                </w:rPr>
                <w:t>пункту 7 части 1</w:t>
              </w:r>
            </w:hyperlink>
            <w:r w:rsidRPr="00E26CAC">
              <w:rPr>
                <w:rFonts w:eastAsia="Times New Roman"/>
                <w:color w:val="auto"/>
                <w:shd w:val="clear" w:color="auto" w:fill="auto"/>
              </w:rPr>
              <w:t xml:space="preserve"> и </w:t>
            </w:r>
            <w:hyperlink r:id="rId10" w:history="1">
              <w:r w:rsidRPr="00E26CAC">
                <w:rPr>
                  <w:rFonts w:eastAsia="Times New Roman"/>
                  <w:color w:val="0000FF"/>
                  <w:u w:val="single"/>
                  <w:shd w:val="clear" w:color="auto" w:fill="auto"/>
                </w:rPr>
                <w:t>части 7 статьи 4</w:t>
              </w:r>
            </w:hyperlink>
            <w:r w:rsidRPr="00E26CAC">
              <w:rPr>
                <w:rFonts w:eastAsia="Times New Roman"/>
                <w:color w:val="auto"/>
                <w:shd w:val="clear" w:color="auto" w:fill="auto"/>
              </w:rPr>
              <w:t xml:space="preserve"> Федерального закона от 30 декабря 2009 г. № 384-ФЗ «Технический регламент </w:t>
            </w:r>
            <w:r w:rsidRPr="00E26CAC">
              <w:rPr>
                <w:rFonts w:eastAsia="Times New Roman"/>
                <w:color w:val="auto"/>
                <w:shd w:val="clear" w:color="auto" w:fill="auto"/>
              </w:rPr>
              <w:br/>
              <w:t>о безопасности зданий и сооружений» (Собрание законодательства Российской Федерации, 2010, № 1, ст. 5):</w:t>
            </w:r>
          </w:p>
        </w:tc>
      </w:tr>
      <w:tr w:rsidR="00E049A8" w:rsidRPr="00E26CAC" w14:paraId="14671BAF" w14:textId="77777777" w:rsidTr="00E049A8">
        <w:tc>
          <w:tcPr>
            <w:tcW w:w="10127" w:type="dxa"/>
            <w:tcBorders>
              <w:top w:val="nil"/>
              <w:left w:val="nil"/>
              <w:bottom w:val="single" w:sz="4" w:space="0" w:color="auto"/>
              <w:right w:val="nil"/>
            </w:tcBorders>
            <w:hideMark/>
          </w:tcPr>
          <w:p w14:paraId="3CD6B83F"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Нормальный.</w:t>
            </w:r>
          </w:p>
        </w:tc>
      </w:tr>
      <w:tr w:rsidR="00E049A8" w:rsidRPr="00E26CAC" w14:paraId="0C5D4132" w14:textId="77777777" w:rsidTr="00E049A8">
        <w:tc>
          <w:tcPr>
            <w:tcW w:w="10127" w:type="dxa"/>
            <w:tcBorders>
              <w:top w:val="single" w:sz="4" w:space="0" w:color="auto"/>
              <w:left w:val="nil"/>
              <w:bottom w:val="nil"/>
              <w:right w:val="nil"/>
            </w:tcBorders>
            <w:hideMark/>
          </w:tcPr>
          <w:p w14:paraId="529DD766"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(повышенный, нормальный, пониженный)</w:t>
            </w:r>
          </w:p>
        </w:tc>
      </w:tr>
      <w:tr w:rsidR="00E049A8" w:rsidRPr="00E26CAC" w14:paraId="7CB169DC" w14:textId="77777777" w:rsidTr="00E049A8">
        <w:tc>
          <w:tcPr>
            <w:tcW w:w="10127" w:type="dxa"/>
            <w:hideMark/>
          </w:tcPr>
          <w:p w14:paraId="709AC62C"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12. Требования о необходимости соответствия проектной документации обоснованию безопасности опасного производственного объекта:</w:t>
            </w:r>
          </w:p>
        </w:tc>
      </w:tr>
      <w:tr w:rsidR="00E049A8" w:rsidRPr="00E26CAC" w14:paraId="0722DDD7" w14:textId="77777777" w:rsidTr="00E049A8">
        <w:tc>
          <w:tcPr>
            <w:tcW w:w="10127" w:type="dxa"/>
            <w:tcBorders>
              <w:top w:val="nil"/>
              <w:left w:val="nil"/>
              <w:bottom w:val="single" w:sz="4" w:space="0" w:color="auto"/>
              <w:right w:val="nil"/>
            </w:tcBorders>
            <w:hideMark/>
          </w:tcPr>
          <w:p w14:paraId="3D372212"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предъявляются.</w:t>
            </w:r>
          </w:p>
        </w:tc>
      </w:tr>
      <w:tr w:rsidR="00E049A8" w:rsidRPr="00E26CAC" w14:paraId="6054E47F" w14:textId="77777777" w:rsidTr="00E049A8">
        <w:tc>
          <w:tcPr>
            <w:tcW w:w="10127" w:type="dxa"/>
            <w:tcBorders>
              <w:top w:val="single" w:sz="4" w:space="0" w:color="auto"/>
              <w:left w:val="nil"/>
              <w:bottom w:val="nil"/>
              <w:right w:val="nil"/>
            </w:tcBorders>
            <w:hideMark/>
          </w:tcPr>
          <w:p w14:paraId="5FA537A7"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 xml:space="preserve">(указываются в случае подготовки проектной документации в отношении опасного </w:t>
            </w:r>
            <w:r w:rsidRPr="00E26CAC">
              <w:rPr>
                <w:rFonts w:eastAsia="Times New Roman"/>
                <w:color w:val="auto"/>
                <w:shd w:val="clear" w:color="auto" w:fill="auto"/>
              </w:rPr>
              <w:lastRenderedPageBreak/>
              <w:t>производственного объекта)</w:t>
            </w:r>
          </w:p>
        </w:tc>
      </w:tr>
      <w:tr w:rsidR="00E049A8" w:rsidRPr="00E26CAC" w14:paraId="1F8382D3" w14:textId="77777777" w:rsidTr="00E049A8">
        <w:tc>
          <w:tcPr>
            <w:tcW w:w="10127" w:type="dxa"/>
            <w:hideMark/>
          </w:tcPr>
          <w:p w14:paraId="33CECC61"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lastRenderedPageBreak/>
              <w:t>13. Требования к качеству, конкурентоспособности, экологичности и энергоэффективности проектных решений:</w:t>
            </w:r>
          </w:p>
        </w:tc>
      </w:tr>
      <w:tr w:rsidR="00E049A8" w:rsidRPr="00E26CAC" w14:paraId="79403F9E" w14:textId="77777777" w:rsidTr="00E049A8">
        <w:tc>
          <w:tcPr>
            <w:tcW w:w="10127" w:type="dxa"/>
            <w:tcBorders>
              <w:top w:val="nil"/>
              <w:left w:val="nil"/>
              <w:bottom w:val="single" w:sz="4" w:space="0" w:color="auto"/>
              <w:right w:val="nil"/>
            </w:tcBorders>
            <w:hideMark/>
          </w:tcPr>
          <w:p w14:paraId="133EAD79" w14:textId="77777777" w:rsidR="00E049A8" w:rsidRPr="00E26CAC" w:rsidRDefault="00E049A8" w:rsidP="00FE31F0">
            <w:pPr>
              <w:rPr>
                <w:rFonts w:eastAsia="Times New Roman"/>
                <w:color w:val="auto"/>
                <w:shd w:val="clear" w:color="auto" w:fill="auto"/>
              </w:rPr>
            </w:pPr>
            <w:r w:rsidRPr="00E26CAC">
              <w:rPr>
                <w:rFonts w:eastAsia="Times New Roman"/>
                <w:color w:val="auto"/>
                <w:shd w:val="clear" w:color="auto" w:fill="auto"/>
              </w:rPr>
              <w:t>Проектная документация и принятые в ней решения должны соответствовать установленным требованиям:</w:t>
            </w:r>
          </w:p>
          <w:p w14:paraId="6691C61C"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 xml:space="preserve"> Земельного кодекса Российской Федерации;</w:t>
            </w:r>
          </w:p>
          <w:p w14:paraId="016A0122"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 xml:space="preserve"> Лесного кодекса Российской Федерации;</w:t>
            </w:r>
          </w:p>
          <w:p w14:paraId="5ABA2A79"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 xml:space="preserve"> Водного кодекса Российской Федерации;</w:t>
            </w:r>
          </w:p>
          <w:p w14:paraId="32FC5BD8"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 xml:space="preserve"> Градостроительного кодекса Российской Федерации;</w:t>
            </w:r>
          </w:p>
          <w:p w14:paraId="165C4463"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 xml:space="preserve"> Федерального закона от 10.01.2002 № 7-ФЗ «Об охране окружающей среды»;</w:t>
            </w:r>
          </w:p>
          <w:p w14:paraId="6CB8586A"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 xml:space="preserve"> Постановлению Правительства Российской Федерации от 16.02.2008 №87 «О составе разделов проектной документации и требованиях к их содержанию»;</w:t>
            </w:r>
          </w:p>
          <w:p w14:paraId="7724BB2A"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 xml:space="preserve"> Постановлению Правительства </w:t>
            </w:r>
            <w:proofErr w:type="gramStart"/>
            <w:r w:rsidRPr="00E26CAC">
              <w:rPr>
                <w:rFonts w:eastAsia="Calibri"/>
                <w:color w:val="auto"/>
                <w:shd w:val="clear" w:color="auto" w:fill="auto"/>
                <w:lang w:eastAsia="en-US"/>
              </w:rPr>
              <w:t>РФ«</w:t>
            </w:r>
            <w:proofErr w:type="gramEnd"/>
            <w:r w:rsidRPr="00E26CAC">
              <w:rPr>
                <w:rFonts w:eastAsia="Calibri"/>
                <w:color w:val="auto"/>
                <w:shd w:val="clear" w:color="auto" w:fill="auto"/>
                <w:lang w:eastAsia="en-US"/>
              </w:rPr>
              <w:t>О порядке организации и проведения государственной экспертизы проектной документации и результатов инженерных изысканий» от 05.03.2007 №145;</w:t>
            </w:r>
          </w:p>
          <w:p w14:paraId="572D2062" w14:textId="77777777" w:rsidR="00E049A8" w:rsidRPr="00E26CAC"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26CAC">
              <w:rPr>
                <w:rFonts w:eastAsia="Calibri"/>
                <w:color w:val="auto"/>
                <w:shd w:val="clear" w:color="auto" w:fill="auto"/>
                <w:lang w:eastAsia="en-US"/>
              </w:rPr>
              <w:t>ГОСТ Р 21.101-2020 «Система проектной документации для строительства. Основные требования к проектной и рабочей документации», а также соответствовать установленному классу энергоэффективности (не ниже класса «C»).</w:t>
            </w:r>
          </w:p>
        </w:tc>
      </w:tr>
      <w:tr w:rsidR="00E049A8" w:rsidRPr="00E26CAC" w14:paraId="0986F363" w14:textId="77777777" w:rsidTr="00E049A8">
        <w:tc>
          <w:tcPr>
            <w:tcW w:w="10127" w:type="dxa"/>
            <w:tcBorders>
              <w:top w:val="single" w:sz="4" w:space="0" w:color="auto"/>
              <w:left w:val="nil"/>
              <w:bottom w:val="nil"/>
              <w:right w:val="nil"/>
            </w:tcBorders>
            <w:hideMark/>
          </w:tcPr>
          <w:p w14:paraId="30D57F72"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 (не ниже класса "C")</w:t>
            </w:r>
          </w:p>
        </w:tc>
      </w:tr>
      <w:tr w:rsidR="00E049A8" w:rsidRPr="00E26CAC" w14:paraId="738873F4" w14:textId="77777777" w:rsidTr="00E049A8">
        <w:tc>
          <w:tcPr>
            <w:tcW w:w="10127" w:type="dxa"/>
            <w:hideMark/>
          </w:tcPr>
          <w:p w14:paraId="1933CE92"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14. Необходимость выполнения инженерных изысканий для подготовки проектной документации:</w:t>
            </w:r>
          </w:p>
        </w:tc>
      </w:tr>
      <w:tr w:rsidR="00E049A8" w:rsidRPr="00E26CAC" w14:paraId="32523BF8" w14:textId="77777777" w:rsidTr="00E049A8">
        <w:tc>
          <w:tcPr>
            <w:tcW w:w="10127" w:type="dxa"/>
            <w:tcBorders>
              <w:top w:val="nil"/>
              <w:left w:val="nil"/>
              <w:bottom w:val="single" w:sz="4" w:space="0" w:color="auto"/>
              <w:right w:val="nil"/>
            </w:tcBorders>
            <w:hideMark/>
          </w:tcPr>
          <w:p w14:paraId="54D54B54"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Выполнить комплекс инженерных изысканий в объеме, необходимом и достаточном </w:t>
            </w:r>
            <w:r w:rsidRPr="00E26CAC">
              <w:rPr>
                <w:rFonts w:eastAsia="Times New Roman"/>
                <w:color w:val="auto"/>
                <w:shd w:val="clear" w:color="auto" w:fill="auto"/>
              </w:rPr>
              <w:br/>
              <w:t xml:space="preserve">для подготовки проектной документации: </w:t>
            </w:r>
          </w:p>
          <w:p w14:paraId="15B7C0BE"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 инженерно-геодезические;</w:t>
            </w:r>
          </w:p>
          <w:p w14:paraId="4569E9BA"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 инженерно-геологические;</w:t>
            </w:r>
          </w:p>
          <w:p w14:paraId="0B3860F6"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 инженерно-экологические;</w:t>
            </w:r>
          </w:p>
          <w:p w14:paraId="0CEC6F6C"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 инженерно-гидрометеорологические изыскания.</w:t>
            </w:r>
          </w:p>
          <w:p w14:paraId="657B4299"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Подготовку программы и задания на выполнение инженерных изысканий осуществляет проектная организация.</w:t>
            </w:r>
          </w:p>
          <w:p w14:paraId="44B6C28C"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Задание на выполнение инженерных изысканий утверждает заказчик.</w:t>
            </w:r>
          </w:p>
        </w:tc>
      </w:tr>
      <w:tr w:rsidR="00E049A8" w:rsidRPr="00E26CAC" w14:paraId="225815C1" w14:textId="77777777" w:rsidTr="00E049A8">
        <w:tc>
          <w:tcPr>
            <w:tcW w:w="10127" w:type="dxa"/>
            <w:tcBorders>
              <w:top w:val="single" w:sz="4" w:space="0" w:color="auto"/>
              <w:left w:val="nil"/>
              <w:bottom w:val="nil"/>
              <w:right w:val="nil"/>
            </w:tcBorders>
            <w:hideMark/>
          </w:tcPr>
          <w:p w14:paraId="17D35B09"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 и достаточных для подготовки проектной документации)</w:t>
            </w:r>
          </w:p>
        </w:tc>
      </w:tr>
      <w:tr w:rsidR="00E049A8" w:rsidRPr="00E26CAC" w14:paraId="51FE4196" w14:textId="77777777" w:rsidTr="00E049A8">
        <w:tc>
          <w:tcPr>
            <w:tcW w:w="10127" w:type="dxa"/>
            <w:hideMark/>
          </w:tcPr>
          <w:p w14:paraId="28474A68"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15. Предполагаемая (предельная) стоимость строительства объекта:</w:t>
            </w:r>
          </w:p>
        </w:tc>
      </w:tr>
      <w:tr w:rsidR="00E049A8" w:rsidRPr="00E26CAC" w14:paraId="4A89811D" w14:textId="77777777" w:rsidTr="00E049A8">
        <w:tc>
          <w:tcPr>
            <w:tcW w:w="10127" w:type="dxa"/>
            <w:tcBorders>
              <w:top w:val="nil"/>
              <w:left w:val="nil"/>
              <w:bottom w:val="single" w:sz="4" w:space="0" w:color="auto"/>
              <w:right w:val="nil"/>
            </w:tcBorders>
            <w:hideMark/>
          </w:tcPr>
          <w:p w14:paraId="2226EE1D"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Предельная стоимость строительства в текущих ценах определяется проектом.</w:t>
            </w:r>
          </w:p>
        </w:tc>
      </w:tr>
      <w:tr w:rsidR="00E049A8" w:rsidRPr="00E26CAC" w14:paraId="44B7E18B" w14:textId="77777777" w:rsidTr="00E049A8">
        <w:tc>
          <w:tcPr>
            <w:tcW w:w="10127" w:type="dxa"/>
            <w:tcBorders>
              <w:top w:val="single" w:sz="4" w:space="0" w:color="auto"/>
              <w:left w:val="nil"/>
              <w:bottom w:val="nil"/>
              <w:right w:val="nil"/>
            </w:tcBorders>
            <w:hideMark/>
          </w:tcPr>
          <w:p w14:paraId="182B0051"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 xml:space="preserve">(указывается стоимость строительства объекта, определенная с применением укрупненных </w:t>
            </w:r>
            <w:r w:rsidRPr="00E26CAC">
              <w:rPr>
                <w:rFonts w:eastAsia="Times New Roman"/>
                <w:color w:val="auto"/>
                <w:shd w:val="clear" w:color="auto" w:fill="auto"/>
              </w:rPr>
              <w:lastRenderedPageBreak/>
              <w:t>нормативов цены строительства, а при их отсутствии - с учетом документально подтвержденных сведений о сметной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w:t>
            </w:r>
          </w:p>
        </w:tc>
      </w:tr>
      <w:tr w:rsidR="00E049A8" w:rsidRPr="00E26CAC" w14:paraId="083C8FB9" w14:textId="77777777" w:rsidTr="00E049A8">
        <w:tc>
          <w:tcPr>
            <w:tcW w:w="10127" w:type="dxa"/>
            <w:hideMark/>
          </w:tcPr>
          <w:p w14:paraId="5D545B3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lastRenderedPageBreak/>
              <w:t>16. Принадлежность объекта к объектам культурного наследия (памятникам истории и культуры) народов Российской Федерации:</w:t>
            </w:r>
          </w:p>
        </w:tc>
      </w:tr>
      <w:tr w:rsidR="00E049A8" w:rsidRPr="00E26CAC" w14:paraId="577928AF" w14:textId="77777777" w:rsidTr="00E049A8">
        <w:tc>
          <w:tcPr>
            <w:tcW w:w="10127" w:type="dxa"/>
            <w:tcBorders>
              <w:top w:val="nil"/>
              <w:left w:val="nil"/>
              <w:bottom w:val="single" w:sz="4" w:space="0" w:color="auto"/>
              <w:right w:val="nil"/>
            </w:tcBorders>
            <w:hideMark/>
          </w:tcPr>
          <w:p w14:paraId="166262E8"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принадлежит.</w:t>
            </w:r>
          </w:p>
        </w:tc>
      </w:tr>
      <w:tr w:rsidR="00E049A8" w:rsidRPr="00E26CAC" w14:paraId="3FE84ABD" w14:textId="77777777" w:rsidTr="00E049A8">
        <w:tc>
          <w:tcPr>
            <w:tcW w:w="10127" w:type="dxa"/>
            <w:tcBorders>
              <w:top w:val="single" w:sz="4" w:space="0" w:color="auto"/>
              <w:left w:val="nil"/>
              <w:bottom w:val="nil"/>
              <w:right w:val="nil"/>
            </w:tcBorders>
          </w:tcPr>
          <w:p w14:paraId="5E1AA993"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p>
        </w:tc>
      </w:tr>
      <w:tr w:rsidR="00E049A8" w:rsidRPr="00E26CAC" w14:paraId="75D24AFE" w14:textId="77777777" w:rsidTr="00E049A8">
        <w:tc>
          <w:tcPr>
            <w:tcW w:w="10127" w:type="dxa"/>
            <w:hideMark/>
          </w:tcPr>
          <w:p w14:paraId="4D88026F" w14:textId="77777777" w:rsidR="00E049A8" w:rsidRPr="00E26CAC" w:rsidRDefault="00E049A8" w:rsidP="00FE31F0">
            <w:pPr>
              <w:widowControl w:val="0"/>
              <w:autoSpaceDE w:val="0"/>
              <w:autoSpaceDN w:val="0"/>
              <w:adjustRightInd w:val="0"/>
              <w:spacing w:line="276" w:lineRule="auto"/>
              <w:jc w:val="center"/>
              <w:outlineLvl w:val="1"/>
              <w:rPr>
                <w:rFonts w:eastAsia="Times New Roman"/>
                <w:b/>
                <w:color w:val="auto"/>
                <w:shd w:val="clear" w:color="auto" w:fill="auto"/>
              </w:rPr>
            </w:pPr>
            <w:r w:rsidRPr="00E26CAC">
              <w:rPr>
                <w:rFonts w:eastAsia="Times New Roman"/>
                <w:b/>
                <w:color w:val="auto"/>
                <w:shd w:val="clear" w:color="auto" w:fill="auto"/>
              </w:rPr>
              <w:t>II. Перечень основных требований к проектным решениям</w:t>
            </w:r>
          </w:p>
        </w:tc>
      </w:tr>
      <w:tr w:rsidR="00E049A8" w:rsidRPr="00E26CAC" w14:paraId="05AB1375" w14:textId="77777777" w:rsidTr="00E049A8">
        <w:tc>
          <w:tcPr>
            <w:tcW w:w="10127" w:type="dxa"/>
            <w:hideMark/>
          </w:tcPr>
          <w:p w14:paraId="1F93D6FB"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17. Требования к схеме планировочной организации земельного участка:</w:t>
            </w:r>
          </w:p>
        </w:tc>
      </w:tr>
      <w:tr w:rsidR="00E049A8" w:rsidRPr="00E26CAC" w14:paraId="61A74D91" w14:textId="77777777" w:rsidTr="00E049A8">
        <w:tc>
          <w:tcPr>
            <w:tcW w:w="10127" w:type="dxa"/>
            <w:tcBorders>
              <w:top w:val="nil"/>
              <w:left w:val="nil"/>
              <w:bottom w:val="single" w:sz="4" w:space="0" w:color="auto"/>
              <w:right w:val="nil"/>
            </w:tcBorders>
            <w:hideMark/>
          </w:tcPr>
          <w:p w14:paraId="0F1632CB"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предусмотрены.</w:t>
            </w:r>
          </w:p>
        </w:tc>
      </w:tr>
      <w:tr w:rsidR="00E049A8" w:rsidRPr="00E26CAC" w14:paraId="3DB71D49" w14:textId="77777777" w:rsidTr="00E049A8">
        <w:tc>
          <w:tcPr>
            <w:tcW w:w="10127" w:type="dxa"/>
            <w:tcBorders>
              <w:top w:val="single" w:sz="4" w:space="0" w:color="auto"/>
              <w:left w:val="nil"/>
              <w:bottom w:val="nil"/>
              <w:right w:val="nil"/>
            </w:tcBorders>
            <w:hideMark/>
          </w:tcPr>
          <w:p w14:paraId="6A5799E0"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для объектов производственного и непроизводственного назначения)</w:t>
            </w:r>
          </w:p>
        </w:tc>
      </w:tr>
      <w:tr w:rsidR="00E049A8" w:rsidRPr="00E26CAC" w14:paraId="446DD0A3" w14:textId="77777777" w:rsidTr="00E049A8">
        <w:tc>
          <w:tcPr>
            <w:tcW w:w="10127" w:type="dxa"/>
            <w:hideMark/>
          </w:tcPr>
          <w:p w14:paraId="34EB5D7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18. Требования к проекту полосы отвода:</w:t>
            </w:r>
          </w:p>
        </w:tc>
      </w:tr>
      <w:tr w:rsidR="00E049A8" w:rsidRPr="00E26CAC" w14:paraId="79F807C4" w14:textId="77777777" w:rsidTr="00E049A8">
        <w:tc>
          <w:tcPr>
            <w:tcW w:w="10127" w:type="dxa"/>
            <w:tcBorders>
              <w:top w:val="nil"/>
              <w:left w:val="nil"/>
              <w:bottom w:val="single" w:sz="4" w:space="0" w:color="auto"/>
              <w:right w:val="nil"/>
            </w:tcBorders>
            <w:hideMark/>
          </w:tcPr>
          <w:p w14:paraId="43E9C359"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В соответствии с требованиями ПП РФ №87 от 16.02.2008. Размер полосы отвода для размещения линейного объекта определить проектом.</w:t>
            </w:r>
          </w:p>
        </w:tc>
      </w:tr>
      <w:tr w:rsidR="00E049A8" w:rsidRPr="00E26CAC" w14:paraId="5EE4F9B2" w14:textId="77777777" w:rsidTr="00E049A8">
        <w:tc>
          <w:tcPr>
            <w:tcW w:w="10127" w:type="dxa"/>
            <w:tcBorders>
              <w:top w:val="single" w:sz="4" w:space="0" w:color="auto"/>
              <w:left w:val="nil"/>
              <w:bottom w:val="nil"/>
              <w:right w:val="nil"/>
            </w:tcBorders>
            <w:hideMark/>
          </w:tcPr>
          <w:p w14:paraId="3B4EF39F"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для линейных объектов)</w:t>
            </w:r>
          </w:p>
        </w:tc>
      </w:tr>
      <w:tr w:rsidR="00E049A8" w:rsidRPr="00E26CAC" w14:paraId="2BC86C5B" w14:textId="77777777" w:rsidTr="00E049A8">
        <w:tc>
          <w:tcPr>
            <w:tcW w:w="10127" w:type="dxa"/>
            <w:hideMark/>
          </w:tcPr>
          <w:p w14:paraId="114C00D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19. Требования к архитектурно-художественным решениям, включая требования </w:t>
            </w:r>
            <w:r w:rsidRPr="00E26CAC">
              <w:rPr>
                <w:rFonts w:eastAsia="Times New Roman"/>
                <w:color w:val="auto"/>
                <w:shd w:val="clear" w:color="auto" w:fill="auto"/>
              </w:rPr>
              <w:br/>
              <w:t>к графическим материалам:</w:t>
            </w:r>
          </w:p>
        </w:tc>
      </w:tr>
      <w:tr w:rsidR="00E049A8" w:rsidRPr="00E26CAC" w14:paraId="4AA32B84" w14:textId="77777777" w:rsidTr="00E049A8">
        <w:tc>
          <w:tcPr>
            <w:tcW w:w="10127" w:type="dxa"/>
            <w:tcBorders>
              <w:top w:val="nil"/>
              <w:left w:val="nil"/>
              <w:bottom w:val="single" w:sz="4" w:space="0" w:color="auto"/>
              <w:right w:val="nil"/>
            </w:tcBorders>
            <w:hideMark/>
          </w:tcPr>
          <w:p w14:paraId="42F1A065"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предусмотрены.</w:t>
            </w:r>
          </w:p>
        </w:tc>
      </w:tr>
      <w:tr w:rsidR="00E049A8" w:rsidRPr="00E26CAC" w14:paraId="747115C9" w14:textId="77777777" w:rsidTr="00E049A8">
        <w:tc>
          <w:tcPr>
            <w:tcW w:w="10127" w:type="dxa"/>
            <w:tcBorders>
              <w:top w:val="single" w:sz="4" w:space="0" w:color="auto"/>
              <w:left w:val="nil"/>
              <w:bottom w:val="nil"/>
              <w:right w:val="nil"/>
            </w:tcBorders>
            <w:hideMark/>
          </w:tcPr>
          <w:p w14:paraId="70C94536"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для объектов производственного и непроизводственного назначения)</w:t>
            </w:r>
          </w:p>
        </w:tc>
      </w:tr>
      <w:tr w:rsidR="00E049A8" w:rsidRPr="00E26CAC" w14:paraId="72A47379" w14:textId="77777777" w:rsidTr="00E049A8">
        <w:tc>
          <w:tcPr>
            <w:tcW w:w="10127" w:type="dxa"/>
            <w:hideMark/>
          </w:tcPr>
          <w:p w14:paraId="315DB2E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20. Требования к технологическим решениям:</w:t>
            </w:r>
          </w:p>
        </w:tc>
      </w:tr>
      <w:tr w:rsidR="00E049A8" w:rsidRPr="00E26CAC" w14:paraId="49602A83" w14:textId="77777777" w:rsidTr="00E049A8">
        <w:tc>
          <w:tcPr>
            <w:tcW w:w="10127" w:type="dxa"/>
            <w:tcBorders>
              <w:top w:val="nil"/>
              <w:left w:val="nil"/>
              <w:bottom w:val="single" w:sz="4" w:space="0" w:color="auto"/>
              <w:right w:val="nil"/>
            </w:tcBorders>
            <w:hideMark/>
          </w:tcPr>
          <w:p w14:paraId="29EECDF6"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Проектные решения выполнить в соответствии с полученными в процессе проектирования техническими условиями. Проект водоотведения должен быть увязан с существующей схемой. Пропуск расчётных расходов при </w:t>
            </w:r>
            <w:proofErr w:type="spellStart"/>
            <w:r w:rsidRPr="00E26CAC">
              <w:rPr>
                <w:rFonts w:eastAsia="Times New Roman"/>
                <w:color w:val="auto"/>
                <w:shd w:val="clear" w:color="auto" w:fill="auto"/>
              </w:rPr>
              <w:t>самоочищающих</w:t>
            </w:r>
            <w:proofErr w:type="spellEnd"/>
            <w:r w:rsidRPr="00E26CAC">
              <w:rPr>
                <w:rFonts w:eastAsia="Times New Roman"/>
                <w:color w:val="auto"/>
                <w:shd w:val="clear" w:color="auto" w:fill="auto"/>
              </w:rPr>
              <w:t xml:space="preserve"> скоростях движения транспортируемых сточных вод. Возможность направления потока в камерах переключения.</w:t>
            </w:r>
          </w:p>
        </w:tc>
      </w:tr>
      <w:tr w:rsidR="00E049A8" w:rsidRPr="00E26CAC" w14:paraId="27BEC53A" w14:textId="77777777" w:rsidTr="00E049A8">
        <w:tc>
          <w:tcPr>
            <w:tcW w:w="10127" w:type="dxa"/>
            <w:tcBorders>
              <w:top w:val="single" w:sz="4" w:space="0" w:color="auto"/>
              <w:left w:val="nil"/>
              <w:bottom w:val="nil"/>
              <w:right w:val="nil"/>
            </w:tcBorders>
            <w:hideMark/>
          </w:tcPr>
          <w:p w14:paraId="094BBCC2"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 Требования к конструктивным и объемно-планировочным решениям (указываются для объектов производственного и непроизводственного назначения):</w:t>
            </w:r>
          </w:p>
          <w:p w14:paraId="399517CC"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Конструктивные решения принять в соответствии с действующими нормативными документами с учетом инженерно-геодезических и инженерно-геологических условий.</w:t>
            </w:r>
          </w:p>
        </w:tc>
      </w:tr>
      <w:tr w:rsidR="00E049A8" w:rsidRPr="00E26CAC" w14:paraId="2979A52F" w14:textId="77777777" w:rsidTr="00E049A8">
        <w:tc>
          <w:tcPr>
            <w:tcW w:w="10127" w:type="dxa"/>
            <w:hideMark/>
          </w:tcPr>
          <w:p w14:paraId="5CA10CEC"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21.1. Порядок выбора и применения материалов, изделий, конструкций, оборудования </w:t>
            </w:r>
            <w:r w:rsidRPr="00E26CAC">
              <w:rPr>
                <w:rFonts w:eastAsia="Times New Roman"/>
                <w:color w:val="auto"/>
                <w:shd w:val="clear" w:color="auto" w:fill="auto"/>
              </w:rPr>
              <w:br/>
              <w:t>и их согласования застройщиком (техническим заказчиком):</w:t>
            </w:r>
          </w:p>
        </w:tc>
      </w:tr>
      <w:tr w:rsidR="00E049A8" w:rsidRPr="00E26CAC" w14:paraId="5C8D2699" w14:textId="77777777" w:rsidTr="00E049A8">
        <w:tc>
          <w:tcPr>
            <w:tcW w:w="10127" w:type="dxa"/>
            <w:tcBorders>
              <w:top w:val="nil"/>
              <w:left w:val="nil"/>
              <w:bottom w:val="single" w:sz="4" w:space="0" w:color="auto"/>
              <w:right w:val="nil"/>
            </w:tcBorders>
            <w:hideMark/>
          </w:tcPr>
          <w:p w14:paraId="3AC2C1AF"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Применяемые материалы и оборудование согласовать с заказчиком.</w:t>
            </w:r>
          </w:p>
        </w:tc>
      </w:tr>
      <w:tr w:rsidR="00E049A8" w:rsidRPr="00E26CAC" w14:paraId="007BA26D" w14:textId="77777777" w:rsidTr="00E049A8">
        <w:tc>
          <w:tcPr>
            <w:tcW w:w="10127" w:type="dxa"/>
            <w:tcBorders>
              <w:top w:val="single" w:sz="4" w:space="0" w:color="auto"/>
              <w:left w:val="nil"/>
              <w:bottom w:val="nil"/>
              <w:right w:val="nil"/>
            </w:tcBorders>
            <w:hideMark/>
          </w:tcPr>
          <w:p w14:paraId="2E0E951F"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порядок направления проектной организацией вариантов применяемых материалов, изделий, конструкций, оборудования и их рассмотрения и согласования застройщиком (техническим заказчиком)</w:t>
            </w:r>
          </w:p>
        </w:tc>
      </w:tr>
      <w:tr w:rsidR="00E049A8" w:rsidRPr="00E26CAC" w14:paraId="4C0545E6" w14:textId="77777777" w:rsidTr="00E049A8">
        <w:tc>
          <w:tcPr>
            <w:tcW w:w="10127" w:type="dxa"/>
            <w:hideMark/>
          </w:tcPr>
          <w:p w14:paraId="2212F31C"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lastRenderedPageBreak/>
              <w:t>21.2. Требования к строительным конструкциям:</w:t>
            </w:r>
          </w:p>
        </w:tc>
      </w:tr>
      <w:tr w:rsidR="00E049A8" w:rsidRPr="00E26CAC" w14:paraId="121FCA8D" w14:textId="77777777" w:rsidTr="00E049A8">
        <w:tc>
          <w:tcPr>
            <w:tcW w:w="10127" w:type="dxa"/>
            <w:tcBorders>
              <w:top w:val="nil"/>
              <w:left w:val="nil"/>
              <w:bottom w:val="single" w:sz="4" w:space="0" w:color="auto"/>
              <w:right w:val="nil"/>
            </w:tcBorders>
            <w:hideMark/>
          </w:tcPr>
          <w:p w14:paraId="01576DE6"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68656724" w14:textId="77777777" w:rsidTr="00E049A8">
        <w:tc>
          <w:tcPr>
            <w:tcW w:w="10127" w:type="dxa"/>
            <w:tcBorders>
              <w:top w:val="single" w:sz="4" w:space="0" w:color="auto"/>
              <w:left w:val="nil"/>
              <w:bottom w:val="nil"/>
              <w:right w:val="nil"/>
            </w:tcBorders>
            <w:hideMark/>
          </w:tcPr>
          <w:p w14:paraId="68AA4D53"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(в том числе указываются требования по применению в конструкциях и отделке высококачественных износоустойчивых, экологически чистых материалов)</w:t>
            </w:r>
          </w:p>
        </w:tc>
      </w:tr>
      <w:tr w:rsidR="00E049A8" w:rsidRPr="00E26CAC" w14:paraId="5902D09D" w14:textId="77777777" w:rsidTr="00E049A8">
        <w:tc>
          <w:tcPr>
            <w:tcW w:w="10127" w:type="dxa"/>
            <w:hideMark/>
          </w:tcPr>
          <w:p w14:paraId="1532CD8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21.3. Требования к фундаментам:</w:t>
            </w:r>
          </w:p>
        </w:tc>
      </w:tr>
      <w:tr w:rsidR="00E049A8" w:rsidRPr="00E26CAC" w14:paraId="0433F582" w14:textId="77777777" w:rsidTr="00E049A8">
        <w:tc>
          <w:tcPr>
            <w:tcW w:w="10127" w:type="dxa"/>
            <w:tcBorders>
              <w:top w:val="nil"/>
              <w:left w:val="nil"/>
              <w:bottom w:val="single" w:sz="4" w:space="0" w:color="auto"/>
              <w:right w:val="nil"/>
            </w:tcBorders>
            <w:hideMark/>
          </w:tcPr>
          <w:p w14:paraId="5C09EF73"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3083FC20" w14:textId="77777777" w:rsidTr="00E049A8">
        <w:tc>
          <w:tcPr>
            <w:tcW w:w="10127" w:type="dxa"/>
            <w:tcBorders>
              <w:top w:val="single" w:sz="4" w:space="0" w:color="auto"/>
              <w:left w:val="nil"/>
              <w:bottom w:val="nil"/>
              <w:right w:val="nil"/>
            </w:tcBorders>
            <w:hideMark/>
          </w:tcPr>
          <w:p w14:paraId="585E30D3"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разработки решений фундаментов с учетом результатов инженерных изысканий, а также технико-экономического сравнения вариантов)</w:t>
            </w:r>
          </w:p>
        </w:tc>
      </w:tr>
      <w:tr w:rsidR="00E049A8" w:rsidRPr="00E26CAC" w14:paraId="181D7D29" w14:textId="77777777" w:rsidTr="00E049A8">
        <w:tc>
          <w:tcPr>
            <w:tcW w:w="10127" w:type="dxa"/>
            <w:hideMark/>
          </w:tcPr>
          <w:p w14:paraId="526C199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21.4. Требования к стенам, подвалам и цокольному этажу:</w:t>
            </w:r>
          </w:p>
        </w:tc>
      </w:tr>
      <w:tr w:rsidR="00E049A8" w:rsidRPr="00E26CAC" w14:paraId="35EC3A3E" w14:textId="77777777" w:rsidTr="00E049A8">
        <w:tc>
          <w:tcPr>
            <w:tcW w:w="10127" w:type="dxa"/>
            <w:tcBorders>
              <w:top w:val="nil"/>
              <w:left w:val="nil"/>
              <w:bottom w:val="single" w:sz="4" w:space="0" w:color="auto"/>
              <w:right w:val="nil"/>
            </w:tcBorders>
            <w:hideMark/>
          </w:tcPr>
          <w:p w14:paraId="3E574B3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488C1B98" w14:textId="77777777" w:rsidTr="00E049A8">
        <w:tc>
          <w:tcPr>
            <w:tcW w:w="10127" w:type="dxa"/>
            <w:tcBorders>
              <w:top w:val="single" w:sz="4" w:space="0" w:color="auto"/>
              <w:left w:val="nil"/>
              <w:bottom w:val="nil"/>
              <w:right w:val="nil"/>
            </w:tcBorders>
          </w:tcPr>
          <w:p w14:paraId="42833324"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p w14:paraId="3E4DC505"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p>
        </w:tc>
      </w:tr>
      <w:tr w:rsidR="00E049A8" w:rsidRPr="00E26CAC" w14:paraId="4D6EEEC2" w14:textId="77777777" w:rsidTr="00E049A8">
        <w:tc>
          <w:tcPr>
            <w:tcW w:w="10127" w:type="dxa"/>
            <w:hideMark/>
          </w:tcPr>
          <w:p w14:paraId="420B7AB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21.5. Требования к наружным стенам:</w:t>
            </w:r>
          </w:p>
        </w:tc>
      </w:tr>
      <w:tr w:rsidR="00E049A8" w:rsidRPr="00E26CAC" w14:paraId="74A3A0AF" w14:textId="77777777" w:rsidTr="00E049A8">
        <w:tc>
          <w:tcPr>
            <w:tcW w:w="10127" w:type="dxa"/>
            <w:tcBorders>
              <w:top w:val="nil"/>
              <w:left w:val="nil"/>
              <w:bottom w:val="single" w:sz="4" w:space="0" w:color="auto"/>
              <w:right w:val="nil"/>
            </w:tcBorders>
            <w:hideMark/>
          </w:tcPr>
          <w:p w14:paraId="33CA582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0A28D3AF" w14:textId="77777777" w:rsidTr="00E049A8">
        <w:tc>
          <w:tcPr>
            <w:tcW w:w="10127" w:type="dxa"/>
            <w:tcBorders>
              <w:top w:val="single" w:sz="4" w:space="0" w:color="auto"/>
              <w:left w:val="nil"/>
              <w:bottom w:val="nil"/>
              <w:right w:val="nil"/>
            </w:tcBorders>
            <w:hideMark/>
          </w:tcPr>
          <w:p w14:paraId="44584A57"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4BED549B" w14:textId="77777777" w:rsidTr="00E049A8">
        <w:tc>
          <w:tcPr>
            <w:tcW w:w="10127" w:type="dxa"/>
            <w:hideMark/>
          </w:tcPr>
          <w:p w14:paraId="5B4D9F8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21.6. Требования к внутренним стенам и перегородкам:</w:t>
            </w:r>
          </w:p>
        </w:tc>
      </w:tr>
      <w:tr w:rsidR="00E049A8" w:rsidRPr="00E26CAC" w14:paraId="55AE36E0" w14:textId="77777777" w:rsidTr="00E049A8">
        <w:tc>
          <w:tcPr>
            <w:tcW w:w="10127" w:type="dxa"/>
            <w:tcBorders>
              <w:top w:val="nil"/>
              <w:left w:val="nil"/>
              <w:bottom w:val="single" w:sz="4" w:space="0" w:color="auto"/>
              <w:right w:val="nil"/>
            </w:tcBorders>
            <w:hideMark/>
          </w:tcPr>
          <w:p w14:paraId="6AD3AD5A"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0FDE6D99" w14:textId="77777777" w:rsidTr="00E049A8">
        <w:tc>
          <w:tcPr>
            <w:tcW w:w="10127" w:type="dxa"/>
            <w:tcBorders>
              <w:top w:val="single" w:sz="4" w:space="0" w:color="auto"/>
              <w:left w:val="nil"/>
              <w:bottom w:val="nil"/>
              <w:right w:val="nil"/>
            </w:tcBorders>
            <w:hideMark/>
          </w:tcPr>
          <w:p w14:paraId="177C1FD8"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4327FEE9" w14:textId="77777777" w:rsidTr="00E049A8">
        <w:tc>
          <w:tcPr>
            <w:tcW w:w="10127" w:type="dxa"/>
            <w:hideMark/>
          </w:tcPr>
          <w:p w14:paraId="631F4F0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21.7. Требования к перекрытиям:</w:t>
            </w:r>
          </w:p>
        </w:tc>
      </w:tr>
      <w:tr w:rsidR="00E049A8" w:rsidRPr="00E26CAC" w14:paraId="54F9CEAB" w14:textId="77777777" w:rsidTr="00E049A8">
        <w:tc>
          <w:tcPr>
            <w:tcW w:w="10127" w:type="dxa"/>
            <w:tcBorders>
              <w:top w:val="nil"/>
              <w:left w:val="nil"/>
              <w:bottom w:val="single" w:sz="4" w:space="0" w:color="auto"/>
              <w:right w:val="nil"/>
            </w:tcBorders>
            <w:hideMark/>
          </w:tcPr>
          <w:p w14:paraId="706B070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04F2E6B3" w14:textId="77777777" w:rsidTr="00E049A8">
        <w:tc>
          <w:tcPr>
            <w:tcW w:w="10127" w:type="dxa"/>
            <w:tcBorders>
              <w:top w:val="single" w:sz="4" w:space="0" w:color="auto"/>
              <w:left w:val="nil"/>
              <w:bottom w:val="nil"/>
              <w:right w:val="nil"/>
            </w:tcBorders>
            <w:hideMark/>
          </w:tcPr>
          <w:p w14:paraId="0E7A4D44"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260FB41B" w14:textId="77777777" w:rsidTr="00E049A8">
        <w:tc>
          <w:tcPr>
            <w:tcW w:w="10127" w:type="dxa"/>
            <w:hideMark/>
          </w:tcPr>
          <w:p w14:paraId="75890EF5"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21.8. Требования к колоннам, ригелям:</w:t>
            </w:r>
          </w:p>
        </w:tc>
      </w:tr>
      <w:tr w:rsidR="00E049A8" w:rsidRPr="00E26CAC" w14:paraId="38233B1E" w14:textId="77777777" w:rsidTr="00E049A8">
        <w:tc>
          <w:tcPr>
            <w:tcW w:w="10127" w:type="dxa"/>
            <w:tcBorders>
              <w:top w:val="nil"/>
              <w:left w:val="nil"/>
              <w:bottom w:val="single" w:sz="4" w:space="0" w:color="auto"/>
              <w:right w:val="nil"/>
            </w:tcBorders>
            <w:hideMark/>
          </w:tcPr>
          <w:p w14:paraId="437D474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1B71555B" w14:textId="77777777" w:rsidTr="00E049A8">
        <w:tc>
          <w:tcPr>
            <w:tcW w:w="10127" w:type="dxa"/>
            <w:tcBorders>
              <w:top w:val="single" w:sz="4" w:space="0" w:color="auto"/>
              <w:left w:val="nil"/>
              <w:bottom w:val="nil"/>
              <w:right w:val="nil"/>
            </w:tcBorders>
            <w:hideMark/>
          </w:tcPr>
          <w:p w14:paraId="3A9FB1B6"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027AAEAF" w14:textId="77777777" w:rsidTr="00E049A8">
        <w:tc>
          <w:tcPr>
            <w:tcW w:w="10127" w:type="dxa"/>
            <w:hideMark/>
          </w:tcPr>
          <w:p w14:paraId="65E44D6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21.9. Требования к лестницам:</w:t>
            </w:r>
          </w:p>
        </w:tc>
      </w:tr>
      <w:tr w:rsidR="00E049A8" w:rsidRPr="00E26CAC" w14:paraId="13FBD47D" w14:textId="77777777" w:rsidTr="00E049A8">
        <w:tc>
          <w:tcPr>
            <w:tcW w:w="10127" w:type="dxa"/>
            <w:tcBorders>
              <w:top w:val="nil"/>
              <w:left w:val="nil"/>
              <w:bottom w:val="single" w:sz="4" w:space="0" w:color="auto"/>
              <w:right w:val="nil"/>
            </w:tcBorders>
            <w:hideMark/>
          </w:tcPr>
          <w:p w14:paraId="378C1484"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6AA0C3D0" w14:textId="77777777" w:rsidTr="00E049A8">
        <w:tc>
          <w:tcPr>
            <w:tcW w:w="10127" w:type="dxa"/>
            <w:tcBorders>
              <w:top w:val="single" w:sz="4" w:space="0" w:color="auto"/>
              <w:left w:val="nil"/>
              <w:bottom w:val="nil"/>
              <w:right w:val="nil"/>
            </w:tcBorders>
            <w:hideMark/>
          </w:tcPr>
          <w:p w14:paraId="3F13834C"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lastRenderedPageBreak/>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6AB16E70" w14:textId="77777777" w:rsidTr="00E049A8">
        <w:tc>
          <w:tcPr>
            <w:tcW w:w="10127" w:type="dxa"/>
            <w:hideMark/>
          </w:tcPr>
          <w:p w14:paraId="3484EE2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21.10. Требования к полам:</w:t>
            </w:r>
          </w:p>
        </w:tc>
      </w:tr>
      <w:tr w:rsidR="00E049A8" w:rsidRPr="00E26CAC" w14:paraId="338141AB" w14:textId="77777777" w:rsidTr="00E049A8">
        <w:tc>
          <w:tcPr>
            <w:tcW w:w="10127" w:type="dxa"/>
            <w:tcBorders>
              <w:top w:val="nil"/>
              <w:left w:val="nil"/>
              <w:bottom w:val="single" w:sz="4" w:space="0" w:color="auto"/>
              <w:right w:val="nil"/>
            </w:tcBorders>
            <w:hideMark/>
          </w:tcPr>
          <w:p w14:paraId="33E6ACD5"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09E59531" w14:textId="77777777" w:rsidTr="00E049A8">
        <w:tc>
          <w:tcPr>
            <w:tcW w:w="10127" w:type="dxa"/>
            <w:tcBorders>
              <w:top w:val="single" w:sz="4" w:space="0" w:color="auto"/>
              <w:left w:val="nil"/>
              <w:bottom w:val="nil"/>
              <w:right w:val="nil"/>
            </w:tcBorders>
            <w:hideMark/>
          </w:tcPr>
          <w:p w14:paraId="00C1123E"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58DD2D21" w14:textId="77777777" w:rsidTr="00E049A8">
        <w:tc>
          <w:tcPr>
            <w:tcW w:w="10127" w:type="dxa"/>
            <w:hideMark/>
          </w:tcPr>
          <w:p w14:paraId="479922E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22.11. Требования к кровле:</w:t>
            </w:r>
          </w:p>
        </w:tc>
      </w:tr>
      <w:tr w:rsidR="00E049A8" w:rsidRPr="00E26CAC" w14:paraId="3C3E55CB" w14:textId="77777777" w:rsidTr="00E049A8">
        <w:tc>
          <w:tcPr>
            <w:tcW w:w="10127" w:type="dxa"/>
            <w:tcBorders>
              <w:top w:val="nil"/>
              <w:left w:val="nil"/>
              <w:bottom w:val="single" w:sz="4" w:space="0" w:color="auto"/>
              <w:right w:val="nil"/>
            </w:tcBorders>
            <w:hideMark/>
          </w:tcPr>
          <w:p w14:paraId="3819437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2318B6AD" w14:textId="77777777" w:rsidTr="00E049A8">
        <w:tc>
          <w:tcPr>
            <w:tcW w:w="10127" w:type="dxa"/>
            <w:tcBorders>
              <w:top w:val="single" w:sz="4" w:space="0" w:color="auto"/>
              <w:left w:val="nil"/>
              <w:bottom w:val="nil"/>
              <w:right w:val="nil"/>
            </w:tcBorders>
            <w:hideMark/>
          </w:tcPr>
          <w:p w14:paraId="3E6E289C"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4B27A201" w14:textId="77777777" w:rsidTr="00E049A8">
        <w:tc>
          <w:tcPr>
            <w:tcW w:w="10127" w:type="dxa"/>
            <w:hideMark/>
          </w:tcPr>
          <w:p w14:paraId="0624C1B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21.12. Требования к витражам, окнам:</w:t>
            </w:r>
          </w:p>
        </w:tc>
      </w:tr>
      <w:tr w:rsidR="00E049A8" w:rsidRPr="00E26CAC" w14:paraId="0068E45A" w14:textId="77777777" w:rsidTr="00E049A8">
        <w:tc>
          <w:tcPr>
            <w:tcW w:w="10127" w:type="dxa"/>
            <w:tcBorders>
              <w:top w:val="nil"/>
              <w:left w:val="nil"/>
              <w:bottom w:val="single" w:sz="4" w:space="0" w:color="auto"/>
              <w:right w:val="nil"/>
            </w:tcBorders>
            <w:hideMark/>
          </w:tcPr>
          <w:p w14:paraId="4A7EE01F"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5A18B3EC" w14:textId="77777777" w:rsidTr="00E049A8">
        <w:tc>
          <w:tcPr>
            <w:tcW w:w="10127" w:type="dxa"/>
            <w:tcBorders>
              <w:top w:val="single" w:sz="4" w:space="0" w:color="auto"/>
              <w:left w:val="nil"/>
              <w:bottom w:val="nil"/>
              <w:right w:val="nil"/>
            </w:tcBorders>
          </w:tcPr>
          <w:p w14:paraId="530CF110"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p w14:paraId="3288DEA3"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p>
          <w:p w14:paraId="47D1E3B0"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p>
        </w:tc>
      </w:tr>
      <w:tr w:rsidR="00E049A8" w:rsidRPr="00E26CAC" w14:paraId="2CC0A387" w14:textId="77777777" w:rsidTr="00E049A8">
        <w:tc>
          <w:tcPr>
            <w:tcW w:w="10127" w:type="dxa"/>
            <w:hideMark/>
          </w:tcPr>
          <w:p w14:paraId="00BB4E8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21.13. Требования к дверям:</w:t>
            </w:r>
          </w:p>
        </w:tc>
      </w:tr>
      <w:tr w:rsidR="00E049A8" w:rsidRPr="00E26CAC" w14:paraId="58601329" w14:textId="77777777" w:rsidTr="00E049A8">
        <w:tc>
          <w:tcPr>
            <w:tcW w:w="10127" w:type="dxa"/>
            <w:tcBorders>
              <w:top w:val="nil"/>
              <w:left w:val="nil"/>
              <w:bottom w:val="single" w:sz="4" w:space="0" w:color="auto"/>
              <w:right w:val="nil"/>
            </w:tcBorders>
            <w:hideMark/>
          </w:tcPr>
          <w:p w14:paraId="754E500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43E55030" w14:textId="77777777" w:rsidTr="00E049A8">
        <w:tc>
          <w:tcPr>
            <w:tcW w:w="10127" w:type="dxa"/>
            <w:tcBorders>
              <w:top w:val="single" w:sz="4" w:space="0" w:color="auto"/>
              <w:left w:val="nil"/>
              <w:bottom w:val="nil"/>
              <w:right w:val="nil"/>
            </w:tcBorders>
            <w:hideMark/>
          </w:tcPr>
          <w:p w14:paraId="78CBF790"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26CAC" w14:paraId="388A2888" w14:textId="77777777" w:rsidTr="00E049A8">
        <w:tc>
          <w:tcPr>
            <w:tcW w:w="10127" w:type="dxa"/>
            <w:hideMark/>
          </w:tcPr>
          <w:p w14:paraId="4F422B76"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21.14. Требования к внутренней отделке:</w:t>
            </w:r>
          </w:p>
        </w:tc>
      </w:tr>
      <w:tr w:rsidR="00E049A8" w:rsidRPr="00E26CAC" w14:paraId="1FAFE7C9" w14:textId="77777777" w:rsidTr="00E049A8">
        <w:tc>
          <w:tcPr>
            <w:tcW w:w="10127" w:type="dxa"/>
            <w:tcBorders>
              <w:top w:val="nil"/>
              <w:left w:val="nil"/>
              <w:bottom w:val="single" w:sz="4" w:space="0" w:color="auto"/>
              <w:right w:val="nil"/>
            </w:tcBorders>
            <w:hideMark/>
          </w:tcPr>
          <w:p w14:paraId="2741BB01"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7121CD86" w14:textId="77777777" w:rsidTr="00E049A8">
        <w:tc>
          <w:tcPr>
            <w:tcW w:w="10127" w:type="dxa"/>
            <w:tcBorders>
              <w:top w:val="single" w:sz="4" w:space="0" w:color="auto"/>
              <w:left w:val="nil"/>
              <w:bottom w:val="nil"/>
              <w:right w:val="nil"/>
            </w:tcBorders>
            <w:hideMark/>
          </w:tcPr>
          <w:p w14:paraId="3A5BDC5E"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tc>
      </w:tr>
      <w:tr w:rsidR="00E049A8" w:rsidRPr="00E26CAC" w14:paraId="18813AB3" w14:textId="77777777" w:rsidTr="00E049A8">
        <w:tc>
          <w:tcPr>
            <w:tcW w:w="10127" w:type="dxa"/>
            <w:hideMark/>
          </w:tcPr>
          <w:p w14:paraId="38D6838B"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21.15. Требования к наружной отделке:</w:t>
            </w:r>
          </w:p>
        </w:tc>
      </w:tr>
      <w:tr w:rsidR="00E049A8" w:rsidRPr="00E26CAC" w14:paraId="419FBEEC" w14:textId="77777777" w:rsidTr="00E049A8">
        <w:tc>
          <w:tcPr>
            <w:tcW w:w="10127" w:type="dxa"/>
            <w:tcBorders>
              <w:top w:val="nil"/>
              <w:left w:val="nil"/>
              <w:bottom w:val="single" w:sz="4" w:space="0" w:color="auto"/>
              <w:right w:val="nil"/>
            </w:tcBorders>
            <w:hideMark/>
          </w:tcPr>
          <w:p w14:paraId="30B59848"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5D4C0D83" w14:textId="77777777" w:rsidTr="00E049A8">
        <w:tc>
          <w:tcPr>
            <w:tcW w:w="10127" w:type="dxa"/>
            <w:tcBorders>
              <w:top w:val="single" w:sz="4" w:space="0" w:color="auto"/>
              <w:left w:val="nil"/>
              <w:bottom w:val="nil"/>
              <w:right w:val="nil"/>
            </w:tcBorders>
            <w:hideMark/>
          </w:tcPr>
          <w:p w14:paraId="286C497D"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tc>
      </w:tr>
      <w:tr w:rsidR="00E049A8" w:rsidRPr="00E26CAC" w14:paraId="60F417B6" w14:textId="77777777" w:rsidTr="00E049A8">
        <w:tc>
          <w:tcPr>
            <w:tcW w:w="10127" w:type="dxa"/>
            <w:hideMark/>
          </w:tcPr>
          <w:p w14:paraId="49AF30E8"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21.16. Требования к обеспечению безопасности объекта при опасных природных процессах, явлениях и техногенных воздействиях:</w:t>
            </w:r>
          </w:p>
        </w:tc>
      </w:tr>
      <w:tr w:rsidR="00E049A8" w:rsidRPr="00E26CAC" w14:paraId="6B367837" w14:textId="77777777" w:rsidTr="00E049A8">
        <w:tc>
          <w:tcPr>
            <w:tcW w:w="10127" w:type="dxa"/>
            <w:tcBorders>
              <w:top w:val="nil"/>
              <w:left w:val="nil"/>
              <w:bottom w:val="single" w:sz="4" w:space="0" w:color="auto"/>
              <w:right w:val="nil"/>
            </w:tcBorders>
            <w:hideMark/>
          </w:tcPr>
          <w:p w14:paraId="0F3E7C62"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lastRenderedPageBreak/>
              <w:t>Все конструктивные решения принять с учетом гидрогеологической характеристики водной преграды.</w:t>
            </w:r>
          </w:p>
        </w:tc>
      </w:tr>
      <w:tr w:rsidR="00E049A8" w:rsidRPr="00E26CAC" w14:paraId="050DFE3E" w14:textId="77777777" w:rsidTr="00E049A8">
        <w:tc>
          <w:tcPr>
            <w:tcW w:w="10127" w:type="dxa"/>
            <w:tcBorders>
              <w:top w:val="single" w:sz="4" w:space="0" w:color="auto"/>
              <w:left w:val="nil"/>
              <w:bottom w:val="nil"/>
              <w:right w:val="nil"/>
            </w:tcBorders>
            <w:hideMark/>
          </w:tcPr>
          <w:p w14:paraId="23AED429"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в случае, если строительство и эксплуатация объекта планируются в сложных природных условиях)</w:t>
            </w:r>
          </w:p>
        </w:tc>
      </w:tr>
      <w:tr w:rsidR="00E049A8" w:rsidRPr="00E26CAC" w14:paraId="039CAD0C" w14:textId="77777777" w:rsidTr="00E049A8">
        <w:tc>
          <w:tcPr>
            <w:tcW w:w="10127" w:type="dxa"/>
            <w:hideMark/>
          </w:tcPr>
          <w:p w14:paraId="04DF3FBB"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21.17. Требования к инженерной защите территории объекта:</w:t>
            </w:r>
          </w:p>
        </w:tc>
      </w:tr>
      <w:tr w:rsidR="00E049A8" w:rsidRPr="00E26CAC" w14:paraId="2BABB40B" w14:textId="77777777" w:rsidTr="00E049A8">
        <w:tc>
          <w:tcPr>
            <w:tcW w:w="10127" w:type="dxa"/>
            <w:tcBorders>
              <w:top w:val="nil"/>
              <w:left w:val="nil"/>
              <w:bottom w:val="single" w:sz="4" w:space="0" w:color="auto"/>
              <w:right w:val="nil"/>
            </w:tcBorders>
            <w:hideMark/>
          </w:tcPr>
          <w:p w14:paraId="2CA75D1C"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предусмотрены.</w:t>
            </w:r>
          </w:p>
        </w:tc>
      </w:tr>
      <w:tr w:rsidR="00E049A8" w:rsidRPr="00E26CAC" w14:paraId="6F390356" w14:textId="77777777" w:rsidTr="00E049A8">
        <w:tc>
          <w:tcPr>
            <w:tcW w:w="10127" w:type="dxa"/>
            <w:tcBorders>
              <w:top w:val="single" w:sz="4" w:space="0" w:color="auto"/>
              <w:left w:val="nil"/>
              <w:bottom w:val="nil"/>
              <w:right w:val="nil"/>
            </w:tcBorders>
            <w:hideMark/>
          </w:tcPr>
          <w:p w14:paraId="7526DEAA"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в случае, если строительство и эксплуатация объекта планируются в сложных природных условиях)</w:t>
            </w:r>
          </w:p>
        </w:tc>
      </w:tr>
      <w:tr w:rsidR="00E049A8" w:rsidRPr="00E26CAC" w14:paraId="6FC220BB" w14:textId="77777777" w:rsidTr="00E049A8">
        <w:tc>
          <w:tcPr>
            <w:tcW w:w="10127" w:type="dxa"/>
            <w:hideMark/>
          </w:tcPr>
          <w:p w14:paraId="7941E38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22. Требования к технологическим и конструктивным решениям линейного объекта:</w:t>
            </w:r>
          </w:p>
        </w:tc>
      </w:tr>
      <w:tr w:rsidR="00E049A8" w:rsidRPr="00E26CAC" w14:paraId="01279B9F" w14:textId="77777777" w:rsidTr="00E049A8">
        <w:tc>
          <w:tcPr>
            <w:tcW w:w="10127" w:type="dxa"/>
            <w:tcBorders>
              <w:top w:val="nil"/>
              <w:left w:val="nil"/>
              <w:bottom w:val="single" w:sz="4" w:space="0" w:color="auto"/>
              <w:right w:val="nil"/>
            </w:tcBorders>
            <w:hideMark/>
          </w:tcPr>
          <w:p w14:paraId="056EA7CA"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Камеры переключения и трубопровод выполнить в соответствии с действующим </w:t>
            </w:r>
            <w:r w:rsidRPr="00E26CAC">
              <w:rPr>
                <w:rFonts w:eastAsia="Times New Roman"/>
                <w:color w:val="auto"/>
                <w:shd w:val="clear" w:color="auto" w:fill="auto"/>
              </w:rPr>
              <w:br/>
              <w:t>СП 32.13330.2018 Канализация. Наружные сети и сооружения. СНиП 2.04.03-85 (с Изменениями № 1, 2, 3).</w:t>
            </w:r>
          </w:p>
        </w:tc>
      </w:tr>
      <w:tr w:rsidR="00E049A8" w:rsidRPr="00E26CAC" w14:paraId="2CD020A3" w14:textId="77777777" w:rsidTr="00E049A8">
        <w:tc>
          <w:tcPr>
            <w:tcW w:w="10127" w:type="dxa"/>
            <w:tcBorders>
              <w:top w:val="single" w:sz="4" w:space="0" w:color="auto"/>
              <w:left w:val="nil"/>
              <w:bottom w:val="nil"/>
              <w:right w:val="nil"/>
            </w:tcBorders>
            <w:hideMark/>
          </w:tcPr>
          <w:p w14:paraId="6789CED1"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для линейных объектов)</w:t>
            </w:r>
          </w:p>
        </w:tc>
      </w:tr>
      <w:tr w:rsidR="00E049A8" w:rsidRPr="00E26CAC" w14:paraId="36B9DAEF" w14:textId="77777777" w:rsidTr="00E049A8">
        <w:tc>
          <w:tcPr>
            <w:tcW w:w="10127" w:type="dxa"/>
            <w:hideMark/>
          </w:tcPr>
          <w:p w14:paraId="4780E40E"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23. Требования к зданиям, строениям и сооружениям, входящим в инфраструктуру линейного объекта:</w:t>
            </w:r>
          </w:p>
        </w:tc>
      </w:tr>
      <w:tr w:rsidR="00E049A8" w:rsidRPr="00E26CAC" w14:paraId="04D226C4" w14:textId="77777777" w:rsidTr="00E049A8">
        <w:tc>
          <w:tcPr>
            <w:tcW w:w="10127" w:type="dxa"/>
            <w:tcBorders>
              <w:top w:val="nil"/>
              <w:left w:val="nil"/>
              <w:bottom w:val="single" w:sz="4" w:space="0" w:color="auto"/>
              <w:right w:val="nil"/>
            </w:tcBorders>
            <w:hideMark/>
          </w:tcPr>
          <w:p w14:paraId="1310C13E"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Определить проектом.</w:t>
            </w:r>
          </w:p>
        </w:tc>
      </w:tr>
      <w:tr w:rsidR="00E049A8" w:rsidRPr="00E26CAC" w14:paraId="5A2CF26F" w14:textId="77777777" w:rsidTr="00E049A8">
        <w:tc>
          <w:tcPr>
            <w:tcW w:w="10127" w:type="dxa"/>
            <w:tcBorders>
              <w:top w:val="single" w:sz="4" w:space="0" w:color="auto"/>
              <w:left w:val="nil"/>
              <w:bottom w:val="nil"/>
              <w:right w:val="nil"/>
            </w:tcBorders>
          </w:tcPr>
          <w:p w14:paraId="0D25EC5F"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для линейных объектов)</w:t>
            </w:r>
          </w:p>
          <w:p w14:paraId="02E9B0B6"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p>
        </w:tc>
      </w:tr>
      <w:tr w:rsidR="00E049A8" w:rsidRPr="00E26CAC" w14:paraId="5C8F6DC4" w14:textId="77777777" w:rsidTr="00E049A8">
        <w:tc>
          <w:tcPr>
            <w:tcW w:w="10127" w:type="dxa"/>
            <w:hideMark/>
          </w:tcPr>
          <w:p w14:paraId="095D6EA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 Требования к инженерно-техническим решениям (указываются при необходимости):</w:t>
            </w:r>
          </w:p>
          <w:p w14:paraId="606A1351"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24.1. Требования к основному технологическому оборудованию (указываются тип и основные характеристики по укрупненной номенклатуре, требования к составу оборудования (основное </w:t>
            </w:r>
            <w:r w:rsidRPr="00E26CAC">
              <w:rPr>
                <w:rFonts w:eastAsia="Times New Roman"/>
                <w:color w:val="auto"/>
                <w:shd w:val="clear" w:color="auto" w:fill="auto"/>
              </w:rPr>
              <w:br/>
              <w:t>и комплектующее технологическое и вспомогательное оборудование), требование о выборе оборудования на основании технико-экономических расчетов, технико-экономического сравнения вариантов):</w:t>
            </w:r>
          </w:p>
          <w:p w14:paraId="6073FBC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24.1.1. Отопление:</w:t>
            </w:r>
          </w:p>
        </w:tc>
      </w:tr>
      <w:tr w:rsidR="00E049A8" w:rsidRPr="00E26CAC" w14:paraId="226C3099" w14:textId="77777777" w:rsidTr="00E049A8">
        <w:tc>
          <w:tcPr>
            <w:tcW w:w="10127" w:type="dxa"/>
            <w:tcBorders>
              <w:top w:val="nil"/>
              <w:left w:val="nil"/>
              <w:bottom w:val="single" w:sz="4" w:space="0" w:color="auto"/>
              <w:right w:val="nil"/>
            </w:tcBorders>
            <w:hideMark/>
          </w:tcPr>
          <w:p w14:paraId="0572DBF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7BEE4894" w14:textId="77777777" w:rsidTr="00E049A8">
        <w:tc>
          <w:tcPr>
            <w:tcW w:w="10127" w:type="dxa"/>
            <w:tcBorders>
              <w:top w:val="single" w:sz="4" w:space="0" w:color="auto"/>
              <w:left w:val="nil"/>
              <w:bottom w:val="nil"/>
              <w:right w:val="nil"/>
            </w:tcBorders>
            <w:hideMark/>
          </w:tcPr>
          <w:p w14:paraId="2B913014"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24.1.2. Вентиляция:</w:t>
            </w:r>
          </w:p>
        </w:tc>
      </w:tr>
      <w:tr w:rsidR="00E049A8" w:rsidRPr="00E26CAC" w14:paraId="1E1CFCEA" w14:textId="77777777" w:rsidTr="00E049A8">
        <w:tc>
          <w:tcPr>
            <w:tcW w:w="10127" w:type="dxa"/>
            <w:tcBorders>
              <w:top w:val="nil"/>
              <w:left w:val="nil"/>
              <w:bottom w:val="single" w:sz="4" w:space="0" w:color="auto"/>
              <w:right w:val="nil"/>
            </w:tcBorders>
            <w:hideMark/>
          </w:tcPr>
          <w:p w14:paraId="7F634362"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260B40EC" w14:textId="77777777" w:rsidTr="00E049A8">
        <w:tc>
          <w:tcPr>
            <w:tcW w:w="10127" w:type="dxa"/>
            <w:tcBorders>
              <w:top w:val="single" w:sz="4" w:space="0" w:color="auto"/>
              <w:left w:val="nil"/>
              <w:bottom w:val="nil"/>
              <w:right w:val="nil"/>
            </w:tcBorders>
            <w:hideMark/>
          </w:tcPr>
          <w:p w14:paraId="591F6FA7"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24.1.3. Водопровод:</w:t>
            </w:r>
          </w:p>
        </w:tc>
      </w:tr>
      <w:tr w:rsidR="00E049A8" w:rsidRPr="00E26CAC" w14:paraId="0CE10260" w14:textId="77777777" w:rsidTr="00E049A8">
        <w:tc>
          <w:tcPr>
            <w:tcW w:w="10127" w:type="dxa"/>
            <w:tcBorders>
              <w:top w:val="nil"/>
              <w:left w:val="nil"/>
              <w:bottom w:val="single" w:sz="4" w:space="0" w:color="auto"/>
              <w:right w:val="nil"/>
            </w:tcBorders>
            <w:hideMark/>
          </w:tcPr>
          <w:p w14:paraId="18C65CC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34E940E2" w14:textId="77777777" w:rsidTr="00E049A8">
        <w:tc>
          <w:tcPr>
            <w:tcW w:w="10127" w:type="dxa"/>
            <w:tcBorders>
              <w:top w:val="single" w:sz="4" w:space="0" w:color="auto"/>
              <w:left w:val="nil"/>
              <w:bottom w:val="nil"/>
              <w:right w:val="nil"/>
            </w:tcBorders>
            <w:hideMark/>
          </w:tcPr>
          <w:p w14:paraId="2F24E17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24.1.4. Канализация:</w:t>
            </w:r>
          </w:p>
        </w:tc>
      </w:tr>
      <w:tr w:rsidR="00E049A8" w:rsidRPr="00E26CAC" w14:paraId="66D10B96" w14:textId="77777777" w:rsidTr="00E049A8">
        <w:tc>
          <w:tcPr>
            <w:tcW w:w="10127" w:type="dxa"/>
            <w:tcBorders>
              <w:top w:val="nil"/>
              <w:left w:val="nil"/>
              <w:bottom w:val="single" w:sz="4" w:space="0" w:color="auto"/>
              <w:right w:val="nil"/>
            </w:tcBorders>
            <w:hideMark/>
          </w:tcPr>
          <w:p w14:paraId="736AE49B"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7DB286FD" w14:textId="77777777" w:rsidTr="00E049A8">
        <w:tc>
          <w:tcPr>
            <w:tcW w:w="10127" w:type="dxa"/>
            <w:tcBorders>
              <w:top w:val="single" w:sz="4" w:space="0" w:color="auto"/>
              <w:left w:val="nil"/>
              <w:bottom w:val="nil"/>
              <w:right w:val="nil"/>
            </w:tcBorders>
            <w:hideMark/>
          </w:tcPr>
          <w:p w14:paraId="7CB66E4D"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24.1.5. Электроснабжение:</w:t>
            </w:r>
          </w:p>
        </w:tc>
      </w:tr>
      <w:tr w:rsidR="00E049A8" w:rsidRPr="00E26CAC" w14:paraId="053CCD14" w14:textId="77777777" w:rsidTr="00E049A8">
        <w:tc>
          <w:tcPr>
            <w:tcW w:w="10127" w:type="dxa"/>
            <w:tcBorders>
              <w:top w:val="nil"/>
              <w:left w:val="nil"/>
              <w:bottom w:val="single" w:sz="4" w:space="0" w:color="auto"/>
              <w:right w:val="nil"/>
            </w:tcBorders>
            <w:hideMark/>
          </w:tcPr>
          <w:p w14:paraId="44F1A467"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lastRenderedPageBreak/>
              <w:t>Не требуется.</w:t>
            </w:r>
          </w:p>
        </w:tc>
      </w:tr>
      <w:tr w:rsidR="00E049A8" w:rsidRPr="00E26CAC" w14:paraId="34CCA750" w14:textId="77777777" w:rsidTr="00E049A8">
        <w:tc>
          <w:tcPr>
            <w:tcW w:w="10127" w:type="dxa"/>
            <w:tcBorders>
              <w:top w:val="single" w:sz="4" w:space="0" w:color="auto"/>
              <w:left w:val="nil"/>
              <w:bottom w:val="nil"/>
              <w:right w:val="nil"/>
            </w:tcBorders>
            <w:hideMark/>
          </w:tcPr>
          <w:p w14:paraId="08941A96"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24.1.6. Телефонизация:</w:t>
            </w:r>
          </w:p>
        </w:tc>
      </w:tr>
      <w:tr w:rsidR="00E049A8" w:rsidRPr="00E26CAC" w14:paraId="4594C7E1" w14:textId="77777777" w:rsidTr="00E049A8">
        <w:tc>
          <w:tcPr>
            <w:tcW w:w="10127" w:type="dxa"/>
            <w:tcBorders>
              <w:top w:val="nil"/>
              <w:left w:val="nil"/>
              <w:bottom w:val="single" w:sz="4" w:space="0" w:color="auto"/>
              <w:right w:val="nil"/>
            </w:tcBorders>
            <w:hideMark/>
          </w:tcPr>
          <w:p w14:paraId="2A3B7218"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54522254" w14:textId="77777777" w:rsidTr="00E049A8">
        <w:tc>
          <w:tcPr>
            <w:tcW w:w="10127" w:type="dxa"/>
            <w:tcBorders>
              <w:top w:val="single" w:sz="4" w:space="0" w:color="auto"/>
              <w:left w:val="nil"/>
              <w:bottom w:val="nil"/>
              <w:right w:val="nil"/>
            </w:tcBorders>
            <w:hideMark/>
          </w:tcPr>
          <w:p w14:paraId="77C4CF5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24.1.7. Радиофикация:</w:t>
            </w:r>
          </w:p>
        </w:tc>
      </w:tr>
      <w:tr w:rsidR="00E049A8" w:rsidRPr="00E26CAC" w14:paraId="6F949678" w14:textId="77777777" w:rsidTr="00E049A8">
        <w:tc>
          <w:tcPr>
            <w:tcW w:w="10127" w:type="dxa"/>
            <w:tcBorders>
              <w:top w:val="nil"/>
              <w:left w:val="nil"/>
              <w:bottom w:val="single" w:sz="4" w:space="0" w:color="auto"/>
              <w:right w:val="nil"/>
            </w:tcBorders>
            <w:hideMark/>
          </w:tcPr>
          <w:p w14:paraId="6DFBCA81"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45C8E7DC" w14:textId="77777777" w:rsidTr="00E049A8">
        <w:tc>
          <w:tcPr>
            <w:tcW w:w="10127" w:type="dxa"/>
            <w:tcBorders>
              <w:top w:val="single" w:sz="4" w:space="0" w:color="auto"/>
              <w:left w:val="nil"/>
              <w:bottom w:val="nil"/>
              <w:right w:val="nil"/>
            </w:tcBorders>
            <w:hideMark/>
          </w:tcPr>
          <w:p w14:paraId="325D711B"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24.1.8. Информационно-телекоммуникационная сеть "Интернет":</w:t>
            </w:r>
          </w:p>
        </w:tc>
      </w:tr>
      <w:tr w:rsidR="00E049A8" w:rsidRPr="00E26CAC" w14:paraId="3BFE0EF4" w14:textId="77777777" w:rsidTr="00E049A8">
        <w:tc>
          <w:tcPr>
            <w:tcW w:w="10127" w:type="dxa"/>
            <w:tcBorders>
              <w:top w:val="nil"/>
              <w:left w:val="nil"/>
              <w:bottom w:val="single" w:sz="4" w:space="0" w:color="auto"/>
              <w:right w:val="nil"/>
            </w:tcBorders>
            <w:hideMark/>
          </w:tcPr>
          <w:p w14:paraId="4773AE9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704A0D15" w14:textId="77777777" w:rsidTr="00E049A8">
        <w:tc>
          <w:tcPr>
            <w:tcW w:w="10127" w:type="dxa"/>
            <w:tcBorders>
              <w:top w:val="single" w:sz="4" w:space="0" w:color="auto"/>
              <w:left w:val="nil"/>
              <w:bottom w:val="nil"/>
              <w:right w:val="nil"/>
            </w:tcBorders>
            <w:hideMark/>
          </w:tcPr>
          <w:p w14:paraId="1C908BA5"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24.1.9. Телевидение:</w:t>
            </w:r>
          </w:p>
        </w:tc>
      </w:tr>
      <w:tr w:rsidR="00E049A8" w:rsidRPr="00E26CAC" w14:paraId="5E2B845D" w14:textId="77777777" w:rsidTr="00E049A8">
        <w:tc>
          <w:tcPr>
            <w:tcW w:w="10127" w:type="dxa"/>
            <w:tcBorders>
              <w:top w:val="nil"/>
              <w:left w:val="nil"/>
              <w:bottom w:val="single" w:sz="4" w:space="0" w:color="auto"/>
              <w:right w:val="nil"/>
            </w:tcBorders>
            <w:hideMark/>
          </w:tcPr>
          <w:p w14:paraId="63E4DE28"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7C28FFB7" w14:textId="77777777" w:rsidTr="00E049A8">
        <w:tc>
          <w:tcPr>
            <w:tcW w:w="10127" w:type="dxa"/>
            <w:tcBorders>
              <w:top w:val="single" w:sz="4" w:space="0" w:color="auto"/>
              <w:left w:val="nil"/>
              <w:bottom w:val="nil"/>
              <w:right w:val="nil"/>
            </w:tcBorders>
            <w:hideMark/>
          </w:tcPr>
          <w:p w14:paraId="4681C9D6"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24.1.10. Газификация:</w:t>
            </w:r>
          </w:p>
        </w:tc>
      </w:tr>
      <w:tr w:rsidR="00E049A8" w:rsidRPr="00E26CAC" w14:paraId="775200C6" w14:textId="77777777" w:rsidTr="00E049A8">
        <w:tc>
          <w:tcPr>
            <w:tcW w:w="10127" w:type="dxa"/>
            <w:tcBorders>
              <w:top w:val="nil"/>
              <w:left w:val="nil"/>
              <w:bottom w:val="single" w:sz="4" w:space="0" w:color="auto"/>
              <w:right w:val="nil"/>
            </w:tcBorders>
            <w:hideMark/>
          </w:tcPr>
          <w:p w14:paraId="4BE6FBAD"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06969C08" w14:textId="77777777" w:rsidTr="00E049A8">
        <w:tc>
          <w:tcPr>
            <w:tcW w:w="10127" w:type="dxa"/>
            <w:tcBorders>
              <w:top w:val="single" w:sz="4" w:space="0" w:color="auto"/>
              <w:left w:val="nil"/>
              <w:bottom w:val="nil"/>
              <w:right w:val="nil"/>
            </w:tcBorders>
            <w:hideMark/>
          </w:tcPr>
          <w:p w14:paraId="1FF49F7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24.1.11. Автоматизация и диспетчеризация:</w:t>
            </w:r>
          </w:p>
        </w:tc>
      </w:tr>
      <w:tr w:rsidR="00E049A8" w:rsidRPr="00E26CAC" w14:paraId="43A109C7" w14:textId="77777777" w:rsidTr="00E049A8">
        <w:tc>
          <w:tcPr>
            <w:tcW w:w="10127" w:type="dxa"/>
            <w:tcBorders>
              <w:top w:val="nil"/>
              <w:left w:val="nil"/>
              <w:bottom w:val="single" w:sz="4" w:space="0" w:color="auto"/>
              <w:right w:val="nil"/>
            </w:tcBorders>
            <w:hideMark/>
          </w:tcPr>
          <w:p w14:paraId="5AECA5C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0423CC09" w14:textId="77777777" w:rsidTr="00E049A8">
        <w:tc>
          <w:tcPr>
            <w:tcW w:w="10127" w:type="dxa"/>
            <w:tcBorders>
              <w:top w:val="single" w:sz="4" w:space="0" w:color="auto"/>
              <w:left w:val="nil"/>
              <w:bottom w:val="nil"/>
              <w:right w:val="nil"/>
            </w:tcBorders>
            <w:hideMark/>
          </w:tcPr>
          <w:p w14:paraId="1400F781"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24.1.12. Иные сети инженерно-технического обеспечения:</w:t>
            </w:r>
          </w:p>
        </w:tc>
      </w:tr>
      <w:tr w:rsidR="00E049A8" w:rsidRPr="00E26CAC" w14:paraId="65F1227F" w14:textId="77777777" w:rsidTr="00E049A8">
        <w:tc>
          <w:tcPr>
            <w:tcW w:w="10127" w:type="dxa"/>
            <w:tcBorders>
              <w:top w:val="nil"/>
              <w:left w:val="nil"/>
              <w:bottom w:val="single" w:sz="4" w:space="0" w:color="auto"/>
              <w:right w:val="nil"/>
            </w:tcBorders>
            <w:hideMark/>
          </w:tcPr>
          <w:p w14:paraId="6C572346"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0EAA6B97" w14:textId="77777777" w:rsidTr="00E049A8">
        <w:tc>
          <w:tcPr>
            <w:tcW w:w="10127" w:type="dxa"/>
            <w:tcBorders>
              <w:top w:val="single" w:sz="4" w:space="0" w:color="auto"/>
              <w:left w:val="nil"/>
              <w:bottom w:val="nil"/>
              <w:right w:val="nil"/>
            </w:tcBorders>
            <w:hideMark/>
          </w:tcPr>
          <w:p w14:paraId="6EC55BE5"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 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w:t>
            </w:r>
          </w:p>
          <w:p w14:paraId="24634067"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24.2.1. Водоснабжение:</w:t>
            </w:r>
          </w:p>
        </w:tc>
      </w:tr>
      <w:tr w:rsidR="00E049A8" w:rsidRPr="00E26CAC" w14:paraId="5E623EFD" w14:textId="77777777" w:rsidTr="00E049A8">
        <w:tc>
          <w:tcPr>
            <w:tcW w:w="10127" w:type="dxa"/>
            <w:tcBorders>
              <w:top w:val="nil"/>
              <w:left w:val="nil"/>
              <w:bottom w:val="single" w:sz="4" w:space="0" w:color="auto"/>
              <w:right w:val="nil"/>
            </w:tcBorders>
            <w:hideMark/>
          </w:tcPr>
          <w:p w14:paraId="3AEE2DDD"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6F3AC575" w14:textId="77777777" w:rsidTr="00E049A8">
        <w:tc>
          <w:tcPr>
            <w:tcW w:w="10127" w:type="dxa"/>
            <w:tcBorders>
              <w:top w:val="single" w:sz="4" w:space="0" w:color="auto"/>
              <w:left w:val="nil"/>
              <w:bottom w:val="nil"/>
              <w:right w:val="nil"/>
            </w:tcBorders>
            <w:hideMark/>
          </w:tcPr>
          <w:p w14:paraId="7A176997"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24.2.2. Водоотведение:</w:t>
            </w:r>
          </w:p>
        </w:tc>
      </w:tr>
      <w:tr w:rsidR="00E049A8" w:rsidRPr="00E26CAC" w14:paraId="2D33B279" w14:textId="77777777" w:rsidTr="00E049A8">
        <w:tc>
          <w:tcPr>
            <w:tcW w:w="10127" w:type="dxa"/>
            <w:tcBorders>
              <w:top w:val="nil"/>
              <w:left w:val="nil"/>
              <w:bottom w:val="single" w:sz="4" w:space="0" w:color="auto"/>
              <w:right w:val="nil"/>
            </w:tcBorders>
            <w:hideMark/>
          </w:tcPr>
          <w:p w14:paraId="3CB6003B"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В соответствии с выданными Техническими условиями на подключение к существующим сетям</w:t>
            </w:r>
          </w:p>
        </w:tc>
      </w:tr>
      <w:tr w:rsidR="00E049A8" w:rsidRPr="00E26CAC" w14:paraId="02EC0917" w14:textId="77777777" w:rsidTr="00E049A8">
        <w:tc>
          <w:tcPr>
            <w:tcW w:w="10127" w:type="dxa"/>
            <w:tcBorders>
              <w:top w:val="single" w:sz="4" w:space="0" w:color="auto"/>
              <w:left w:val="nil"/>
              <w:bottom w:val="nil"/>
              <w:right w:val="nil"/>
            </w:tcBorders>
            <w:hideMark/>
          </w:tcPr>
          <w:p w14:paraId="33529A0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24.2.3. Теплоснабжение:</w:t>
            </w:r>
          </w:p>
        </w:tc>
      </w:tr>
      <w:tr w:rsidR="00E049A8" w:rsidRPr="00E26CAC" w14:paraId="19A8A8C1" w14:textId="77777777" w:rsidTr="00E049A8">
        <w:tc>
          <w:tcPr>
            <w:tcW w:w="10127" w:type="dxa"/>
            <w:tcBorders>
              <w:top w:val="nil"/>
              <w:left w:val="nil"/>
              <w:bottom w:val="single" w:sz="4" w:space="0" w:color="auto"/>
              <w:right w:val="nil"/>
            </w:tcBorders>
            <w:hideMark/>
          </w:tcPr>
          <w:p w14:paraId="34256536"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2C04B2DA" w14:textId="77777777" w:rsidTr="00E049A8">
        <w:tc>
          <w:tcPr>
            <w:tcW w:w="10127" w:type="dxa"/>
            <w:tcBorders>
              <w:top w:val="single" w:sz="4" w:space="0" w:color="auto"/>
              <w:left w:val="nil"/>
              <w:bottom w:val="nil"/>
              <w:right w:val="nil"/>
            </w:tcBorders>
            <w:hideMark/>
          </w:tcPr>
          <w:p w14:paraId="765EC05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24.2.4. Электроснабжение:</w:t>
            </w:r>
          </w:p>
        </w:tc>
      </w:tr>
      <w:tr w:rsidR="00E049A8" w:rsidRPr="00E26CAC" w14:paraId="0EC8DC77" w14:textId="77777777" w:rsidTr="00E049A8">
        <w:tc>
          <w:tcPr>
            <w:tcW w:w="10127" w:type="dxa"/>
            <w:tcBorders>
              <w:top w:val="nil"/>
              <w:left w:val="nil"/>
              <w:bottom w:val="single" w:sz="4" w:space="0" w:color="auto"/>
              <w:right w:val="nil"/>
            </w:tcBorders>
            <w:hideMark/>
          </w:tcPr>
          <w:p w14:paraId="4B4E1D5A"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09843EED" w14:textId="77777777" w:rsidTr="00E049A8">
        <w:tc>
          <w:tcPr>
            <w:tcW w:w="10127" w:type="dxa"/>
            <w:tcBorders>
              <w:top w:val="single" w:sz="4" w:space="0" w:color="auto"/>
              <w:left w:val="nil"/>
              <w:bottom w:val="nil"/>
              <w:right w:val="nil"/>
            </w:tcBorders>
            <w:hideMark/>
          </w:tcPr>
          <w:p w14:paraId="4ABE81BE"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24.2.5. Телефонизация:</w:t>
            </w:r>
          </w:p>
        </w:tc>
      </w:tr>
      <w:tr w:rsidR="00E049A8" w:rsidRPr="00E26CAC" w14:paraId="02206E6C" w14:textId="77777777" w:rsidTr="00E049A8">
        <w:tc>
          <w:tcPr>
            <w:tcW w:w="10127" w:type="dxa"/>
            <w:tcBorders>
              <w:top w:val="nil"/>
              <w:left w:val="nil"/>
              <w:bottom w:val="single" w:sz="4" w:space="0" w:color="auto"/>
              <w:right w:val="nil"/>
            </w:tcBorders>
            <w:hideMark/>
          </w:tcPr>
          <w:p w14:paraId="316EC8F7"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6AEA664B" w14:textId="77777777" w:rsidTr="00E049A8">
        <w:tc>
          <w:tcPr>
            <w:tcW w:w="10127" w:type="dxa"/>
            <w:tcBorders>
              <w:top w:val="single" w:sz="4" w:space="0" w:color="auto"/>
              <w:left w:val="nil"/>
              <w:bottom w:val="nil"/>
              <w:right w:val="nil"/>
            </w:tcBorders>
            <w:hideMark/>
          </w:tcPr>
          <w:p w14:paraId="3138CBAC"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24.2.6. Радиофикация:</w:t>
            </w:r>
          </w:p>
        </w:tc>
      </w:tr>
      <w:tr w:rsidR="00E049A8" w:rsidRPr="00E26CAC" w14:paraId="212D9C53" w14:textId="77777777" w:rsidTr="00E049A8">
        <w:tc>
          <w:tcPr>
            <w:tcW w:w="10127" w:type="dxa"/>
            <w:tcBorders>
              <w:top w:val="nil"/>
              <w:left w:val="nil"/>
              <w:bottom w:val="single" w:sz="4" w:space="0" w:color="auto"/>
              <w:right w:val="nil"/>
            </w:tcBorders>
            <w:hideMark/>
          </w:tcPr>
          <w:p w14:paraId="3D632FCD"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lastRenderedPageBreak/>
              <w:t>Не требуется.</w:t>
            </w:r>
          </w:p>
        </w:tc>
      </w:tr>
      <w:tr w:rsidR="00E049A8" w:rsidRPr="00E26CAC" w14:paraId="4B65C5CE" w14:textId="77777777" w:rsidTr="00E049A8">
        <w:tc>
          <w:tcPr>
            <w:tcW w:w="10127" w:type="dxa"/>
            <w:tcBorders>
              <w:top w:val="single" w:sz="4" w:space="0" w:color="auto"/>
              <w:left w:val="nil"/>
              <w:bottom w:val="nil"/>
              <w:right w:val="nil"/>
            </w:tcBorders>
            <w:hideMark/>
          </w:tcPr>
          <w:p w14:paraId="6DD2CF4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24.2.7. Информационно-телекоммуникационная сеть "Интернет":</w:t>
            </w:r>
          </w:p>
        </w:tc>
      </w:tr>
      <w:tr w:rsidR="00E049A8" w:rsidRPr="00E26CAC" w14:paraId="4AB9609A" w14:textId="77777777" w:rsidTr="00E049A8">
        <w:tc>
          <w:tcPr>
            <w:tcW w:w="10127" w:type="dxa"/>
            <w:tcBorders>
              <w:top w:val="nil"/>
              <w:left w:val="nil"/>
              <w:bottom w:val="single" w:sz="4" w:space="0" w:color="auto"/>
              <w:right w:val="nil"/>
            </w:tcBorders>
            <w:hideMark/>
          </w:tcPr>
          <w:p w14:paraId="1A625DE9"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73BB6AB9" w14:textId="77777777" w:rsidTr="00E049A8">
        <w:tc>
          <w:tcPr>
            <w:tcW w:w="10127" w:type="dxa"/>
            <w:tcBorders>
              <w:top w:val="single" w:sz="4" w:space="0" w:color="auto"/>
              <w:left w:val="nil"/>
              <w:bottom w:val="nil"/>
              <w:right w:val="nil"/>
            </w:tcBorders>
            <w:hideMark/>
          </w:tcPr>
          <w:p w14:paraId="44BBCD2F"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24.2.8. Телевидение:</w:t>
            </w:r>
          </w:p>
        </w:tc>
      </w:tr>
      <w:tr w:rsidR="00E049A8" w:rsidRPr="00E26CAC" w14:paraId="54E5C6FA" w14:textId="77777777" w:rsidTr="00E049A8">
        <w:tc>
          <w:tcPr>
            <w:tcW w:w="10127" w:type="dxa"/>
            <w:tcBorders>
              <w:top w:val="nil"/>
              <w:left w:val="nil"/>
              <w:bottom w:val="single" w:sz="4" w:space="0" w:color="auto"/>
              <w:right w:val="nil"/>
            </w:tcBorders>
            <w:hideMark/>
          </w:tcPr>
          <w:p w14:paraId="77FA359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7D0E4698" w14:textId="77777777" w:rsidTr="00E049A8">
        <w:tc>
          <w:tcPr>
            <w:tcW w:w="10127" w:type="dxa"/>
            <w:tcBorders>
              <w:top w:val="single" w:sz="4" w:space="0" w:color="auto"/>
              <w:left w:val="nil"/>
              <w:bottom w:val="nil"/>
              <w:right w:val="nil"/>
            </w:tcBorders>
            <w:hideMark/>
          </w:tcPr>
          <w:p w14:paraId="0E0F53CB"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24.2.9. Газоснабжение:</w:t>
            </w:r>
          </w:p>
        </w:tc>
      </w:tr>
      <w:tr w:rsidR="00E049A8" w:rsidRPr="00E26CAC" w14:paraId="38C8D628" w14:textId="77777777" w:rsidTr="00E049A8">
        <w:tc>
          <w:tcPr>
            <w:tcW w:w="10127" w:type="dxa"/>
            <w:tcBorders>
              <w:top w:val="nil"/>
              <w:left w:val="nil"/>
              <w:bottom w:val="single" w:sz="4" w:space="0" w:color="auto"/>
              <w:right w:val="nil"/>
            </w:tcBorders>
            <w:hideMark/>
          </w:tcPr>
          <w:p w14:paraId="27B729BC"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424730F8" w14:textId="77777777" w:rsidTr="00E049A8">
        <w:tc>
          <w:tcPr>
            <w:tcW w:w="10127" w:type="dxa"/>
            <w:tcBorders>
              <w:top w:val="single" w:sz="4" w:space="0" w:color="auto"/>
              <w:left w:val="nil"/>
              <w:bottom w:val="nil"/>
              <w:right w:val="nil"/>
            </w:tcBorders>
            <w:hideMark/>
          </w:tcPr>
          <w:p w14:paraId="0BCC939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24.2.10. Иные сети инженерно-технического обеспечения:</w:t>
            </w:r>
          </w:p>
        </w:tc>
      </w:tr>
      <w:tr w:rsidR="00E049A8" w:rsidRPr="00E26CAC" w14:paraId="50EBCBF4" w14:textId="77777777" w:rsidTr="00E049A8">
        <w:tc>
          <w:tcPr>
            <w:tcW w:w="10127" w:type="dxa"/>
            <w:tcBorders>
              <w:top w:val="nil"/>
              <w:left w:val="nil"/>
              <w:bottom w:val="single" w:sz="4" w:space="0" w:color="auto"/>
              <w:right w:val="nil"/>
            </w:tcBorders>
            <w:hideMark/>
          </w:tcPr>
          <w:p w14:paraId="402E7282"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требуется.</w:t>
            </w:r>
          </w:p>
        </w:tc>
      </w:tr>
      <w:tr w:rsidR="00E049A8" w:rsidRPr="00E26CAC" w14:paraId="64FB436A" w14:textId="77777777" w:rsidTr="00E049A8">
        <w:tc>
          <w:tcPr>
            <w:tcW w:w="10127" w:type="dxa"/>
            <w:tcBorders>
              <w:top w:val="single" w:sz="4" w:space="0" w:color="auto"/>
              <w:left w:val="nil"/>
              <w:bottom w:val="nil"/>
              <w:right w:val="nil"/>
            </w:tcBorders>
            <w:hideMark/>
          </w:tcPr>
          <w:p w14:paraId="00FC2A9C"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25. Требования к мероприятиям по охране окружающей среды:</w:t>
            </w:r>
          </w:p>
        </w:tc>
      </w:tr>
      <w:tr w:rsidR="00E049A8" w:rsidRPr="00E26CAC" w14:paraId="61A0DBE5" w14:textId="77777777" w:rsidTr="00E049A8">
        <w:tc>
          <w:tcPr>
            <w:tcW w:w="10127" w:type="dxa"/>
            <w:tcBorders>
              <w:top w:val="nil"/>
              <w:left w:val="nil"/>
              <w:bottom w:val="single" w:sz="4" w:space="0" w:color="auto"/>
              <w:right w:val="nil"/>
            </w:tcBorders>
            <w:hideMark/>
          </w:tcPr>
          <w:p w14:paraId="165621D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Федеральный закон от 10 января 2002 г. №7-Согласно: ФЗ «Об охране окружающей среды»</w:t>
            </w:r>
          </w:p>
          <w:p w14:paraId="015BE183"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Федеральный закон от 04.05.1999 №96-ФЗ «Об охране атмосферного воздуха»</w:t>
            </w:r>
          </w:p>
          <w:p w14:paraId="3CE713DD"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Федеральный закон от 30 марта 1999 г. № 52-ФЗ «О санитарно-эпидемиологическом благополучии населения»</w:t>
            </w:r>
          </w:p>
          <w:p w14:paraId="07F1E4C0"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Федеральный закон от 24.04.1995 №52-ФЗ «О животном мире»</w:t>
            </w:r>
          </w:p>
          <w:p w14:paraId="65E1420F"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Федеральный Закон Российской Федерации от 21.02.1992 № 27-ФЗ «О недрах» Федеральный закон от 14.03.1995 № 33-ФЗ «Об особо охраняемых природных территориях»</w:t>
            </w:r>
          </w:p>
          <w:p w14:paraId="0DB02F04"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Федеральный закон от 9 января 1996 г. №3-ФЗ «О радиационной безопасности населения»</w:t>
            </w:r>
          </w:p>
          <w:p w14:paraId="3B085FB4"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Федеральный закон от 20.12.2004 №166 «О рыболовстве и сохранении водных биологических ресурсов»</w:t>
            </w:r>
          </w:p>
          <w:p w14:paraId="4B4C5F85"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Постановление Правительства РФ от 05.02.2016 №79 «Об утверждении Правил охраны поверхностных водных объектов»</w:t>
            </w:r>
          </w:p>
          <w:p w14:paraId="4BF95712"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Постановление Правительства РФ от 12.06.2003 года №344 «О нормативах платы за выбросы </w:t>
            </w:r>
            <w:r w:rsidRPr="00E26CAC">
              <w:rPr>
                <w:rFonts w:eastAsia="Times New Roman"/>
                <w:color w:val="auto"/>
                <w:shd w:val="clear" w:color="auto" w:fill="auto"/>
              </w:rPr>
              <w:br/>
              <w:t>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w:t>
            </w:r>
          </w:p>
          <w:p w14:paraId="378E1AA4"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Выполнить расчет ущерба, наносимого водным биологическим ресурсам (ВБР), согласовать деятельность, оказывающую влияние на ВБР с филиалом Росрыболовства.</w:t>
            </w:r>
          </w:p>
        </w:tc>
      </w:tr>
      <w:tr w:rsidR="00E049A8" w:rsidRPr="00E26CAC" w14:paraId="4AFD8606" w14:textId="77777777" w:rsidTr="00E049A8">
        <w:tc>
          <w:tcPr>
            <w:tcW w:w="10127" w:type="dxa"/>
            <w:tcBorders>
              <w:top w:val="single" w:sz="4" w:space="0" w:color="auto"/>
              <w:left w:val="nil"/>
              <w:bottom w:val="nil"/>
              <w:right w:val="nil"/>
            </w:tcBorders>
            <w:hideMark/>
          </w:tcPr>
          <w:p w14:paraId="7320C39E"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26. Требования к мероприятиям по обеспечению пожарной безопасности:</w:t>
            </w:r>
          </w:p>
        </w:tc>
      </w:tr>
      <w:tr w:rsidR="00E049A8" w:rsidRPr="00E26CAC" w14:paraId="01ECF775" w14:textId="77777777" w:rsidTr="00E049A8">
        <w:tc>
          <w:tcPr>
            <w:tcW w:w="10127" w:type="dxa"/>
            <w:tcBorders>
              <w:top w:val="nil"/>
              <w:left w:val="nil"/>
              <w:bottom w:val="single" w:sz="4" w:space="0" w:color="auto"/>
              <w:right w:val="nil"/>
            </w:tcBorders>
            <w:hideMark/>
          </w:tcPr>
          <w:p w14:paraId="7B0B774E"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Согласно Федеральному закону Российской Федерации от 22 июля 2008 г. №123-ФЗ «Технический регламент о требованиях пожарной безопасности».</w:t>
            </w:r>
          </w:p>
        </w:tc>
      </w:tr>
      <w:tr w:rsidR="00E049A8" w:rsidRPr="00E26CAC" w14:paraId="2E75E296" w14:textId="77777777" w:rsidTr="00E049A8">
        <w:tc>
          <w:tcPr>
            <w:tcW w:w="10127" w:type="dxa"/>
            <w:tcBorders>
              <w:top w:val="single" w:sz="4" w:space="0" w:color="auto"/>
              <w:left w:val="nil"/>
              <w:bottom w:val="nil"/>
              <w:right w:val="nil"/>
            </w:tcBorders>
            <w:hideMark/>
          </w:tcPr>
          <w:p w14:paraId="7ADDEA63"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r>
      <w:tr w:rsidR="00E049A8" w:rsidRPr="00E26CAC" w14:paraId="53B8DC9B" w14:textId="77777777" w:rsidTr="00E049A8">
        <w:tc>
          <w:tcPr>
            <w:tcW w:w="10127" w:type="dxa"/>
            <w:tcBorders>
              <w:top w:val="nil"/>
              <w:left w:val="nil"/>
              <w:bottom w:val="single" w:sz="4" w:space="0" w:color="auto"/>
              <w:right w:val="nil"/>
            </w:tcBorders>
            <w:hideMark/>
          </w:tcPr>
          <w:p w14:paraId="7B826064"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В соответствии с требованиями Федерального закона от 23 ноября 2009 года № 261-ФЗ </w:t>
            </w:r>
            <w:r w:rsidRPr="00E26CAC">
              <w:rPr>
                <w:rFonts w:eastAsia="Times New Roman"/>
                <w:color w:val="auto"/>
                <w:shd w:val="clear" w:color="auto" w:fill="auto"/>
              </w:rPr>
              <w:br/>
              <w:t xml:space="preserve">«Об энергосбережении и о повышении энергетической эффективности, и о внесении изменений </w:t>
            </w:r>
            <w:r w:rsidRPr="00E26CAC">
              <w:rPr>
                <w:rFonts w:eastAsia="Times New Roman"/>
                <w:color w:val="auto"/>
                <w:shd w:val="clear" w:color="auto" w:fill="auto"/>
              </w:rPr>
              <w:br/>
              <w:t>в отдельные законодательные акты Российской Федерации.</w:t>
            </w:r>
          </w:p>
        </w:tc>
      </w:tr>
      <w:tr w:rsidR="00E049A8" w:rsidRPr="00E26CAC" w14:paraId="2C88858C" w14:textId="77777777" w:rsidTr="00E049A8">
        <w:tc>
          <w:tcPr>
            <w:tcW w:w="10127" w:type="dxa"/>
            <w:tcBorders>
              <w:top w:val="single" w:sz="4" w:space="0" w:color="auto"/>
              <w:left w:val="nil"/>
              <w:bottom w:val="nil"/>
              <w:right w:val="nil"/>
            </w:tcBorders>
            <w:hideMark/>
          </w:tcPr>
          <w:p w14:paraId="75F3FEF2"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lastRenderedPageBreak/>
              <w:t>(указываются в отношении объектов, на которые распространяются требования энергетической эффективности и требования оснащенности их приборами учета используемых энергетических ресурсов)</w:t>
            </w:r>
          </w:p>
        </w:tc>
      </w:tr>
      <w:tr w:rsidR="00E049A8" w:rsidRPr="00E26CAC" w14:paraId="76A1A8D6" w14:textId="77777777" w:rsidTr="00E049A8">
        <w:tc>
          <w:tcPr>
            <w:tcW w:w="10127" w:type="dxa"/>
            <w:hideMark/>
          </w:tcPr>
          <w:p w14:paraId="0C781A9D"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28. Требования к мероприятиям по обеспечению доступа маломобильных групп населения </w:t>
            </w:r>
            <w:r w:rsidRPr="00E26CAC">
              <w:rPr>
                <w:rFonts w:eastAsia="Times New Roman"/>
                <w:color w:val="auto"/>
                <w:shd w:val="clear" w:color="auto" w:fill="auto"/>
              </w:rPr>
              <w:br/>
              <w:t>к объекту:</w:t>
            </w:r>
          </w:p>
        </w:tc>
      </w:tr>
      <w:tr w:rsidR="00E049A8" w:rsidRPr="00E26CAC" w14:paraId="0064722A" w14:textId="77777777" w:rsidTr="00E049A8">
        <w:tc>
          <w:tcPr>
            <w:tcW w:w="10127" w:type="dxa"/>
            <w:tcBorders>
              <w:top w:val="nil"/>
              <w:left w:val="nil"/>
              <w:bottom w:val="single" w:sz="4" w:space="0" w:color="auto"/>
              <w:right w:val="nil"/>
            </w:tcBorders>
            <w:hideMark/>
          </w:tcPr>
          <w:p w14:paraId="32D7159A"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предусмотрены.</w:t>
            </w:r>
          </w:p>
        </w:tc>
      </w:tr>
      <w:tr w:rsidR="00E049A8" w:rsidRPr="00E26CAC" w14:paraId="4A180B75" w14:textId="77777777" w:rsidTr="00E049A8">
        <w:tc>
          <w:tcPr>
            <w:tcW w:w="10127" w:type="dxa"/>
            <w:tcBorders>
              <w:top w:val="single" w:sz="4" w:space="0" w:color="auto"/>
              <w:left w:val="nil"/>
              <w:bottom w:val="nil"/>
              <w:right w:val="nil"/>
            </w:tcBorders>
            <w:hideMark/>
          </w:tcPr>
          <w:p w14:paraId="287C7818"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для объектов здравоохранения, образования, культуры, отдыха, спорта и иных объектов социально-культурного и коммунально-бытового назначения, объектов транспорта, торговли, общественного питания, объектов делового, административного, финансового, религиозного назначения, объектов жилищного фонда)</w:t>
            </w:r>
          </w:p>
        </w:tc>
      </w:tr>
      <w:tr w:rsidR="00E049A8" w:rsidRPr="00E26CAC" w14:paraId="1BA64803" w14:textId="77777777" w:rsidTr="00E049A8">
        <w:tc>
          <w:tcPr>
            <w:tcW w:w="10127" w:type="dxa"/>
            <w:hideMark/>
          </w:tcPr>
          <w:p w14:paraId="177C6E75"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29. Требования к инженерно-техническому укреплению объекта в целях обеспечения его антитеррористической защищенности:</w:t>
            </w:r>
          </w:p>
        </w:tc>
      </w:tr>
      <w:tr w:rsidR="00E049A8" w:rsidRPr="00E26CAC" w14:paraId="145AB5CE" w14:textId="77777777" w:rsidTr="00E049A8">
        <w:tc>
          <w:tcPr>
            <w:tcW w:w="10127" w:type="dxa"/>
            <w:tcBorders>
              <w:top w:val="nil"/>
              <w:left w:val="nil"/>
              <w:bottom w:val="single" w:sz="4" w:space="0" w:color="auto"/>
              <w:right w:val="nil"/>
            </w:tcBorders>
            <w:hideMark/>
          </w:tcPr>
          <w:p w14:paraId="552555D5"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предусмотрены.</w:t>
            </w:r>
          </w:p>
        </w:tc>
      </w:tr>
      <w:tr w:rsidR="00E049A8" w:rsidRPr="00E26CAC" w14:paraId="72B67019" w14:textId="77777777" w:rsidTr="00E049A8">
        <w:tc>
          <w:tcPr>
            <w:tcW w:w="10127" w:type="dxa"/>
            <w:tcBorders>
              <w:top w:val="single" w:sz="4" w:space="0" w:color="auto"/>
              <w:left w:val="nil"/>
              <w:bottom w:val="nil"/>
              <w:right w:val="nil"/>
            </w:tcBorders>
            <w:hideMark/>
          </w:tcPr>
          <w:p w14:paraId="76FD691D"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 xml:space="preserve">(указывается необходимость выполнения мероприятий и (или)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 а также требованиями </w:t>
            </w:r>
            <w:hyperlink r:id="rId11" w:history="1">
              <w:r w:rsidRPr="00E26CAC">
                <w:rPr>
                  <w:rFonts w:eastAsia="Times New Roman"/>
                  <w:color w:val="0000FF"/>
                  <w:u w:val="single"/>
                  <w:shd w:val="clear" w:color="auto" w:fill="auto"/>
                </w:rPr>
                <w:t>постановления</w:t>
              </w:r>
            </w:hyperlink>
            <w:r w:rsidRPr="00E26CAC">
              <w:rPr>
                <w:rFonts w:eastAsia="Times New Roman"/>
                <w:color w:val="auto"/>
                <w:shd w:val="clear" w:color="auto" w:fill="auto"/>
              </w:rPr>
              <w:t xml:space="preserve"> Правительства Российской Федерации от 25 декабря 2013 г. № 1244 "Об антитеррористической защищенности объектов (территорий)" (Собрание законодательства Российской Федерации, 2013, № 52, ст. 7220; 2022, № 11, ст. 1683)</w:t>
            </w:r>
          </w:p>
        </w:tc>
      </w:tr>
      <w:tr w:rsidR="00E049A8" w:rsidRPr="00E26CAC" w14:paraId="3CE8671D" w14:textId="77777777" w:rsidTr="00E049A8">
        <w:tc>
          <w:tcPr>
            <w:tcW w:w="10127" w:type="dxa"/>
            <w:hideMark/>
          </w:tcPr>
          <w:p w14:paraId="5BF764F1"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30. Требования к соблюдению безопасных для здоровья человека условий проживания </w:t>
            </w:r>
            <w:r w:rsidRPr="00E26CAC">
              <w:rPr>
                <w:rFonts w:eastAsia="Times New Roman"/>
                <w:color w:val="auto"/>
                <w:shd w:val="clear" w:color="auto" w:fill="auto"/>
              </w:rPr>
              <w:br/>
              <w:t xml:space="preserve">и пребывания в объекте и требования к соблюдению безопасного уровня воздействия объекта </w:t>
            </w:r>
            <w:r w:rsidRPr="00E26CAC">
              <w:rPr>
                <w:rFonts w:eastAsia="Times New Roman"/>
                <w:color w:val="auto"/>
                <w:shd w:val="clear" w:color="auto" w:fill="auto"/>
              </w:rPr>
              <w:br/>
              <w:t>на окружающую среду:</w:t>
            </w:r>
          </w:p>
        </w:tc>
      </w:tr>
      <w:tr w:rsidR="00E049A8" w:rsidRPr="00E26CAC" w14:paraId="3D419DEF" w14:textId="77777777" w:rsidTr="00E049A8">
        <w:tc>
          <w:tcPr>
            <w:tcW w:w="10127" w:type="dxa"/>
            <w:tcBorders>
              <w:top w:val="nil"/>
              <w:left w:val="nil"/>
              <w:bottom w:val="single" w:sz="4" w:space="0" w:color="auto"/>
              <w:right w:val="nil"/>
            </w:tcBorders>
            <w:hideMark/>
          </w:tcPr>
          <w:p w14:paraId="3AC89D26"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предусмотрены.</w:t>
            </w:r>
          </w:p>
        </w:tc>
      </w:tr>
      <w:tr w:rsidR="00E049A8" w:rsidRPr="00E26CAC" w14:paraId="1D8BE3F8" w14:textId="77777777" w:rsidTr="00E049A8">
        <w:tc>
          <w:tcPr>
            <w:tcW w:w="10127" w:type="dxa"/>
            <w:tcBorders>
              <w:top w:val="single" w:sz="4" w:space="0" w:color="auto"/>
              <w:left w:val="nil"/>
              <w:bottom w:val="nil"/>
              <w:right w:val="nil"/>
            </w:tcBorders>
          </w:tcPr>
          <w:p w14:paraId="1954BF94"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необходимость выполнения мероприятий и (или) подготовки соответствующих разделов проектной документации в соответствии с требованиями технических регламентов, экологических и санитарно-гигиенических требований, а также с учетом функционального назначения предприятия (объекта)</w:t>
            </w:r>
          </w:p>
          <w:p w14:paraId="63465DDD"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p>
        </w:tc>
      </w:tr>
      <w:tr w:rsidR="00E049A8" w:rsidRPr="00E26CAC" w14:paraId="3AEA2628" w14:textId="77777777" w:rsidTr="00E049A8">
        <w:tc>
          <w:tcPr>
            <w:tcW w:w="10127" w:type="dxa"/>
            <w:hideMark/>
          </w:tcPr>
          <w:p w14:paraId="1AB55E2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31. Требования к технической эксплуатации и техническому обслуживанию объекта:</w:t>
            </w:r>
          </w:p>
        </w:tc>
      </w:tr>
      <w:tr w:rsidR="00E049A8" w:rsidRPr="00E26CAC" w14:paraId="38480C68" w14:textId="77777777" w:rsidTr="00E049A8">
        <w:tc>
          <w:tcPr>
            <w:tcW w:w="10127" w:type="dxa"/>
            <w:tcBorders>
              <w:top w:val="nil"/>
              <w:left w:val="nil"/>
              <w:bottom w:val="single" w:sz="4" w:space="0" w:color="auto"/>
              <w:right w:val="nil"/>
            </w:tcBorders>
            <w:hideMark/>
          </w:tcPr>
          <w:p w14:paraId="43C6AF83"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Разработать раздел «Требования к обеспечению безопасной эксплуатации линейного объекта».</w:t>
            </w:r>
          </w:p>
        </w:tc>
      </w:tr>
      <w:tr w:rsidR="00E049A8" w:rsidRPr="00E26CAC" w14:paraId="01B3EC32" w14:textId="77777777" w:rsidTr="00E049A8">
        <w:tc>
          <w:tcPr>
            <w:tcW w:w="10127" w:type="dxa"/>
            <w:tcBorders>
              <w:top w:val="single" w:sz="4" w:space="0" w:color="auto"/>
              <w:left w:val="nil"/>
              <w:bottom w:val="nil"/>
              <w:right w:val="nil"/>
            </w:tcBorders>
            <w:hideMark/>
          </w:tcPr>
          <w:p w14:paraId="3F10C72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32. Требования к проекту организации строительства объекта:</w:t>
            </w:r>
          </w:p>
        </w:tc>
      </w:tr>
      <w:tr w:rsidR="00E049A8" w:rsidRPr="00E26CAC" w14:paraId="32BFA18B" w14:textId="77777777" w:rsidTr="00E049A8">
        <w:tc>
          <w:tcPr>
            <w:tcW w:w="10127" w:type="dxa"/>
            <w:tcBorders>
              <w:top w:val="nil"/>
              <w:left w:val="nil"/>
              <w:bottom w:val="single" w:sz="4" w:space="0" w:color="auto"/>
              <w:right w:val="nil"/>
            </w:tcBorders>
            <w:hideMark/>
          </w:tcPr>
          <w:p w14:paraId="6E78FE45"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Условия строительства определить проектом организации строительства (разработать ПОС дополнительным разделом к ПСД).</w:t>
            </w:r>
          </w:p>
        </w:tc>
      </w:tr>
      <w:tr w:rsidR="00E049A8" w:rsidRPr="00E26CAC" w14:paraId="6600E4FC" w14:textId="77777777" w:rsidTr="00E049A8">
        <w:tc>
          <w:tcPr>
            <w:tcW w:w="10127" w:type="dxa"/>
            <w:tcBorders>
              <w:top w:val="single" w:sz="4" w:space="0" w:color="auto"/>
              <w:left w:val="nil"/>
              <w:bottom w:val="nil"/>
              <w:right w:val="nil"/>
            </w:tcBorders>
            <w:hideMark/>
          </w:tcPr>
          <w:p w14:paraId="7CA52171"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33. 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объектов в связи с планируемым строительством объекта, расположенных </w:t>
            </w:r>
            <w:r w:rsidRPr="00E26CAC">
              <w:rPr>
                <w:rFonts w:eastAsia="Times New Roman"/>
                <w:color w:val="auto"/>
                <w:shd w:val="clear" w:color="auto" w:fill="auto"/>
              </w:rPr>
              <w:br/>
              <w:t>на земельном участке, на котором планируется строительство объекта:</w:t>
            </w:r>
          </w:p>
        </w:tc>
      </w:tr>
      <w:tr w:rsidR="00E049A8" w:rsidRPr="00E26CAC" w14:paraId="5BD0A941" w14:textId="77777777" w:rsidTr="00E049A8">
        <w:tc>
          <w:tcPr>
            <w:tcW w:w="10127" w:type="dxa"/>
            <w:tcBorders>
              <w:top w:val="nil"/>
              <w:left w:val="nil"/>
              <w:bottom w:val="single" w:sz="4" w:space="0" w:color="auto"/>
              <w:right w:val="nil"/>
            </w:tcBorders>
            <w:hideMark/>
          </w:tcPr>
          <w:p w14:paraId="4B5D77FB"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lastRenderedPageBreak/>
              <w:t>Определить проектом.</w:t>
            </w:r>
          </w:p>
        </w:tc>
      </w:tr>
      <w:tr w:rsidR="00E049A8" w:rsidRPr="00E26CAC" w14:paraId="0A6A5C61" w14:textId="77777777" w:rsidTr="00E049A8">
        <w:tc>
          <w:tcPr>
            <w:tcW w:w="10127" w:type="dxa"/>
            <w:tcBorders>
              <w:top w:val="single" w:sz="4" w:space="0" w:color="auto"/>
              <w:left w:val="nil"/>
              <w:bottom w:val="nil"/>
              <w:right w:val="nil"/>
            </w:tcBorders>
            <w:hideMark/>
          </w:tcPr>
          <w:p w14:paraId="6EFA10FB"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34. Требования к решениям по благоустройству прилегающей территории, малым архитектурным формам и планировочной организации земельного участка:</w:t>
            </w:r>
          </w:p>
        </w:tc>
      </w:tr>
      <w:tr w:rsidR="00E049A8" w:rsidRPr="00E26CAC" w14:paraId="5993A16C" w14:textId="77777777" w:rsidTr="00E049A8">
        <w:tc>
          <w:tcPr>
            <w:tcW w:w="10127" w:type="dxa"/>
            <w:tcBorders>
              <w:top w:val="nil"/>
              <w:left w:val="nil"/>
              <w:bottom w:val="single" w:sz="4" w:space="0" w:color="auto"/>
              <w:right w:val="nil"/>
            </w:tcBorders>
            <w:hideMark/>
          </w:tcPr>
          <w:p w14:paraId="2D66BDFF"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В соответствии с проектом планировки и межевания территории (при необходимости).</w:t>
            </w:r>
          </w:p>
        </w:tc>
      </w:tr>
      <w:tr w:rsidR="00E049A8" w:rsidRPr="00E26CAC" w14:paraId="387B78C3" w14:textId="77777777" w:rsidTr="00E049A8">
        <w:tc>
          <w:tcPr>
            <w:tcW w:w="10127" w:type="dxa"/>
            <w:tcBorders>
              <w:top w:val="single" w:sz="4" w:space="0" w:color="auto"/>
              <w:left w:val="nil"/>
              <w:bottom w:val="nil"/>
              <w:right w:val="nil"/>
            </w:tcBorders>
            <w:hideMark/>
          </w:tcPr>
          <w:p w14:paraId="0FA49882"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 xml:space="preserve">(указываются решения по благоустройству, озеленению территории объекта, обустройству площадок и малых архитектурных форм в соответствии с утвержденной документацией </w:t>
            </w:r>
            <w:r w:rsidRPr="00E26CAC">
              <w:rPr>
                <w:rFonts w:eastAsia="Times New Roman"/>
                <w:color w:val="auto"/>
                <w:shd w:val="clear" w:color="auto" w:fill="auto"/>
              </w:rPr>
              <w:br/>
              <w:t>по планировке территории, согласованными эскизами организации земельного участка объекта и его благоустройства и озеленения)</w:t>
            </w:r>
          </w:p>
        </w:tc>
      </w:tr>
      <w:tr w:rsidR="00E049A8" w:rsidRPr="00E26CAC" w14:paraId="3E20C3DA" w14:textId="77777777" w:rsidTr="00E049A8">
        <w:tc>
          <w:tcPr>
            <w:tcW w:w="10127" w:type="dxa"/>
            <w:hideMark/>
          </w:tcPr>
          <w:p w14:paraId="73D499E4"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35. Требования к разработке проекта рекультивации земель:</w:t>
            </w:r>
          </w:p>
        </w:tc>
      </w:tr>
      <w:tr w:rsidR="00E049A8" w:rsidRPr="00E26CAC" w14:paraId="31561352" w14:textId="77777777" w:rsidTr="00E049A8">
        <w:tc>
          <w:tcPr>
            <w:tcW w:w="10127" w:type="dxa"/>
            <w:tcBorders>
              <w:top w:val="nil"/>
              <w:left w:val="nil"/>
              <w:bottom w:val="single" w:sz="4" w:space="0" w:color="auto"/>
              <w:right w:val="nil"/>
            </w:tcBorders>
            <w:hideMark/>
          </w:tcPr>
          <w:p w14:paraId="0A065E23"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Определить проектом. В соответствии с постановлением Правительства Российской Федерации от 10.07.2018 г. № 800 «О консервации земель».</w:t>
            </w:r>
          </w:p>
        </w:tc>
      </w:tr>
      <w:tr w:rsidR="00E049A8" w:rsidRPr="00E26CAC" w14:paraId="23F7D575" w14:textId="77777777" w:rsidTr="00E049A8">
        <w:tc>
          <w:tcPr>
            <w:tcW w:w="10127" w:type="dxa"/>
            <w:tcBorders>
              <w:top w:val="single" w:sz="4" w:space="0" w:color="auto"/>
              <w:left w:val="nil"/>
              <w:bottom w:val="nil"/>
              <w:right w:val="nil"/>
            </w:tcBorders>
            <w:hideMark/>
          </w:tcPr>
          <w:p w14:paraId="4E3009E1"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 xml:space="preserve">(указываются в случае необходимости проведения рекультивации земель согласно </w:t>
            </w:r>
            <w:hyperlink r:id="rId12" w:history="1">
              <w:r w:rsidRPr="00E26CAC">
                <w:rPr>
                  <w:rFonts w:eastAsia="Times New Roman"/>
                  <w:color w:val="0000FF"/>
                  <w:u w:val="single"/>
                  <w:shd w:val="clear" w:color="auto" w:fill="auto"/>
                </w:rPr>
                <w:t>пункту 5 статьи 13</w:t>
              </w:r>
            </w:hyperlink>
            <w:r w:rsidRPr="00E26CAC">
              <w:rPr>
                <w:rFonts w:eastAsia="Times New Roman"/>
                <w:color w:val="auto"/>
                <w:shd w:val="clear" w:color="auto" w:fill="auto"/>
              </w:rPr>
              <w:t xml:space="preserve"> Земельного кодекса Российской Федерации (Собрание законодательства Российской Федерации, 2001, № 44, ст. 4147; 2016, № 27, ст. 4267)</w:t>
            </w:r>
          </w:p>
        </w:tc>
      </w:tr>
      <w:tr w:rsidR="00E049A8" w:rsidRPr="00E26CAC" w14:paraId="132316B8" w14:textId="77777777" w:rsidTr="00E049A8">
        <w:tc>
          <w:tcPr>
            <w:tcW w:w="10127" w:type="dxa"/>
            <w:hideMark/>
          </w:tcPr>
          <w:p w14:paraId="75C49F6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36. Требования к местам складирования излишков грунта и (или) мусора при строительстве </w:t>
            </w:r>
            <w:r w:rsidRPr="00E26CAC">
              <w:rPr>
                <w:rFonts w:eastAsia="Times New Roman"/>
                <w:color w:val="auto"/>
                <w:shd w:val="clear" w:color="auto" w:fill="auto"/>
              </w:rPr>
              <w:br/>
              <w:t>и протяженность маршрута их доставки:</w:t>
            </w:r>
          </w:p>
        </w:tc>
      </w:tr>
      <w:tr w:rsidR="00E049A8" w:rsidRPr="00E26CAC" w14:paraId="4E192ABB" w14:textId="77777777" w:rsidTr="00E049A8">
        <w:tc>
          <w:tcPr>
            <w:tcW w:w="10127" w:type="dxa"/>
            <w:tcBorders>
              <w:top w:val="nil"/>
              <w:left w:val="nil"/>
              <w:bottom w:val="single" w:sz="4" w:space="0" w:color="auto"/>
              <w:right w:val="nil"/>
            </w:tcBorders>
            <w:hideMark/>
          </w:tcPr>
          <w:p w14:paraId="442B5999"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Складирование излишков грунта предусмотреть на отведенной площадке для размещения объекта либо на муниципальном земельном участке в непосредственной близости, за пределами ПЗП, либо защищенное обваловкой из не размываемых материалов. Точное место положения определить проектом организации строительства. Строительный мусор вывозить </w:t>
            </w:r>
            <w:r w:rsidRPr="00E26CAC">
              <w:rPr>
                <w:rFonts w:eastAsia="Times New Roman"/>
                <w:color w:val="auto"/>
                <w:shd w:val="clear" w:color="auto" w:fill="auto"/>
              </w:rPr>
              <w:br/>
              <w:t>в установленные места согласно справке Заказчика.</w:t>
            </w:r>
          </w:p>
        </w:tc>
      </w:tr>
      <w:tr w:rsidR="00E049A8" w:rsidRPr="00E26CAC" w14:paraId="48A49ACA" w14:textId="77777777" w:rsidTr="00E049A8">
        <w:tc>
          <w:tcPr>
            <w:tcW w:w="10127" w:type="dxa"/>
            <w:tcBorders>
              <w:top w:val="single" w:sz="4" w:space="0" w:color="auto"/>
              <w:left w:val="nil"/>
              <w:bottom w:val="nil"/>
              <w:right w:val="nil"/>
            </w:tcBorders>
            <w:hideMark/>
          </w:tcPr>
          <w:p w14:paraId="36893435"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при необходимости с учетом требований правовых актов органов местного самоуправления)</w:t>
            </w:r>
          </w:p>
        </w:tc>
      </w:tr>
      <w:tr w:rsidR="00E049A8" w:rsidRPr="00E26CAC" w14:paraId="52C4A659" w14:textId="77777777" w:rsidTr="00E049A8">
        <w:tc>
          <w:tcPr>
            <w:tcW w:w="10127" w:type="dxa"/>
            <w:hideMark/>
          </w:tcPr>
          <w:p w14:paraId="6DD3006F"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 xml:space="preserve">37. Требования к выполнению научно-исследовательских и опытно-конструкторских работ </w:t>
            </w:r>
            <w:r w:rsidRPr="00E26CAC">
              <w:rPr>
                <w:rFonts w:eastAsia="Times New Roman"/>
                <w:color w:val="auto"/>
                <w:shd w:val="clear" w:color="auto" w:fill="auto"/>
              </w:rPr>
              <w:br/>
              <w:t>в процессе проектирования и строительства объекта:</w:t>
            </w:r>
          </w:p>
        </w:tc>
      </w:tr>
      <w:tr w:rsidR="00E049A8" w:rsidRPr="00E26CAC" w14:paraId="5BFBAC09" w14:textId="77777777" w:rsidTr="00E049A8">
        <w:tc>
          <w:tcPr>
            <w:tcW w:w="10127" w:type="dxa"/>
            <w:tcBorders>
              <w:top w:val="nil"/>
              <w:left w:val="nil"/>
              <w:bottom w:val="single" w:sz="4" w:space="0" w:color="auto"/>
              <w:right w:val="nil"/>
            </w:tcBorders>
            <w:hideMark/>
          </w:tcPr>
          <w:p w14:paraId="5D2E8045"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В соответствии с требованиями ПП РФ №87 от 16.02.2008.</w:t>
            </w:r>
          </w:p>
        </w:tc>
      </w:tr>
      <w:tr w:rsidR="00E049A8" w:rsidRPr="00E26CAC" w14:paraId="6544D823" w14:textId="77777777" w:rsidTr="00E049A8">
        <w:tc>
          <w:tcPr>
            <w:tcW w:w="10127" w:type="dxa"/>
            <w:tcBorders>
              <w:top w:val="single" w:sz="4" w:space="0" w:color="auto"/>
              <w:left w:val="nil"/>
              <w:bottom w:val="nil"/>
              <w:right w:val="nil"/>
            </w:tcBorders>
            <w:hideMark/>
          </w:tcPr>
          <w:p w14:paraId="6103AE5C"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в случае необходимости выполнения научно-исследовательских, опытно-конструкторских работ при проектировании и строительстве объекта)</w:t>
            </w:r>
          </w:p>
        </w:tc>
      </w:tr>
      <w:tr w:rsidR="00E049A8" w:rsidRPr="00E26CAC" w14:paraId="2F6704DD" w14:textId="77777777" w:rsidTr="00E049A8">
        <w:tc>
          <w:tcPr>
            <w:tcW w:w="10127" w:type="dxa"/>
            <w:hideMark/>
          </w:tcPr>
          <w:p w14:paraId="1F021EDF" w14:textId="77777777" w:rsidR="00E049A8" w:rsidRPr="00E26CAC" w:rsidRDefault="00E049A8" w:rsidP="00FE31F0">
            <w:pPr>
              <w:widowControl w:val="0"/>
              <w:autoSpaceDE w:val="0"/>
              <w:autoSpaceDN w:val="0"/>
              <w:adjustRightInd w:val="0"/>
              <w:spacing w:line="276" w:lineRule="auto"/>
              <w:jc w:val="center"/>
              <w:outlineLvl w:val="1"/>
              <w:rPr>
                <w:rFonts w:eastAsia="Times New Roman"/>
                <w:b/>
                <w:color w:val="auto"/>
                <w:shd w:val="clear" w:color="auto" w:fill="auto"/>
              </w:rPr>
            </w:pPr>
            <w:r w:rsidRPr="00E26CAC">
              <w:rPr>
                <w:rFonts w:eastAsia="Times New Roman"/>
                <w:b/>
                <w:color w:val="auto"/>
                <w:shd w:val="clear" w:color="auto" w:fill="auto"/>
              </w:rPr>
              <w:t>III. Иные требования к проектированию</w:t>
            </w:r>
          </w:p>
        </w:tc>
      </w:tr>
      <w:tr w:rsidR="00E049A8" w:rsidRPr="00E26CAC" w14:paraId="0DAA6D7A" w14:textId="77777777" w:rsidTr="00E049A8">
        <w:tc>
          <w:tcPr>
            <w:tcW w:w="10127" w:type="dxa"/>
            <w:hideMark/>
          </w:tcPr>
          <w:p w14:paraId="1E326070"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 (указываются при необходимости):</w:t>
            </w:r>
          </w:p>
        </w:tc>
      </w:tr>
      <w:tr w:rsidR="00E049A8" w:rsidRPr="00E26CAC" w14:paraId="4429F5EB" w14:textId="77777777" w:rsidTr="00E049A8">
        <w:tc>
          <w:tcPr>
            <w:tcW w:w="10127" w:type="dxa"/>
            <w:tcBorders>
              <w:top w:val="nil"/>
              <w:left w:val="nil"/>
              <w:bottom w:val="single" w:sz="4" w:space="0" w:color="auto"/>
              <w:right w:val="nil"/>
            </w:tcBorders>
            <w:hideMark/>
          </w:tcPr>
          <w:p w14:paraId="5E368B0E" w14:textId="77777777" w:rsidR="00E049A8" w:rsidRPr="00E26CAC" w:rsidRDefault="00E049A8" w:rsidP="00E049A8">
            <w:pPr>
              <w:widowControl w:val="0"/>
              <w:numPr>
                <w:ilvl w:val="0"/>
                <w:numId w:val="46"/>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 xml:space="preserve">Проектная документация выполняется, комплектуется, шифруется и оформляется </w:t>
            </w:r>
            <w:r w:rsidRPr="00E26CAC">
              <w:rPr>
                <w:rFonts w:eastAsia="Times New Roman"/>
                <w:color w:val="auto"/>
                <w:shd w:val="clear" w:color="auto" w:fill="auto"/>
              </w:rPr>
              <w:br/>
              <w:t>в соответствии с ГОСТ Р 21.101 -2020.</w:t>
            </w:r>
          </w:p>
          <w:p w14:paraId="6D817897" w14:textId="77777777" w:rsidR="00E049A8" w:rsidRPr="00E26CAC" w:rsidRDefault="00E049A8" w:rsidP="00E049A8">
            <w:pPr>
              <w:widowControl w:val="0"/>
              <w:numPr>
                <w:ilvl w:val="0"/>
                <w:numId w:val="46"/>
              </w:numPr>
              <w:autoSpaceDE w:val="0"/>
              <w:autoSpaceDN w:val="0"/>
              <w:adjustRightInd w:val="0"/>
              <w:spacing w:after="200" w:line="276" w:lineRule="auto"/>
              <w:ind w:left="0" w:firstLine="0"/>
              <w:jc w:val="left"/>
              <w:rPr>
                <w:rFonts w:eastAsia="Times New Roman"/>
                <w:color w:val="auto"/>
                <w:spacing w:val="-4"/>
                <w:shd w:val="clear" w:color="auto" w:fill="auto"/>
              </w:rPr>
            </w:pPr>
            <w:r w:rsidRPr="00E26CAC">
              <w:rPr>
                <w:rFonts w:eastAsia="Times New Roman"/>
                <w:color w:val="auto"/>
                <w:spacing w:val="-4"/>
                <w:shd w:val="clear" w:color="auto" w:fill="auto"/>
              </w:rPr>
              <w:t xml:space="preserve">Проектная-сметная документация представляется Заказчику на бумажном носителе </w:t>
            </w:r>
            <w:r w:rsidRPr="00E26CAC">
              <w:rPr>
                <w:rFonts w:eastAsia="Times New Roman"/>
                <w:color w:val="auto"/>
                <w:spacing w:val="-4"/>
                <w:shd w:val="clear" w:color="auto" w:fill="auto"/>
              </w:rPr>
              <w:br/>
              <w:t xml:space="preserve">в 5-х экземплярах, на электронном носителе в форматах Word, Excel, AutoCAD и совместимых </w:t>
            </w:r>
            <w:r w:rsidRPr="00E26CAC">
              <w:rPr>
                <w:rFonts w:eastAsia="Times New Roman"/>
                <w:color w:val="auto"/>
                <w:spacing w:val="-4"/>
                <w:shd w:val="clear" w:color="auto" w:fill="auto"/>
              </w:rPr>
              <w:br/>
            </w:r>
            <w:r w:rsidRPr="00E26CAC">
              <w:rPr>
                <w:rFonts w:eastAsia="Times New Roman"/>
                <w:color w:val="auto"/>
                <w:spacing w:val="-4"/>
                <w:shd w:val="clear" w:color="auto" w:fill="auto"/>
              </w:rPr>
              <w:lastRenderedPageBreak/>
              <w:t xml:space="preserve">с ними, а также в форматах текстовых и графических файлов </w:t>
            </w:r>
            <w:proofErr w:type="spellStart"/>
            <w:r w:rsidRPr="00E26CAC">
              <w:rPr>
                <w:rFonts w:eastAsia="Times New Roman"/>
                <w:color w:val="auto"/>
                <w:spacing w:val="-4"/>
                <w:shd w:val="clear" w:color="auto" w:fill="auto"/>
              </w:rPr>
              <w:t>pdf</w:t>
            </w:r>
            <w:proofErr w:type="spellEnd"/>
            <w:r w:rsidRPr="00E26CAC">
              <w:rPr>
                <w:rFonts w:eastAsia="Times New Roman"/>
                <w:color w:val="auto"/>
                <w:spacing w:val="-4"/>
                <w:shd w:val="clear" w:color="auto" w:fill="auto"/>
              </w:rPr>
              <w:t xml:space="preserve">, </w:t>
            </w:r>
            <w:proofErr w:type="spellStart"/>
            <w:r w:rsidRPr="00E26CAC">
              <w:rPr>
                <w:rFonts w:eastAsia="Times New Roman"/>
                <w:color w:val="auto"/>
                <w:spacing w:val="-4"/>
                <w:shd w:val="clear" w:color="auto" w:fill="auto"/>
              </w:rPr>
              <w:t>jpg</w:t>
            </w:r>
            <w:proofErr w:type="spellEnd"/>
            <w:r w:rsidRPr="00E26CAC">
              <w:rPr>
                <w:rFonts w:eastAsia="Times New Roman"/>
                <w:color w:val="auto"/>
                <w:spacing w:val="-4"/>
                <w:shd w:val="clear" w:color="auto" w:fill="auto"/>
              </w:rPr>
              <w:t xml:space="preserve">, </w:t>
            </w:r>
            <w:proofErr w:type="spellStart"/>
            <w:r w:rsidRPr="00E26CAC">
              <w:rPr>
                <w:rFonts w:eastAsia="Times New Roman"/>
                <w:color w:val="auto"/>
                <w:spacing w:val="-4"/>
                <w:shd w:val="clear" w:color="auto" w:fill="auto"/>
              </w:rPr>
              <w:t>jpeg</w:t>
            </w:r>
            <w:proofErr w:type="spellEnd"/>
            <w:r w:rsidRPr="00E26CAC">
              <w:rPr>
                <w:rFonts w:eastAsia="Times New Roman"/>
                <w:color w:val="auto"/>
                <w:spacing w:val="-4"/>
                <w:shd w:val="clear" w:color="auto" w:fill="auto"/>
              </w:rPr>
              <w:t xml:space="preserve">, </w:t>
            </w:r>
            <w:proofErr w:type="spellStart"/>
            <w:r w:rsidRPr="00E26CAC">
              <w:rPr>
                <w:rFonts w:eastAsia="Times New Roman"/>
                <w:color w:val="auto"/>
                <w:spacing w:val="-4"/>
                <w:shd w:val="clear" w:color="auto" w:fill="auto"/>
              </w:rPr>
              <w:t>bmp</w:t>
            </w:r>
            <w:proofErr w:type="spellEnd"/>
            <w:r w:rsidRPr="00E26CAC">
              <w:rPr>
                <w:rFonts w:eastAsia="Times New Roman"/>
                <w:color w:val="auto"/>
                <w:spacing w:val="-4"/>
                <w:shd w:val="clear" w:color="auto" w:fill="auto"/>
              </w:rPr>
              <w:t xml:space="preserve">, </w:t>
            </w:r>
            <w:proofErr w:type="spellStart"/>
            <w:r w:rsidRPr="00E26CAC">
              <w:rPr>
                <w:rFonts w:eastAsia="Times New Roman"/>
                <w:color w:val="auto"/>
                <w:spacing w:val="-4"/>
                <w:shd w:val="clear" w:color="auto" w:fill="auto"/>
              </w:rPr>
              <w:t>dwg</w:t>
            </w:r>
            <w:proofErr w:type="spellEnd"/>
            <w:r w:rsidRPr="00E26CAC">
              <w:rPr>
                <w:rFonts w:eastAsia="Times New Roman"/>
                <w:color w:val="auto"/>
                <w:spacing w:val="-4"/>
                <w:shd w:val="clear" w:color="auto" w:fill="auto"/>
              </w:rPr>
              <w:t xml:space="preserve">. Дополнительно: сметная часть проектной документации представляется в электронной форме позволяющая выполнить загрузку смет в сметный программный комплекс РИК. Сводный сметный расчет (предоставляется в 2-х форматах </w:t>
            </w:r>
            <w:proofErr w:type="spellStart"/>
            <w:r w:rsidRPr="00E26CAC">
              <w:rPr>
                <w:rFonts w:eastAsia="Times New Roman"/>
                <w:color w:val="auto"/>
                <w:spacing w:val="-4"/>
                <w:shd w:val="clear" w:color="auto" w:fill="auto"/>
                <w:lang w:val="en-US"/>
              </w:rPr>
              <w:t>xls</w:t>
            </w:r>
            <w:proofErr w:type="spellEnd"/>
            <w:r w:rsidRPr="00E26CAC">
              <w:rPr>
                <w:rFonts w:eastAsia="Times New Roman"/>
                <w:color w:val="auto"/>
                <w:spacing w:val="-4"/>
                <w:shd w:val="clear" w:color="auto" w:fill="auto"/>
              </w:rPr>
              <w:t>(</w:t>
            </w:r>
            <w:r w:rsidRPr="00E26CAC">
              <w:rPr>
                <w:rFonts w:eastAsia="Times New Roman"/>
                <w:color w:val="auto"/>
                <w:spacing w:val="-4"/>
                <w:shd w:val="clear" w:color="auto" w:fill="auto"/>
                <w:lang w:val="en-US"/>
              </w:rPr>
              <w:t>x</w:t>
            </w:r>
            <w:r w:rsidRPr="00E26CAC">
              <w:rPr>
                <w:rFonts w:eastAsia="Times New Roman"/>
                <w:color w:val="auto"/>
                <w:spacing w:val="-4"/>
                <w:shd w:val="clear" w:color="auto" w:fill="auto"/>
              </w:rPr>
              <w:t xml:space="preserve">) и </w:t>
            </w:r>
            <w:proofErr w:type="spellStart"/>
            <w:r w:rsidRPr="00E26CAC">
              <w:rPr>
                <w:rFonts w:eastAsia="Times New Roman"/>
                <w:color w:val="auto"/>
                <w:spacing w:val="-4"/>
                <w:shd w:val="clear" w:color="auto" w:fill="auto"/>
                <w:lang w:val="en-US"/>
              </w:rPr>
              <w:t>gge</w:t>
            </w:r>
            <w:proofErr w:type="spellEnd"/>
            <w:r w:rsidRPr="00E26CAC">
              <w:rPr>
                <w:rFonts w:eastAsia="Times New Roman"/>
                <w:color w:val="auto"/>
                <w:spacing w:val="-4"/>
                <w:shd w:val="clear" w:color="auto" w:fill="auto"/>
              </w:rPr>
              <w:t xml:space="preserve">), объективный сметный расчет (предоставляется только в том случае, если документ был разработан в составе сметной документации) (предоставляется в 2-х форматах </w:t>
            </w:r>
            <w:proofErr w:type="spellStart"/>
            <w:r w:rsidRPr="00E26CAC">
              <w:rPr>
                <w:rFonts w:eastAsia="Times New Roman"/>
                <w:color w:val="auto"/>
                <w:spacing w:val="-4"/>
                <w:shd w:val="clear" w:color="auto" w:fill="auto"/>
                <w:lang w:val="en-US"/>
              </w:rPr>
              <w:t>xls</w:t>
            </w:r>
            <w:proofErr w:type="spellEnd"/>
            <w:r w:rsidRPr="00E26CAC">
              <w:rPr>
                <w:rFonts w:eastAsia="Times New Roman"/>
                <w:color w:val="auto"/>
                <w:spacing w:val="-4"/>
                <w:shd w:val="clear" w:color="auto" w:fill="auto"/>
              </w:rPr>
              <w:t>(</w:t>
            </w:r>
            <w:r w:rsidRPr="00E26CAC">
              <w:rPr>
                <w:rFonts w:eastAsia="Times New Roman"/>
                <w:color w:val="auto"/>
                <w:spacing w:val="-4"/>
                <w:shd w:val="clear" w:color="auto" w:fill="auto"/>
                <w:lang w:val="en-US"/>
              </w:rPr>
              <w:t>x</w:t>
            </w:r>
            <w:r w:rsidRPr="00E26CAC">
              <w:rPr>
                <w:rFonts w:eastAsia="Times New Roman"/>
                <w:color w:val="auto"/>
                <w:spacing w:val="-4"/>
                <w:shd w:val="clear" w:color="auto" w:fill="auto"/>
              </w:rPr>
              <w:t xml:space="preserve">) и </w:t>
            </w:r>
            <w:proofErr w:type="spellStart"/>
            <w:r w:rsidRPr="00E26CAC">
              <w:rPr>
                <w:rFonts w:eastAsia="Times New Roman"/>
                <w:color w:val="auto"/>
                <w:spacing w:val="-4"/>
                <w:shd w:val="clear" w:color="auto" w:fill="auto"/>
                <w:lang w:val="en-US"/>
              </w:rPr>
              <w:t>gge</w:t>
            </w:r>
            <w:proofErr w:type="spellEnd"/>
            <w:r w:rsidRPr="00E26CAC">
              <w:rPr>
                <w:rFonts w:eastAsia="Times New Roman"/>
                <w:color w:val="auto"/>
                <w:spacing w:val="-4"/>
                <w:shd w:val="clear" w:color="auto" w:fill="auto"/>
              </w:rPr>
              <w:t xml:space="preserve">), локальные сметные расчеты (предоставляется в 2-х форматах </w:t>
            </w:r>
            <w:proofErr w:type="spellStart"/>
            <w:r w:rsidRPr="00E26CAC">
              <w:rPr>
                <w:rFonts w:eastAsia="Times New Roman"/>
                <w:color w:val="auto"/>
                <w:spacing w:val="-4"/>
                <w:shd w:val="clear" w:color="auto" w:fill="auto"/>
                <w:lang w:val="en-US"/>
              </w:rPr>
              <w:t>xls</w:t>
            </w:r>
            <w:proofErr w:type="spellEnd"/>
            <w:r w:rsidRPr="00E26CAC">
              <w:rPr>
                <w:rFonts w:eastAsia="Times New Roman"/>
                <w:color w:val="auto"/>
                <w:spacing w:val="-4"/>
                <w:shd w:val="clear" w:color="auto" w:fill="auto"/>
              </w:rPr>
              <w:t>(</w:t>
            </w:r>
            <w:r w:rsidRPr="00E26CAC">
              <w:rPr>
                <w:rFonts w:eastAsia="Times New Roman"/>
                <w:color w:val="auto"/>
                <w:spacing w:val="-4"/>
                <w:shd w:val="clear" w:color="auto" w:fill="auto"/>
                <w:lang w:val="en-US"/>
              </w:rPr>
              <w:t>x</w:t>
            </w:r>
            <w:r w:rsidRPr="00E26CAC">
              <w:rPr>
                <w:rFonts w:eastAsia="Times New Roman"/>
                <w:color w:val="auto"/>
                <w:spacing w:val="-4"/>
                <w:shd w:val="clear" w:color="auto" w:fill="auto"/>
              </w:rPr>
              <w:t xml:space="preserve">) и </w:t>
            </w:r>
            <w:proofErr w:type="spellStart"/>
            <w:r w:rsidRPr="00E26CAC">
              <w:rPr>
                <w:rFonts w:eastAsia="Times New Roman"/>
                <w:color w:val="auto"/>
                <w:spacing w:val="-4"/>
                <w:shd w:val="clear" w:color="auto" w:fill="auto"/>
                <w:lang w:val="en-US"/>
              </w:rPr>
              <w:t>gge</w:t>
            </w:r>
            <w:proofErr w:type="spellEnd"/>
            <w:r w:rsidRPr="00E26CAC">
              <w:rPr>
                <w:rFonts w:eastAsia="Times New Roman"/>
                <w:color w:val="auto"/>
                <w:spacing w:val="-4"/>
                <w:shd w:val="clear" w:color="auto" w:fill="auto"/>
              </w:rPr>
              <w:t xml:space="preserve">), конъюнктурный анализ (предоставляется в формате </w:t>
            </w:r>
            <w:proofErr w:type="spellStart"/>
            <w:r w:rsidRPr="00E26CAC">
              <w:rPr>
                <w:rFonts w:eastAsia="Times New Roman"/>
                <w:color w:val="auto"/>
                <w:spacing w:val="-4"/>
                <w:shd w:val="clear" w:color="auto" w:fill="auto"/>
                <w:lang w:val="en-US"/>
              </w:rPr>
              <w:t>gge</w:t>
            </w:r>
            <w:proofErr w:type="spellEnd"/>
            <w:r w:rsidRPr="00E26CAC">
              <w:rPr>
                <w:rFonts w:eastAsia="Times New Roman"/>
                <w:color w:val="auto"/>
                <w:spacing w:val="-4"/>
                <w:shd w:val="clear" w:color="auto" w:fill="auto"/>
              </w:rPr>
              <w:t xml:space="preserve">), прайс-листы (предоставляется в формате </w:t>
            </w:r>
            <w:r w:rsidRPr="00E26CAC">
              <w:rPr>
                <w:rFonts w:eastAsia="Times New Roman"/>
                <w:color w:val="auto"/>
                <w:spacing w:val="-4"/>
                <w:shd w:val="clear" w:color="auto" w:fill="auto"/>
                <w:lang w:val="en-US"/>
              </w:rPr>
              <w:t>zip</w:t>
            </w:r>
            <w:r w:rsidRPr="00E26CAC">
              <w:rPr>
                <w:rFonts w:eastAsia="Times New Roman"/>
                <w:color w:val="auto"/>
                <w:spacing w:val="-4"/>
                <w:shd w:val="clear" w:color="auto" w:fill="auto"/>
              </w:rPr>
              <w:t>).</w:t>
            </w:r>
          </w:p>
          <w:p w14:paraId="1AFC3743" w14:textId="77777777" w:rsidR="00E049A8" w:rsidRPr="00E26CAC" w:rsidRDefault="00E049A8" w:rsidP="00E049A8">
            <w:pPr>
              <w:widowControl w:val="0"/>
              <w:numPr>
                <w:ilvl w:val="0"/>
                <w:numId w:val="46"/>
              </w:numPr>
              <w:autoSpaceDE w:val="0"/>
              <w:autoSpaceDN w:val="0"/>
              <w:adjustRightInd w:val="0"/>
              <w:spacing w:after="200" w:line="276" w:lineRule="auto"/>
              <w:ind w:left="0" w:firstLine="0"/>
              <w:jc w:val="left"/>
              <w:rPr>
                <w:rFonts w:eastAsia="Times New Roman"/>
                <w:color w:val="auto"/>
                <w:spacing w:val="-4"/>
                <w:shd w:val="clear" w:color="auto" w:fill="auto"/>
              </w:rPr>
            </w:pPr>
            <w:r w:rsidRPr="00E26CAC">
              <w:rPr>
                <w:rFonts w:eastAsia="Times New Roman"/>
                <w:color w:val="auto"/>
                <w:spacing w:val="-4"/>
                <w:shd w:val="clear" w:color="auto" w:fill="auto"/>
              </w:rPr>
              <w:t xml:space="preserve">Ведомости объемов работ (далее ВОР), учтенных в сметных расчетах (ВОР должны быть утверждены руководителем заказчика, ВОР сканируется в режиме «цветной» или «режим полной цветопередачи», документ должен содержать оглавления и закладки (предоставляется в формате </w:t>
            </w:r>
            <w:proofErr w:type="spellStart"/>
            <w:r w:rsidRPr="00E26CAC">
              <w:rPr>
                <w:rFonts w:eastAsia="Times New Roman"/>
                <w:color w:val="auto"/>
                <w:spacing w:val="-4"/>
                <w:shd w:val="clear" w:color="auto" w:fill="auto"/>
                <w:lang w:val="en-US"/>
              </w:rPr>
              <w:t>gge</w:t>
            </w:r>
            <w:proofErr w:type="spellEnd"/>
            <w:r w:rsidRPr="00E26CAC">
              <w:rPr>
                <w:rFonts w:eastAsia="Times New Roman"/>
                <w:color w:val="auto"/>
                <w:spacing w:val="-4"/>
                <w:shd w:val="clear" w:color="auto" w:fill="auto"/>
              </w:rPr>
              <w:t>).</w:t>
            </w:r>
          </w:p>
          <w:p w14:paraId="58E0C94C" w14:textId="77777777" w:rsidR="00E049A8" w:rsidRPr="00E26CAC" w:rsidRDefault="00E049A8" w:rsidP="00E049A8">
            <w:pPr>
              <w:widowControl w:val="0"/>
              <w:numPr>
                <w:ilvl w:val="0"/>
                <w:numId w:val="46"/>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Исходно-разрешительная документация, правоустанавливающие документы предоставляются Заказчиком в рабочем порядке в ходе исполнения контракта.</w:t>
            </w:r>
          </w:p>
          <w:p w14:paraId="42975F25" w14:textId="77777777" w:rsidR="00E049A8" w:rsidRPr="00E26CAC" w:rsidRDefault="00E049A8" w:rsidP="00E049A8">
            <w:pPr>
              <w:widowControl w:val="0"/>
              <w:numPr>
                <w:ilvl w:val="0"/>
                <w:numId w:val="46"/>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 xml:space="preserve">Получение положительных заключений государственной экспертизы, согласование проектно-сметной документации с заинтересованными организациями и уполномоченными государственными органами проводит проектная организация.(указываются в соответствии </w:t>
            </w:r>
            <w:r w:rsidRPr="00E26CAC">
              <w:rPr>
                <w:rFonts w:eastAsia="Times New Roman"/>
                <w:color w:val="auto"/>
                <w:shd w:val="clear" w:color="auto" w:fill="auto"/>
              </w:rPr>
              <w:br/>
              <w:t>с постановлением Правительства Российской Федерации от 16 февраля 2008 г. № 87 «О составе разделов проектной документации и требованиях к их содержанию». (Собрание законодательства Российской Федерации, 2008, № 8, ст. 744; 2021, N 50, ст. 8553) с учетом функционального назначения объекта)</w:t>
            </w:r>
          </w:p>
        </w:tc>
      </w:tr>
      <w:tr w:rsidR="00E049A8" w:rsidRPr="00E26CAC" w14:paraId="67005D81" w14:textId="77777777" w:rsidTr="00E049A8">
        <w:tc>
          <w:tcPr>
            <w:tcW w:w="10127" w:type="dxa"/>
            <w:tcBorders>
              <w:top w:val="single" w:sz="4" w:space="0" w:color="auto"/>
              <w:left w:val="nil"/>
              <w:bottom w:val="nil"/>
              <w:right w:val="nil"/>
            </w:tcBorders>
            <w:hideMark/>
          </w:tcPr>
          <w:p w14:paraId="18CC0C4B"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lastRenderedPageBreak/>
              <w:t xml:space="preserve">(указываются в соответствии с </w:t>
            </w:r>
            <w:hyperlink r:id="rId13" w:history="1">
              <w:r w:rsidRPr="00E26CAC">
                <w:rPr>
                  <w:rFonts w:eastAsia="Times New Roman"/>
                  <w:color w:val="0000FF"/>
                  <w:u w:val="single"/>
                  <w:shd w:val="clear" w:color="auto" w:fill="auto"/>
                </w:rPr>
                <w:t>постановлением</w:t>
              </w:r>
            </w:hyperlink>
            <w:r>
              <w:rPr>
                <w:rFonts w:eastAsia="Times New Roman"/>
                <w:color w:val="auto"/>
                <w:shd w:val="clear" w:color="auto" w:fill="auto"/>
              </w:rPr>
              <w:t xml:space="preserve"> </w:t>
            </w:r>
            <w:r w:rsidRPr="00E26CAC">
              <w:rPr>
                <w:rFonts w:eastAsia="Times New Roman"/>
                <w:color w:val="auto"/>
                <w:shd w:val="clear" w:color="auto" w:fill="auto"/>
              </w:rPr>
              <w:t xml:space="preserve">Правительства Российской Федерации </w:t>
            </w:r>
            <w:r w:rsidRPr="00E26CAC">
              <w:rPr>
                <w:rFonts w:eastAsia="Times New Roman"/>
                <w:color w:val="auto"/>
                <w:shd w:val="clear" w:color="auto" w:fill="auto"/>
              </w:rPr>
              <w:br/>
              <w:t xml:space="preserve">от 16 февраля 2008 г. № 87 «О составе разделов проектной документации и требованиях </w:t>
            </w:r>
            <w:r w:rsidRPr="00E26CAC">
              <w:rPr>
                <w:rFonts w:eastAsia="Times New Roman"/>
                <w:color w:val="auto"/>
                <w:shd w:val="clear" w:color="auto" w:fill="auto"/>
              </w:rPr>
              <w:br/>
              <w:t>к их содержанию» (Собрание законодательства Российской Федерации, 2008, № 8, ст. 744; 2021, № 50, ст. 8553) с учетом функционального назначения объекта)</w:t>
            </w:r>
          </w:p>
        </w:tc>
      </w:tr>
      <w:tr w:rsidR="00E049A8" w:rsidRPr="00E26CAC" w14:paraId="465906A3" w14:textId="77777777" w:rsidTr="00E049A8">
        <w:tc>
          <w:tcPr>
            <w:tcW w:w="10127" w:type="dxa"/>
            <w:hideMark/>
          </w:tcPr>
          <w:p w14:paraId="141009EA"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39. Требования к подготовке сметной документации:</w:t>
            </w:r>
          </w:p>
        </w:tc>
      </w:tr>
      <w:tr w:rsidR="00E049A8" w:rsidRPr="00E26CAC" w14:paraId="1BE71244" w14:textId="77777777" w:rsidTr="00E049A8">
        <w:tc>
          <w:tcPr>
            <w:tcW w:w="10127" w:type="dxa"/>
            <w:tcBorders>
              <w:top w:val="nil"/>
              <w:left w:val="nil"/>
              <w:bottom w:val="single" w:sz="4" w:space="0" w:color="auto"/>
              <w:right w:val="nil"/>
            </w:tcBorders>
          </w:tcPr>
          <w:p w14:paraId="606070A2"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При формировании сметной документации необходимо руководствоваться Методикой определения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введенной приказом Минстроя России от 04.08.2020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(в ред. приказов Минстроя России от 07.07.2022 № 557/</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от 30.01.2024 № 55/</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(далее – Методика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w:t>
            </w:r>
          </w:p>
          <w:p w14:paraId="6ECDD363"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 xml:space="preserve">К сметной документации необходимо приложить ведомости объемов работ </w:t>
            </w:r>
            <w:r w:rsidRPr="00E26CAC">
              <w:rPr>
                <w:rFonts w:eastAsia="Times New Roman"/>
                <w:color w:val="auto"/>
                <w:shd w:val="clear" w:color="auto" w:fill="auto"/>
              </w:rPr>
              <w:br/>
              <w:t xml:space="preserve">с детализацией объекта капитального строительства на конструктивные решения и (или) комплексы (виды) работ в соответствии с технологической последовательностью выполнения работ и с учетом условий их выполнения, в соответствии с пунктами 27 (б), 35 Методики </w:t>
            </w:r>
            <w:r w:rsidRPr="00E26CAC">
              <w:rPr>
                <w:rFonts w:eastAsia="Times New Roman"/>
                <w:color w:val="auto"/>
                <w:shd w:val="clear" w:color="auto" w:fill="auto"/>
              </w:rPr>
              <w:br/>
              <w:t>№ 421/пр.</w:t>
            </w:r>
          </w:p>
          <w:p w14:paraId="69336351"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 xml:space="preserve">Стоимость капитального строительства определить по локальным сметным расчетам, разработанным ресурсно-индексным методом на основе федеральной сметно-нормативной </w:t>
            </w:r>
            <w:proofErr w:type="spellStart"/>
            <w:r w:rsidRPr="00E26CAC">
              <w:rPr>
                <w:rFonts w:eastAsia="Times New Roman"/>
                <w:color w:val="auto"/>
                <w:shd w:val="clear" w:color="auto" w:fill="auto"/>
              </w:rPr>
              <w:t>базыв</w:t>
            </w:r>
            <w:proofErr w:type="spellEnd"/>
            <w:r w:rsidRPr="00E26CAC">
              <w:rPr>
                <w:rFonts w:eastAsia="Times New Roman"/>
                <w:color w:val="auto"/>
                <w:shd w:val="clear" w:color="auto" w:fill="auto"/>
              </w:rPr>
              <w:t xml:space="preserve"> уровне цен по состоянию на 01.01.2022 (ФСНБ-2022), утвержденной приказом Минстроя </w:t>
            </w:r>
            <w:r w:rsidRPr="00E26CAC">
              <w:rPr>
                <w:rFonts w:eastAsia="Times New Roman"/>
                <w:color w:val="auto"/>
                <w:shd w:val="clear" w:color="auto" w:fill="auto"/>
              </w:rPr>
              <w:lastRenderedPageBreak/>
              <w:t>России от 30.12.2021 № 1046/</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и введенной в действие с 25.02.2023 приказом Минстроя России </w:t>
            </w:r>
            <w:r w:rsidRPr="00E26CAC">
              <w:rPr>
                <w:rFonts w:eastAsia="Times New Roman"/>
                <w:color w:val="auto"/>
                <w:shd w:val="clear" w:color="auto" w:fill="auto"/>
              </w:rPr>
              <w:br/>
              <w:t>от 27.12.2022 № 1133/</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с учетом дополнений и изменений к нему актуальных на момент разработки сметной документации, внесенных в федеральный реестр сметных нормативов, </w:t>
            </w:r>
            <w:r w:rsidRPr="00E26CAC">
              <w:rPr>
                <w:rFonts w:eastAsia="Times New Roman"/>
                <w:color w:val="auto"/>
                <w:shd w:val="clear" w:color="auto" w:fill="auto"/>
              </w:rPr>
              <w:br/>
              <w:t>в соответствии требованиям состава сметной документации пунктам 25,26 Методики № 421/пр.</w:t>
            </w:r>
          </w:p>
          <w:p w14:paraId="7375F90F"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 xml:space="preserve">Текущую стоимость капитального строительства сформировать на дату передачи проектно-сметной документации по накладной Заказчику для прохождения Госэкспертизы. </w:t>
            </w:r>
          </w:p>
          <w:p w14:paraId="0FE09E1A"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Текущие сметные цены на строительные ресурсы сформировать на основании информации, размещенной в ФГИС ЦС (https://fgiscs.minstroyrf.ru/) для территории Республики Марий-Эл(«Сплит-форма»), в соответствии с пунктами 10 (в), 11 Методики № 421/пр. </w:t>
            </w:r>
          </w:p>
          <w:p w14:paraId="371E036B"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 xml:space="preserve">При составлении локальных сметных расчетов стоимость материальных ресурсов </w:t>
            </w:r>
            <w:r w:rsidRPr="00E26CAC">
              <w:rPr>
                <w:rFonts w:eastAsia="Times New Roman"/>
                <w:color w:val="auto"/>
                <w:shd w:val="clear" w:color="auto" w:fill="auto"/>
              </w:rPr>
              <w:br/>
              <w:t xml:space="preserve">и оборудования, отсутствующих в ФГИС ЦС (в базисном (ФСНБ-2022) или текущем уровне цен) определить по наиболее экономичному варианту на основании сбора информации о </w:t>
            </w:r>
            <w:proofErr w:type="spellStart"/>
            <w:r w:rsidRPr="00E26CAC">
              <w:rPr>
                <w:rFonts w:eastAsia="Times New Roman"/>
                <w:color w:val="auto"/>
                <w:shd w:val="clear" w:color="auto" w:fill="auto"/>
              </w:rPr>
              <w:t>текущихценах</w:t>
            </w:r>
            <w:proofErr w:type="spellEnd"/>
            <w:r w:rsidRPr="00E26CAC">
              <w:rPr>
                <w:rFonts w:eastAsia="Times New Roman"/>
                <w:color w:val="auto"/>
                <w:shd w:val="clear" w:color="auto" w:fill="auto"/>
              </w:rPr>
              <w:t xml:space="preserve">, отраженной в конъюнктурном анализе цен (далее - КАЦ). Результаты КАЦ </w:t>
            </w:r>
            <w:proofErr w:type="spellStart"/>
            <w:r w:rsidRPr="00E26CAC">
              <w:rPr>
                <w:rFonts w:eastAsia="Times New Roman"/>
                <w:color w:val="auto"/>
                <w:shd w:val="clear" w:color="auto" w:fill="auto"/>
              </w:rPr>
              <w:t>необходимосформировать</w:t>
            </w:r>
            <w:proofErr w:type="spellEnd"/>
            <w:r w:rsidRPr="00E26CAC">
              <w:rPr>
                <w:rFonts w:eastAsia="Times New Roman"/>
                <w:color w:val="auto"/>
                <w:shd w:val="clear" w:color="auto" w:fill="auto"/>
              </w:rPr>
              <w:t xml:space="preserve"> и оформить в соответствии с пунктами 13-21 Методики № 421/пр.</w:t>
            </w:r>
          </w:p>
          <w:p w14:paraId="1575EDA6"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При расчете сметной цены материальных ресурсов и инженерного </w:t>
            </w:r>
            <w:r w:rsidRPr="00E26CAC">
              <w:rPr>
                <w:rFonts w:eastAsia="Times New Roman"/>
                <w:color w:val="auto"/>
                <w:shd w:val="clear" w:color="auto" w:fill="auto"/>
              </w:rPr>
              <w:br/>
              <w:t>и технологического оборудования необходимо учесть заготовительно-складские расходы (пункт 92 Методики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и стоимость перевозки ресурсов на объект (пункт 91 Методики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w:t>
            </w:r>
          </w:p>
          <w:p w14:paraId="682AC19C"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В случае невозможности определения затрат по доставке инженерного </w:t>
            </w:r>
            <w:r w:rsidRPr="00E26CAC">
              <w:rPr>
                <w:rFonts w:eastAsia="Times New Roman"/>
                <w:color w:val="auto"/>
                <w:shd w:val="clear" w:color="auto" w:fill="auto"/>
              </w:rPr>
              <w:br/>
              <w:t xml:space="preserve">и технологического оборудования по результатам КАЦ необходимо транспортные расходы принять 1,2% от стоимости оборудования, затраты на его установку в сметной документации учесть </w:t>
            </w:r>
            <w:proofErr w:type="spellStart"/>
            <w:r w:rsidRPr="00E26CAC">
              <w:rPr>
                <w:rFonts w:eastAsia="Times New Roman"/>
                <w:color w:val="auto"/>
                <w:shd w:val="clear" w:color="auto" w:fill="auto"/>
              </w:rPr>
              <w:t>согласноразделу</w:t>
            </w:r>
            <w:proofErr w:type="spellEnd"/>
            <w:r w:rsidRPr="00E26CAC">
              <w:rPr>
                <w:rFonts w:eastAsia="Times New Roman"/>
                <w:color w:val="auto"/>
                <w:shd w:val="clear" w:color="auto" w:fill="auto"/>
              </w:rPr>
              <w:t xml:space="preserve"> VI Методики № 421/пр.</w:t>
            </w:r>
          </w:p>
          <w:p w14:paraId="4B526260" w14:textId="77777777" w:rsidR="00E049A8" w:rsidRPr="00E26CAC" w:rsidRDefault="00E049A8" w:rsidP="00FE31F0">
            <w:pPr>
              <w:widowControl w:val="0"/>
              <w:autoSpaceDE w:val="0"/>
              <w:autoSpaceDN w:val="0"/>
              <w:adjustRightInd w:val="0"/>
              <w:spacing w:line="276" w:lineRule="auto"/>
              <w:rPr>
                <w:rFonts w:eastAsia="Times New Roman"/>
                <w:color w:val="auto"/>
                <w:shd w:val="clear" w:color="auto" w:fill="auto"/>
              </w:rPr>
            </w:pPr>
            <w:r w:rsidRPr="00E26CAC">
              <w:rPr>
                <w:rFonts w:eastAsia="Times New Roman"/>
                <w:color w:val="auto"/>
                <w:shd w:val="clear" w:color="auto" w:fill="auto"/>
              </w:rPr>
              <w:t xml:space="preserve">Сформированный КАЦ согласовать с Заказчиком на бумажном носителе. Электронный формат оформить в соответствии с XML-схемой, размещенной на сайте Минстроя РФ (https://www.minstroyrf.gov.ru/tim/xml-skhemy/) по Приказу Минстроя РФ от 31.01.2023 </w:t>
            </w:r>
            <w:r w:rsidRPr="00E26CAC">
              <w:rPr>
                <w:rFonts w:eastAsia="Times New Roman"/>
                <w:color w:val="auto"/>
                <w:shd w:val="clear" w:color="auto" w:fill="auto"/>
              </w:rPr>
              <w:br/>
              <w:t>№ 55/</w:t>
            </w:r>
            <w:proofErr w:type="spellStart"/>
            <w:proofErr w:type="gramStart"/>
            <w:r w:rsidRPr="00E26CAC">
              <w:rPr>
                <w:rFonts w:eastAsia="Times New Roman"/>
                <w:color w:val="auto"/>
                <w:shd w:val="clear" w:color="auto" w:fill="auto"/>
              </w:rPr>
              <w:t>пр«</w:t>
            </w:r>
            <w:proofErr w:type="gramEnd"/>
            <w:r w:rsidRPr="00E26CAC">
              <w:rPr>
                <w:rFonts w:eastAsia="Times New Roman"/>
                <w:color w:val="auto"/>
                <w:shd w:val="clear" w:color="auto" w:fill="auto"/>
              </w:rPr>
              <w:t>Об</w:t>
            </w:r>
            <w:proofErr w:type="spellEnd"/>
            <w:r w:rsidRPr="00E26CAC">
              <w:rPr>
                <w:rFonts w:eastAsia="Times New Roman"/>
                <w:color w:val="auto"/>
                <w:shd w:val="clear" w:color="auto" w:fill="auto"/>
              </w:rPr>
              <w:t xml:space="preserve"> утверждении требований к формату электронных документов, представляемых для проведения государственной экспертизы проектной документации </w:t>
            </w:r>
            <w:r w:rsidRPr="00E26CAC">
              <w:rPr>
                <w:rFonts w:eastAsia="Times New Roman"/>
                <w:color w:val="auto"/>
                <w:shd w:val="clear" w:color="auto" w:fill="auto"/>
              </w:rPr>
              <w:br/>
              <w:t>и государственной экологической экспертизы проектной документации по принципу "одного окна"».</w:t>
            </w:r>
          </w:p>
          <w:p w14:paraId="3294DB83"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 xml:space="preserve">В сметной документации необходимо учесть затраты на приобретение технологического оборудования. Затраты необходимо оформить отдельным локальным расчетом </w:t>
            </w:r>
            <w:r w:rsidRPr="00E26CAC">
              <w:rPr>
                <w:rFonts w:eastAsia="Times New Roman"/>
                <w:color w:val="auto"/>
                <w:shd w:val="clear" w:color="auto" w:fill="auto"/>
              </w:rPr>
              <w:br/>
              <w:t>на основании Перечня технологического оборудования, необходимого для капитального строительства.</w:t>
            </w:r>
          </w:p>
          <w:p w14:paraId="13B5F3E1"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В локальных сметных расчетах необходимо учесть:</w:t>
            </w:r>
          </w:p>
          <w:p w14:paraId="4659B68F" w14:textId="77777777" w:rsidR="00E049A8" w:rsidRPr="00E26CAC" w:rsidRDefault="00E049A8" w:rsidP="00E049A8">
            <w:pPr>
              <w:widowControl w:val="0"/>
              <w:numPr>
                <w:ilvl w:val="0"/>
                <w:numId w:val="48"/>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выполнение работ в стесненных условиях (приложение 10 Методики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w:t>
            </w:r>
            <w:r w:rsidRPr="00E26CAC">
              <w:rPr>
                <w:rFonts w:eastAsia="Times New Roman"/>
                <w:color w:val="auto"/>
                <w:shd w:val="clear" w:color="auto" w:fill="auto"/>
              </w:rPr>
              <w:br/>
              <w:t>на основании ПОС;</w:t>
            </w:r>
          </w:p>
          <w:p w14:paraId="7ABD7226"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Накладные расходы учесть в соответствии с Методикой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введенной приказом Минстроя России от 21.12.2020 № 812/</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(в ред. Приказов Минстроя России </w:t>
            </w:r>
            <w:r w:rsidRPr="00E26CAC">
              <w:rPr>
                <w:rFonts w:eastAsia="Times New Roman"/>
                <w:color w:val="auto"/>
                <w:shd w:val="clear" w:color="auto" w:fill="auto"/>
              </w:rPr>
              <w:br/>
              <w:t>от 02.09.2021 № 636/</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от 26.07.2022 № 611/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Сметную прибыль учесть в соответствии </w:t>
            </w:r>
            <w:r w:rsidRPr="00E26CAC">
              <w:rPr>
                <w:rFonts w:eastAsia="Times New Roman"/>
                <w:color w:val="auto"/>
                <w:shd w:val="clear" w:color="auto" w:fill="auto"/>
              </w:rPr>
              <w:br/>
              <w:t>с Методикой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по разработке и применению нормативов сметной прибыли </w:t>
            </w:r>
            <w:r w:rsidRPr="00E26CAC">
              <w:rPr>
                <w:rFonts w:eastAsia="Times New Roman"/>
                <w:color w:val="auto"/>
                <w:shd w:val="clear" w:color="auto" w:fill="auto"/>
              </w:rPr>
              <w:br/>
              <w:t xml:space="preserve">при определении сметной стоимости строительства, реконструкции, капитального ремонта, </w:t>
            </w:r>
            <w:r w:rsidRPr="00E26CAC">
              <w:rPr>
                <w:rFonts w:eastAsia="Times New Roman"/>
                <w:color w:val="auto"/>
                <w:shd w:val="clear" w:color="auto" w:fill="auto"/>
              </w:rPr>
              <w:lastRenderedPageBreak/>
              <w:t xml:space="preserve">сноса объектов капитального строительства, введенной приказом Минстроя России от 11.12.2020 </w:t>
            </w:r>
            <w:r w:rsidRPr="00E26CAC">
              <w:rPr>
                <w:rFonts w:eastAsia="Times New Roman"/>
                <w:color w:val="auto"/>
                <w:shd w:val="clear" w:color="auto" w:fill="auto"/>
              </w:rPr>
              <w:br/>
              <w:t>№ 774/</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(в ред. Приказа Минстроя России от 22.04.2022 № 317/пр.).</w:t>
            </w:r>
          </w:p>
          <w:p w14:paraId="50D112B7"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Сводный сметный расчет формировать в соответствии с разделом IX Методики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w:t>
            </w:r>
            <w:r w:rsidRPr="00E26CAC">
              <w:rPr>
                <w:rFonts w:eastAsia="Times New Roman"/>
                <w:color w:val="auto"/>
                <w:shd w:val="clear" w:color="auto" w:fill="auto"/>
              </w:rPr>
              <w:br/>
              <w:t xml:space="preserve">в текущем уровне цен на дату передачи проектно-сметной документации по накладной Заказчику для прохождения государственной экспертизы проектной документации и результатов инженерных изысканий в соответствии с постановлением Правительства РФ от 05.03.2007 года </w:t>
            </w:r>
            <w:r w:rsidRPr="00E26CAC">
              <w:rPr>
                <w:rFonts w:eastAsia="Times New Roman"/>
                <w:color w:val="auto"/>
                <w:shd w:val="clear" w:color="auto" w:fill="auto"/>
              </w:rPr>
              <w:br/>
              <w:t>№ 145.</w:t>
            </w:r>
          </w:p>
          <w:p w14:paraId="4B19E889" w14:textId="77777777" w:rsidR="00E049A8" w:rsidRPr="00E26CAC" w:rsidRDefault="00E049A8" w:rsidP="00E049A8">
            <w:pPr>
              <w:widowControl w:val="0"/>
              <w:numPr>
                <w:ilvl w:val="0"/>
                <w:numId w:val="47"/>
              </w:numPr>
              <w:autoSpaceDE w:val="0"/>
              <w:autoSpaceDN w:val="0"/>
              <w:adjustRightInd w:val="0"/>
              <w:spacing w:after="200" w:line="276" w:lineRule="auto"/>
              <w:ind w:left="0" w:firstLine="0"/>
              <w:jc w:val="left"/>
              <w:rPr>
                <w:rFonts w:eastAsia="Times New Roman"/>
                <w:color w:val="auto"/>
                <w:shd w:val="clear" w:color="auto" w:fill="auto"/>
              </w:rPr>
            </w:pPr>
            <w:r w:rsidRPr="00E26CAC">
              <w:rPr>
                <w:rFonts w:eastAsia="Times New Roman"/>
                <w:color w:val="auto"/>
                <w:shd w:val="clear" w:color="auto" w:fill="auto"/>
              </w:rPr>
              <w:t>В сводном сметном расчете стоимости строительства объекта учесть:</w:t>
            </w:r>
          </w:p>
          <w:p w14:paraId="3BFAB885"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получение технических условий на проектирование (по фактическим затратам);</w:t>
            </w:r>
          </w:p>
          <w:p w14:paraId="1C859D9C"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 xml:space="preserve">затраты на технологическое присоединение к электрическим сетям, сетям </w:t>
            </w:r>
            <w:proofErr w:type="spellStart"/>
            <w:proofErr w:type="gramStart"/>
            <w:r w:rsidRPr="00E26CAC">
              <w:rPr>
                <w:rFonts w:eastAsia="Times New Roman"/>
                <w:color w:val="auto"/>
                <w:shd w:val="clear" w:color="auto" w:fill="auto"/>
              </w:rPr>
              <w:t>водоснабжения,газоснабжения</w:t>
            </w:r>
            <w:proofErr w:type="spellEnd"/>
            <w:proofErr w:type="gramEnd"/>
            <w:r w:rsidRPr="00E26CAC">
              <w:rPr>
                <w:rFonts w:eastAsia="Times New Roman"/>
                <w:color w:val="auto"/>
                <w:shd w:val="clear" w:color="auto" w:fill="auto"/>
              </w:rPr>
              <w:t xml:space="preserve"> и т.п. на основании заключенных контрактов или информационных писем ресурсоснабжающих организаций;</w:t>
            </w:r>
          </w:p>
          <w:p w14:paraId="4CFC349A"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разбивку основных осей здания и коммуникаций на основании Справочника базовых цен на инженерные изыскания для строительства (Рекомендован Письмом Рос-строя от 24 мая 2006г. № СК-1976/02) и индексов изменения стоимости на изыскательские работы;</w:t>
            </w:r>
          </w:p>
          <w:p w14:paraId="027AC400"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 xml:space="preserve">затраты на временные здания и сооружения (в размере – 1,5% согласно Приказу </w:t>
            </w:r>
            <w:r w:rsidRPr="00E26CAC">
              <w:rPr>
                <w:rFonts w:eastAsia="Times New Roman"/>
                <w:color w:val="auto"/>
                <w:shd w:val="clear" w:color="auto" w:fill="auto"/>
              </w:rPr>
              <w:br/>
              <w:t>от 19.06.2020г. №332/</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(приложение 1, п.41);</w:t>
            </w:r>
          </w:p>
          <w:p w14:paraId="3ABDF57D"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при строительстве строительно-монтажных работ в зимнее время (в размере 3,4% согласно Приказу от 25.05.2021 № 325/</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 xml:space="preserve"> прил.1 п.77);</w:t>
            </w:r>
          </w:p>
          <w:p w14:paraId="247F8CD0"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пусконаладочные работы на основании локальных сметных расчетов</w:t>
            </w:r>
            <w:r w:rsidRPr="00E26CAC">
              <w:rPr>
                <w:rFonts w:eastAsia="Times New Roman"/>
                <w:color w:val="auto"/>
                <w:shd w:val="clear" w:color="auto" w:fill="auto"/>
              </w:rPr>
              <w:br/>
              <w:t>в соответствии с пунктом 127 приказа Минстроя России от 04 августа 2020 г.№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w:t>
            </w:r>
          </w:p>
          <w:p w14:paraId="4C49CE38"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командировочные расходы и перевозку рабочих учесть на основании проекта организации строительства (ПОС) по расчету;</w:t>
            </w:r>
          </w:p>
          <w:p w14:paraId="46791F32"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 xml:space="preserve">затраты на кадастровые работы по составлению схемы на кадастровом плане </w:t>
            </w:r>
            <w:r w:rsidRPr="00E26CAC">
              <w:rPr>
                <w:rFonts w:eastAsia="Times New Roman"/>
                <w:color w:val="auto"/>
                <w:shd w:val="clear" w:color="auto" w:fill="auto"/>
              </w:rPr>
              <w:br/>
              <w:t>(по коммерческим предложениям);</w:t>
            </w:r>
          </w:p>
          <w:p w14:paraId="2FAEADBD"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компенсацию ущерба водным и биологическим ресурсам;</w:t>
            </w:r>
          </w:p>
          <w:p w14:paraId="5B4BE6B4"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проектно-изыскательские работы;</w:t>
            </w:r>
          </w:p>
          <w:p w14:paraId="09DE6654"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 xml:space="preserve">затраты на строительный контроль в соответствии с постановлением Правительства РФ </w:t>
            </w:r>
            <w:r w:rsidRPr="00E26CAC">
              <w:rPr>
                <w:rFonts w:eastAsia="Times New Roman"/>
                <w:color w:val="auto"/>
                <w:shd w:val="clear" w:color="auto" w:fill="auto"/>
              </w:rPr>
              <w:br/>
              <w:t>от 21.06.2010 года №468 – 2.14%;</w:t>
            </w:r>
          </w:p>
          <w:p w14:paraId="34085D50"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затраты на проведение государственной экспертизы проектной документации и результатов инженерных изысканий в соответствии с постановлением Правительства РФ от 05.03.2007 года № 145;</w:t>
            </w:r>
          </w:p>
          <w:p w14:paraId="3FF093C3"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 xml:space="preserve">перевозку строительных материалов сверх 30 км, учтенных в стоимости материала по ФСБЦ. Расчет необходимо выполнить на основании проектных данных о массе материалов, изделий </w:t>
            </w:r>
            <w:r w:rsidRPr="00E26CAC">
              <w:rPr>
                <w:rFonts w:eastAsia="Times New Roman"/>
                <w:color w:val="auto"/>
                <w:shd w:val="clear" w:color="auto" w:fill="auto"/>
              </w:rPr>
              <w:br/>
            </w:r>
            <w:r w:rsidRPr="00E26CAC">
              <w:rPr>
                <w:rFonts w:eastAsia="Times New Roman"/>
                <w:color w:val="auto"/>
                <w:shd w:val="clear" w:color="auto" w:fill="auto"/>
              </w:rPr>
              <w:lastRenderedPageBreak/>
              <w:t>и конструкций, классов грузов, с указанием кратчайшего расстояния от выбранных поставщиков до места строительства объекта;</w:t>
            </w:r>
          </w:p>
          <w:p w14:paraId="0B61878B"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непредвиденные расходы и затраты в размере – 2% в соответствии с пунктом 179 приказа Минстроя России от 04 августа 2020 г. № 421/</w:t>
            </w:r>
            <w:proofErr w:type="spellStart"/>
            <w:r w:rsidRPr="00E26CAC">
              <w:rPr>
                <w:rFonts w:eastAsia="Times New Roman"/>
                <w:color w:val="auto"/>
                <w:shd w:val="clear" w:color="auto" w:fill="auto"/>
              </w:rPr>
              <w:t>пр</w:t>
            </w:r>
            <w:proofErr w:type="spellEnd"/>
            <w:r w:rsidRPr="00E26CAC">
              <w:rPr>
                <w:rFonts w:eastAsia="Times New Roman"/>
                <w:color w:val="auto"/>
                <w:shd w:val="clear" w:color="auto" w:fill="auto"/>
              </w:rPr>
              <w:t>;</w:t>
            </w:r>
          </w:p>
          <w:p w14:paraId="3799A1F5" w14:textId="77777777" w:rsidR="00E049A8" w:rsidRPr="00E26CAC" w:rsidRDefault="00E049A8" w:rsidP="00E049A8">
            <w:pPr>
              <w:widowControl w:val="0"/>
              <w:numPr>
                <w:ilvl w:val="0"/>
                <w:numId w:val="49"/>
              </w:numPr>
              <w:autoSpaceDE w:val="0"/>
              <w:autoSpaceDN w:val="0"/>
              <w:adjustRightInd w:val="0"/>
              <w:spacing w:after="200" w:line="276" w:lineRule="auto"/>
              <w:ind w:left="228"/>
              <w:jc w:val="left"/>
              <w:rPr>
                <w:rFonts w:eastAsia="Times New Roman"/>
                <w:color w:val="auto"/>
                <w:shd w:val="clear" w:color="auto" w:fill="auto"/>
              </w:rPr>
            </w:pPr>
            <w:r w:rsidRPr="00E26CAC">
              <w:rPr>
                <w:rFonts w:eastAsia="Times New Roman"/>
                <w:color w:val="auto"/>
                <w:shd w:val="clear" w:color="auto" w:fill="auto"/>
              </w:rPr>
              <w:t xml:space="preserve">затраты, связанные с уплатой налога на добавленную стоимость НДС – 20% (№ 303-ФЗ </w:t>
            </w:r>
            <w:r w:rsidRPr="00E26CAC">
              <w:rPr>
                <w:rFonts w:eastAsia="Times New Roman"/>
                <w:color w:val="auto"/>
                <w:shd w:val="clear" w:color="auto" w:fill="auto"/>
              </w:rPr>
              <w:br/>
              <w:t>от 3.08.2018).</w:t>
            </w:r>
          </w:p>
        </w:tc>
      </w:tr>
      <w:tr w:rsidR="00E049A8" w:rsidRPr="00E26CAC" w14:paraId="49D94B04" w14:textId="77777777" w:rsidTr="00E049A8">
        <w:tc>
          <w:tcPr>
            <w:tcW w:w="10127" w:type="dxa"/>
            <w:tcBorders>
              <w:top w:val="single" w:sz="4" w:space="0" w:color="auto"/>
              <w:left w:val="nil"/>
              <w:bottom w:val="nil"/>
              <w:right w:val="nil"/>
            </w:tcBorders>
            <w:hideMark/>
          </w:tcPr>
          <w:p w14:paraId="0AB48184"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lastRenderedPageBreak/>
              <w:t>(указываются требования к подготовке сметной документации, в том числе метод определения сметной стоимости строительства)</w:t>
            </w:r>
          </w:p>
        </w:tc>
      </w:tr>
      <w:tr w:rsidR="00E049A8" w:rsidRPr="00E26CAC" w14:paraId="4C9A26D0" w14:textId="77777777" w:rsidTr="00E049A8">
        <w:tc>
          <w:tcPr>
            <w:tcW w:w="10127" w:type="dxa"/>
            <w:hideMark/>
          </w:tcPr>
          <w:p w14:paraId="301FBCC9"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40. Требования к разработке специальных технических условий:</w:t>
            </w:r>
          </w:p>
        </w:tc>
      </w:tr>
      <w:tr w:rsidR="00E049A8" w:rsidRPr="00E26CAC" w14:paraId="4FA32B74" w14:textId="77777777" w:rsidTr="00E049A8">
        <w:tc>
          <w:tcPr>
            <w:tcW w:w="10127" w:type="dxa"/>
            <w:tcBorders>
              <w:top w:val="nil"/>
              <w:left w:val="nil"/>
              <w:bottom w:val="single" w:sz="4" w:space="0" w:color="auto"/>
              <w:right w:val="nil"/>
            </w:tcBorders>
            <w:hideMark/>
          </w:tcPr>
          <w:p w14:paraId="50CFD174"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предусмотрено.</w:t>
            </w:r>
          </w:p>
        </w:tc>
      </w:tr>
      <w:tr w:rsidR="00E049A8" w:rsidRPr="00E26CAC" w14:paraId="0389AF58" w14:textId="77777777" w:rsidTr="00E049A8">
        <w:tc>
          <w:tcPr>
            <w:tcW w:w="10127" w:type="dxa"/>
            <w:tcBorders>
              <w:top w:val="single" w:sz="4" w:space="0" w:color="auto"/>
              <w:left w:val="nil"/>
              <w:bottom w:val="nil"/>
              <w:right w:val="nil"/>
            </w:tcBorders>
            <w:hideMark/>
          </w:tcPr>
          <w:p w14:paraId="41C6D297" w14:textId="77777777" w:rsidR="00E049A8" w:rsidRPr="00E26CAC" w:rsidRDefault="00E049A8" w:rsidP="00FE31F0">
            <w:pPr>
              <w:widowControl w:val="0"/>
              <w:autoSpaceDE w:val="0"/>
              <w:autoSpaceDN w:val="0"/>
              <w:adjustRightInd w:val="0"/>
              <w:spacing w:line="276" w:lineRule="auto"/>
              <w:ind w:left="-63"/>
              <w:jc w:val="center"/>
              <w:rPr>
                <w:rFonts w:eastAsia="Times New Roman"/>
                <w:color w:val="auto"/>
                <w:spacing w:val="-6"/>
                <w:shd w:val="clear" w:color="auto" w:fill="auto"/>
              </w:rPr>
            </w:pPr>
            <w:r w:rsidRPr="00E26CAC">
              <w:rPr>
                <w:rFonts w:eastAsia="Times New Roman"/>
                <w:color w:val="auto"/>
                <w:spacing w:val="-6"/>
                <w:shd w:val="clear" w:color="auto" w:fill="auto"/>
              </w:rPr>
              <w:t xml:space="preserve">(указываются в случаях, когда разработка и применение специальных технических условий допускаются Федеральным </w:t>
            </w:r>
            <w:hyperlink r:id="rId14" w:history="1">
              <w:r w:rsidRPr="00E26CAC">
                <w:rPr>
                  <w:rFonts w:eastAsia="Times New Roman"/>
                  <w:color w:val="0000FF"/>
                  <w:spacing w:val="-6"/>
                  <w:u w:val="single"/>
                  <w:shd w:val="clear" w:color="auto" w:fill="auto"/>
                </w:rPr>
                <w:t>законом</w:t>
              </w:r>
            </w:hyperlink>
            <w:r w:rsidRPr="00E26CAC">
              <w:rPr>
                <w:rFonts w:eastAsia="Times New Roman"/>
                <w:color w:val="auto"/>
                <w:spacing w:val="-6"/>
                <w:shd w:val="clear" w:color="auto" w:fill="auto"/>
              </w:rPr>
              <w:t xml:space="preserve"> от 30 декабря 2009 г. № 384-ФЗ «Технический регламент </w:t>
            </w:r>
            <w:r w:rsidRPr="00E26CAC">
              <w:rPr>
                <w:rFonts w:eastAsia="Times New Roman"/>
                <w:color w:val="auto"/>
                <w:spacing w:val="-6"/>
                <w:shd w:val="clear" w:color="auto" w:fill="auto"/>
              </w:rPr>
              <w:br/>
              <w:t xml:space="preserve">о безопасности зданий и сооружений» (Собрание законодательства Российской Федерации, 2010, </w:t>
            </w:r>
            <w:r w:rsidRPr="00E26CAC">
              <w:rPr>
                <w:rFonts w:eastAsia="Times New Roman"/>
                <w:color w:val="auto"/>
                <w:spacing w:val="-6"/>
                <w:shd w:val="clear" w:color="auto" w:fill="auto"/>
              </w:rPr>
              <w:br/>
              <w:t xml:space="preserve">№ 1, ст. 5; 2013, № 27, ст. 3477) и </w:t>
            </w:r>
            <w:hyperlink r:id="rId15" w:history="1">
              <w:r w:rsidRPr="00E26CAC">
                <w:rPr>
                  <w:rFonts w:eastAsia="Times New Roman"/>
                  <w:color w:val="0000FF"/>
                  <w:spacing w:val="-6"/>
                  <w:u w:val="single"/>
                  <w:shd w:val="clear" w:color="auto" w:fill="auto"/>
                </w:rPr>
                <w:t>постановлением</w:t>
              </w:r>
            </w:hyperlink>
            <w:r w:rsidRPr="00E26CAC">
              <w:rPr>
                <w:rFonts w:eastAsia="Times New Roman"/>
                <w:color w:val="auto"/>
                <w:spacing w:val="-6"/>
                <w:shd w:val="clear" w:color="auto" w:fill="auto"/>
              </w:rPr>
              <w:t xml:space="preserve"> Правительства Российской Федерации от 16 февраля 2008 г. № 87 «О составе разделов проектной документации и требованиях к их содержанию»)</w:t>
            </w:r>
          </w:p>
        </w:tc>
      </w:tr>
      <w:tr w:rsidR="00E049A8" w:rsidRPr="00E26CAC" w14:paraId="49A183CB" w14:textId="77777777" w:rsidTr="00E049A8">
        <w:tc>
          <w:tcPr>
            <w:tcW w:w="10127" w:type="dxa"/>
            <w:hideMark/>
          </w:tcPr>
          <w:p w14:paraId="54187731"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41. Требования о применении при разработке проектной документации документов в области стандартизации:</w:t>
            </w:r>
          </w:p>
        </w:tc>
      </w:tr>
      <w:tr w:rsidR="00E049A8" w:rsidRPr="00E26CAC" w14:paraId="3021BDDB" w14:textId="77777777" w:rsidTr="00E049A8">
        <w:tc>
          <w:tcPr>
            <w:tcW w:w="10127" w:type="dxa"/>
            <w:tcBorders>
              <w:top w:val="nil"/>
              <w:left w:val="nil"/>
              <w:bottom w:val="single" w:sz="4" w:space="0" w:color="auto"/>
              <w:right w:val="nil"/>
            </w:tcBorders>
            <w:hideMark/>
          </w:tcPr>
          <w:p w14:paraId="5449D94A"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предусмотрено.</w:t>
            </w:r>
          </w:p>
        </w:tc>
      </w:tr>
      <w:tr w:rsidR="00E049A8" w:rsidRPr="00E26CAC" w14:paraId="7677F19B" w14:textId="77777777" w:rsidTr="00E049A8">
        <w:tc>
          <w:tcPr>
            <w:tcW w:w="10127" w:type="dxa"/>
            <w:tcBorders>
              <w:top w:val="single" w:sz="4" w:space="0" w:color="auto"/>
              <w:left w:val="nil"/>
              <w:bottom w:val="nil"/>
              <w:right w:val="nil"/>
            </w:tcBorders>
            <w:hideMark/>
          </w:tcPr>
          <w:p w14:paraId="197D4976"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42. Требования к выполнению демонстрационных материалов, макетов:</w:t>
            </w:r>
          </w:p>
        </w:tc>
      </w:tr>
      <w:tr w:rsidR="00E049A8" w:rsidRPr="00E26CAC" w14:paraId="361BD410" w14:textId="77777777" w:rsidTr="00E049A8">
        <w:tc>
          <w:tcPr>
            <w:tcW w:w="10127" w:type="dxa"/>
            <w:tcBorders>
              <w:top w:val="nil"/>
              <w:left w:val="nil"/>
              <w:bottom w:val="single" w:sz="4" w:space="0" w:color="auto"/>
              <w:right w:val="nil"/>
            </w:tcBorders>
            <w:hideMark/>
          </w:tcPr>
          <w:p w14:paraId="727CBAEC"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предусмотрено.</w:t>
            </w:r>
          </w:p>
        </w:tc>
      </w:tr>
      <w:tr w:rsidR="00E049A8" w:rsidRPr="00E26CAC" w14:paraId="67A920DA" w14:textId="77777777" w:rsidTr="00E049A8">
        <w:tc>
          <w:tcPr>
            <w:tcW w:w="10127" w:type="dxa"/>
            <w:tcBorders>
              <w:top w:val="single" w:sz="4" w:space="0" w:color="auto"/>
              <w:left w:val="nil"/>
              <w:bottom w:val="nil"/>
              <w:right w:val="nil"/>
            </w:tcBorders>
            <w:hideMark/>
          </w:tcPr>
          <w:p w14:paraId="64A34C0B"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(указываются в случае принятия застройщиком (техническим заказчиком) решения о выполнении демонстрационных материалов, макетов)</w:t>
            </w:r>
          </w:p>
        </w:tc>
      </w:tr>
      <w:tr w:rsidR="00E049A8" w:rsidRPr="00E26CAC" w14:paraId="62401C92" w14:textId="77777777" w:rsidTr="00E049A8">
        <w:tc>
          <w:tcPr>
            <w:tcW w:w="10127" w:type="dxa"/>
            <w:hideMark/>
          </w:tcPr>
          <w:p w14:paraId="5E5E49BF"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43. Требования о подготовке проектной документации, содержащей материалы в форме информационной модели (указываются при необходимости):</w:t>
            </w:r>
          </w:p>
        </w:tc>
      </w:tr>
      <w:tr w:rsidR="00E049A8" w:rsidRPr="00E26CAC" w14:paraId="399364DB" w14:textId="77777777" w:rsidTr="00E049A8">
        <w:tc>
          <w:tcPr>
            <w:tcW w:w="10127" w:type="dxa"/>
            <w:tcBorders>
              <w:top w:val="nil"/>
              <w:left w:val="nil"/>
              <w:bottom w:val="single" w:sz="4" w:space="0" w:color="auto"/>
              <w:right w:val="nil"/>
            </w:tcBorders>
            <w:hideMark/>
          </w:tcPr>
          <w:p w14:paraId="5094F45D" w14:textId="77777777" w:rsidR="00E049A8" w:rsidRPr="00E26CAC" w:rsidRDefault="00E049A8" w:rsidP="00E049A8">
            <w:pPr>
              <w:widowControl w:val="0"/>
              <w:numPr>
                <w:ilvl w:val="0"/>
                <w:numId w:val="50"/>
              </w:numPr>
              <w:autoSpaceDE w:val="0"/>
              <w:autoSpaceDN w:val="0"/>
              <w:adjustRightInd w:val="0"/>
              <w:spacing w:after="200" w:line="276" w:lineRule="auto"/>
              <w:jc w:val="left"/>
              <w:rPr>
                <w:rFonts w:eastAsia="Times New Roman"/>
                <w:color w:val="auto"/>
                <w:shd w:val="clear" w:color="auto" w:fill="auto"/>
              </w:rPr>
            </w:pPr>
            <w:r w:rsidRPr="00E26CAC">
              <w:rPr>
                <w:rFonts w:eastAsia="Times New Roman"/>
                <w:color w:val="auto"/>
                <w:shd w:val="clear" w:color="auto" w:fill="auto"/>
              </w:rPr>
              <w:t xml:space="preserve">Исполнителю при прохождении государственной экспертизы проектной документации (при необходимости) разработать цифровые информационные модели в соответствии со статьей 57.5 Градостроительного кодекса Российской Федерации, Правил формирования и ведения информационной модели объекта капитального строительства в соответствии </w:t>
            </w:r>
            <w:r w:rsidRPr="00E26CAC">
              <w:rPr>
                <w:rFonts w:eastAsia="Times New Roman"/>
                <w:color w:val="auto"/>
                <w:shd w:val="clear" w:color="auto" w:fill="auto"/>
              </w:rPr>
              <w:br/>
              <w:t xml:space="preserve">с СП 333.1325800.2020 «Информационное моделирование в строительстве». </w:t>
            </w:r>
          </w:p>
          <w:p w14:paraId="7D6F8021" w14:textId="77777777" w:rsidR="00E049A8" w:rsidRPr="00E26CAC" w:rsidRDefault="00E049A8" w:rsidP="00E049A8">
            <w:pPr>
              <w:widowControl w:val="0"/>
              <w:numPr>
                <w:ilvl w:val="0"/>
                <w:numId w:val="50"/>
              </w:numPr>
              <w:autoSpaceDE w:val="0"/>
              <w:autoSpaceDN w:val="0"/>
              <w:adjustRightInd w:val="0"/>
              <w:spacing w:after="200" w:line="276" w:lineRule="auto"/>
              <w:jc w:val="left"/>
              <w:rPr>
                <w:rFonts w:eastAsia="Times New Roman"/>
                <w:color w:val="auto"/>
                <w:shd w:val="clear" w:color="auto" w:fill="auto"/>
              </w:rPr>
            </w:pPr>
            <w:r w:rsidRPr="00E26CAC">
              <w:rPr>
                <w:rFonts w:eastAsia="Times New Roman"/>
                <w:color w:val="auto"/>
                <w:shd w:val="clear" w:color="auto" w:fill="auto"/>
              </w:rPr>
              <w:t xml:space="preserve">Требования к уровням проработки цифровых информационных моделей, требования </w:t>
            </w:r>
            <w:r w:rsidRPr="00E26CAC">
              <w:rPr>
                <w:rFonts w:eastAsia="Times New Roman"/>
                <w:color w:val="auto"/>
                <w:shd w:val="clear" w:color="auto" w:fill="auto"/>
              </w:rPr>
              <w:br/>
              <w:t>к атрибутивному составу элементов, требования к геометрической детализации элементов цифровой информационной модели объекта уточнить при прохождении государственной экспертизы.</w:t>
            </w:r>
          </w:p>
        </w:tc>
      </w:tr>
      <w:tr w:rsidR="00E049A8" w:rsidRPr="00E26CAC" w14:paraId="6083A1AD" w14:textId="77777777" w:rsidTr="00E049A8">
        <w:tc>
          <w:tcPr>
            <w:tcW w:w="10127" w:type="dxa"/>
            <w:tcBorders>
              <w:top w:val="single" w:sz="4" w:space="0" w:color="auto"/>
              <w:left w:val="nil"/>
              <w:bottom w:val="nil"/>
              <w:right w:val="nil"/>
            </w:tcBorders>
            <w:hideMark/>
          </w:tcPr>
          <w:p w14:paraId="6690EA91"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44. Требование о применении типовой проектной документации:</w:t>
            </w:r>
          </w:p>
        </w:tc>
      </w:tr>
      <w:tr w:rsidR="00E049A8" w:rsidRPr="00E26CAC" w14:paraId="52BCD039" w14:textId="77777777" w:rsidTr="00E049A8">
        <w:tc>
          <w:tcPr>
            <w:tcW w:w="10127" w:type="dxa"/>
            <w:tcBorders>
              <w:top w:val="nil"/>
              <w:left w:val="nil"/>
              <w:bottom w:val="single" w:sz="4" w:space="0" w:color="auto"/>
              <w:right w:val="nil"/>
            </w:tcBorders>
            <w:hideMark/>
          </w:tcPr>
          <w:p w14:paraId="34DE645B"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lastRenderedPageBreak/>
              <w:t>Не предусмотрено.</w:t>
            </w:r>
          </w:p>
        </w:tc>
      </w:tr>
      <w:tr w:rsidR="00E049A8" w:rsidRPr="00E26CAC" w14:paraId="2B6EA672" w14:textId="77777777" w:rsidTr="00E049A8">
        <w:tc>
          <w:tcPr>
            <w:tcW w:w="10127" w:type="dxa"/>
            <w:tcBorders>
              <w:top w:val="single" w:sz="4" w:space="0" w:color="auto"/>
              <w:left w:val="nil"/>
              <w:bottom w:val="nil"/>
              <w:right w:val="nil"/>
            </w:tcBorders>
            <w:hideMark/>
          </w:tcPr>
          <w:p w14:paraId="308CFA64" w14:textId="77777777" w:rsidR="00E049A8" w:rsidRPr="00E26CAC" w:rsidRDefault="00E049A8" w:rsidP="00FE31F0">
            <w:pPr>
              <w:widowControl w:val="0"/>
              <w:autoSpaceDE w:val="0"/>
              <w:autoSpaceDN w:val="0"/>
              <w:adjustRightInd w:val="0"/>
              <w:spacing w:line="276" w:lineRule="auto"/>
              <w:jc w:val="center"/>
              <w:rPr>
                <w:rFonts w:eastAsia="Times New Roman"/>
                <w:color w:val="auto"/>
                <w:shd w:val="clear" w:color="auto" w:fill="auto"/>
              </w:rPr>
            </w:pPr>
            <w:r w:rsidRPr="00E26CAC">
              <w:rPr>
                <w:rFonts w:eastAsia="Times New Roman"/>
                <w:color w:val="auto"/>
                <w:shd w:val="clear" w:color="auto" w:fill="auto"/>
              </w:rPr>
              <w:t>(указывается в случае принятия застройщиком (техническим заказчиком) решения о применении типовой проектной документации)</w:t>
            </w:r>
          </w:p>
        </w:tc>
      </w:tr>
      <w:tr w:rsidR="00E049A8" w:rsidRPr="00E26CAC" w14:paraId="089FD227" w14:textId="77777777" w:rsidTr="00E049A8">
        <w:tc>
          <w:tcPr>
            <w:tcW w:w="10127" w:type="dxa"/>
            <w:hideMark/>
          </w:tcPr>
          <w:p w14:paraId="4EF42E44" w14:textId="77777777" w:rsidR="00E049A8" w:rsidRPr="00E26CAC" w:rsidRDefault="00E049A8" w:rsidP="00FE31F0">
            <w:pPr>
              <w:widowControl w:val="0"/>
              <w:autoSpaceDE w:val="0"/>
              <w:autoSpaceDN w:val="0"/>
              <w:adjustRightInd w:val="0"/>
              <w:spacing w:line="276" w:lineRule="auto"/>
              <w:ind w:firstLine="283"/>
              <w:rPr>
                <w:rFonts w:eastAsia="Times New Roman"/>
                <w:color w:val="auto"/>
                <w:shd w:val="clear" w:color="auto" w:fill="auto"/>
              </w:rPr>
            </w:pPr>
            <w:r w:rsidRPr="00E26CAC">
              <w:rPr>
                <w:rFonts w:eastAsia="Times New Roman"/>
                <w:color w:val="auto"/>
                <w:shd w:val="clear" w:color="auto" w:fill="auto"/>
              </w:rPr>
              <w:t>45. Прочие дополнительные требования и указания, конкретизирующие объем проектных работ (указываются при необходимости):</w:t>
            </w:r>
          </w:p>
        </w:tc>
      </w:tr>
      <w:tr w:rsidR="00E049A8" w:rsidRPr="00E26CAC" w14:paraId="25C18D51" w14:textId="77777777" w:rsidTr="00E049A8">
        <w:tc>
          <w:tcPr>
            <w:tcW w:w="10127" w:type="dxa"/>
            <w:tcBorders>
              <w:top w:val="nil"/>
              <w:left w:val="nil"/>
              <w:bottom w:val="single" w:sz="4" w:space="0" w:color="auto"/>
              <w:right w:val="nil"/>
            </w:tcBorders>
            <w:hideMark/>
          </w:tcPr>
          <w:p w14:paraId="764DE7C6" w14:textId="77777777" w:rsidR="00E049A8" w:rsidRPr="00E26CAC" w:rsidRDefault="00E049A8" w:rsidP="00FE31F0">
            <w:pPr>
              <w:widowControl w:val="0"/>
              <w:autoSpaceDE w:val="0"/>
              <w:autoSpaceDN w:val="0"/>
              <w:adjustRightInd w:val="0"/>
              <w:spacing w:line="276" w:lineRule="auto"/>
              <w:jc w:val="left"/>
              <w:rPr>
                <w:rFonts w:eastAsia="Times New Roman"/>
                <w:color w:val="auto"/>
                <w:shd w:val="clear" w:color="auto" w:fill="auto"/>
              </w:rPr>
            </w:pPr>
            <w:r w:rsidRPr="00E26CAC">
              <w:rPr>
                <w:rFonts w:eastAsia="Times New Roman"/>
                <w:color w:val="auto"/>
                <w:shd w:val="clear" w:color="auto" w:fill="auto"/>
              </w:rPr>
              <w:t>Не предусмотрено.</w:t>
            </w:r>
          </w:p>
        </w:tc>
      </w:tr>
      <w:tr w:rsidR="00E049A8" w:rsidRPr="00E26CAC" w14:paraId="7DA003C0" w14:textId="77777777" w:rsidTr="00E049A8">
        <w:tc>
          <w:tcPr>
            <w:tcW w:w="10127" w:type="dxa"/>
            <w:tcBorders>
              <w:top w:val="single" w:sz="4" w:space="0" w:color="auto"/>
              <w:left w:val="nil"/>
              <w:bottom w:val="nil"/>
              <w:right w:val="nil"/>
            </w:tcBorders>
          </w:tcPr>
          <w:p w14:paraId="0D5735F8"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46. К заданию на проектирование прилагаются:</w:t>
            </w:r>
          </w:p>
          <w:p w14:paraId="65BE20E4"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 xml:space="preserve">46.1. Градостроительный план земельного участка и (или) проект планировки территории, </w:t>
            </w:r>
            <w:r w:rsidRPr="00E26CAC">
              <w:rPr>
                <w:rFonts w:eastAsia="Times New Roman"/>
                <w:color w:val="auto"/>
                <w:shd w:val="clear" w:color="auto" w:fill="auto"/>
              </w:rPr>
              <w:br/>
              <w:t>и (или) проект межевания территории.</w:t>
            </w:r>
          </w:p>
          <w:p w14:paraId="4A00B4B4"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Утвержденные проекты планировки и межевания территории при необходимости предоставляет заказчик.</w:t>
            </w:r>
          </w:p>
          <w:p w14:paraId="18212A1F"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 xml:space="preserve">46.2. Результаты инженерных изысканий (при их отсутствии заданием на проектирование предусматривается необходимость выполнения инженерных изысканий в объеме, необходимом </w:t>
            </w:r>
            <w:r w:rsidRPr="00E26CAC">
              <w:rPr>
                <w:rFonts w:eastAsia="Times New Roman"/>
                <w:color w:val="auto"/>
                <w:shd w:val="clear" w:color="auto" w:fill="auto"/>
              </w:rPr>
              <w:br/>
              <w:t>и достаточном для подготовки проектной документации).</w:t>
            </w:r>
          </w:p>
          <w:p w14:paraId="4B599ABD"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Выполняет исполнитель на стадии разработки ПСД.</w:t>
            </w:r>
          </w:p>
          <w:p w14:paraId="47921655"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 xml:space="preserve">46.3. Технические условия подключения (технологического присоединения) объектов капитального строительства к сетям инженерно-технического обеспечения (при их отсутствии </w:t>
            </w:r>
            <w:r w:rsidRPr="00E26CAC">
              <w:rPr>
                <w:rFonts w:eastAsia="Times New Roman"/>
                <w:color w:val="auto"/>
                <w:shd w:val="clear" w:color="auto" w:fill="auto"/>
              </w:rPr>
              <w:br/>
              <w:t xml:space="preserve">и, если они необходимы, заданием на проектирование предусматривается задание </w:t>
            </w:r>
            <w:r w:rsidRPr="00E26CAC">
              <w:rPr>
                <w:rFonts w:eastAsia="Times New Roman"/>
                <w:color w:val="auto"/>
                <w:shd w:val="clear" w:color="auto" w:fill="auto"/>
              </w:rPr>
              <w:br/>
              <w:t>на их получение).</w:t>
            </w:r>
          </w:p>
          <w:p w14:paraId="4A6F9445"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Технические условия по запросу исполнителя предоставляет заказчик.</w:t>
            </w:r>
          </w:p>
          <w:p w14:paraId="3597E94B"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 xml:space="preserve">46.4. Сведения о надземных и подземных инженерных сооружениях и коммуникациях </w:t>
            </w:r>
            <w:r w:rsidRPr="00E26CAC">
              <w:rPr>
                <w:rFonts w:eastAsia="Times New Roman"/>
                <w:color w:val="auto"/>
                <w:shd w:val="clear" w:color="auto" w:fill="auto"/>
              </w:rPr>
              <w:br/>
              <w:t>(при наличии).</w:t>
            </w:r>
          </w:p>
          <w:p w14:paraId="1FDDAE00"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Отсутствуют.</w:t>
            </w:r>
          </w:p>
          <w:p w14:paraId="166901FB"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46.5. Решение о предварительном согласовании места размещения объекта (при наличии).</w:t>
            </w:r>
          </w:p>
          <w:p w14:paraId="557DB4B4"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Отсутствуют. Определяется в ходе разработки ПСД исполнителем.</w:t>
            </w:r>
          </w:p>
          <w:p w14:paraId="528A31E9"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 xml:space="preserve">46.6. Документ, подтверждающий полномочия лица, утверждающего задание </w:t>
            </w:r>
            <w:r w:rsidRPr="00E26CAC">
              <w:rPr>
                <w:rFonts w:eastAsia="Times New Roman"/>
                <w:color w:val="auto"/>
                <w:shd w:val="clear" w:color="auto" w:fill="auto"/>
              </w:rPr>
              <w:br/>
              <w:t>на проектирование.</w:t>
            </w:r>
          </w:p>
          <w:p w14:paraId="1AA98D4A"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Предоставляется заказчиком.</w:t>
            </w:r>
          </w:p>
          <w:p w14:paraId="4D7D295B"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 xml:space="preserve">46.7. Решение о подготовке документации по планировке территории (в случае, предусмотренном </w:t>
            </w:r>
            <w:hyperlink r:id="rId16" w:history="1">
              <w:r w:rsidRPr="00E26CAC">
                <w:rPr>
                  <w:rFonts w:eastAsia="Times New Roman"/>
                  <w:color w:val="0000FF"/>
                  <w:u w:val="single"/>
                  <w:shd w:val="clear" w:color="auto" w:fill="auto"/>
                </w:rPr>
                <w:t>частью 11.1 статьи 48</w:t>
              </w:r>
            </w:hyperlink>
            <w:r w:rsidRPr="00E26CAC">
              <w:rPr>
                <w:rFonts w:eastAsia="Times New Roman"/>
                <w:color w:val="auto"/>
                <w:shd w:val="clear" w:color="auto" w:fill="auto"/>
              </w:rPr>
              <w:t xml:space="preserve"> Градостроительного кодекса Российской Федерации (Собрание законодательства Российской Федерации, 2005, № 1, ст. 16; 2019, № 52, ст. 7790).</w:t>
            </w:r>
          </w:p>
          <w:p w14:paraId="55A867BE"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Не предоставляется.</w:t>
            </w:r>
          </w:p>
          <w:p w14:paraId="38A0BC24"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 xml:space="preserve">46.8. Чертеж границ зон планируемого размещения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линейного объекта (в случае, предусмотренном </w:t>
            </w:r>
            <w:hyperlink r:id="rId17" w:history="1">
              <w:r w:rsidRPr="00E26CAC">
                <w:rPr>
                  <w:rFonts w:eastAsia="Times New Roman"/>
                  <w:color w:val="0000FF"/>
                  <w:u w:val="single"/>
                  <w:shd w:val="clear" w:color="auto" w:fill="auto"/>
                </w:rPr>
                <w:t>частью 11.1 статьи 48</w:t>
              </w:r>
            </w:hyperlink>
            <w:r w:rsidRPr="00E26CAC">
              <w:rPr>
                <w:rFonts w:eastAsia="Times New Roman"/>
                <w:color w:val="auto"/>
                <w:shd w:val="clear" w:color="auto" w:fill="auto"/>
              </w:rPr>
              <w:t xml:space="preserve"> Градостроительного кодекса Российской Федерации).</w:t>
            </w:r>
          </w:p>
          <w:p w14:paraId="095E7BEF"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Не предоставляется.</w:t>
            </w:r>
          </w:p>
          <w:p w14:paraId="08C544E9" w14:textId="77777777" w:rsidR="00E049A8" w:rsidRPr="00E26CAC" w:rsidRDefault="00E049A8" w:rsidP="00FE31F0">
            <w:pPr>
              <w:widowControl w:val="0"/>
              <w:autoSpaceDE w:val="0"/>
              <w:autoSpaceDN w:val="0"/>
              <w:adjustRightInd w:val="0"/>
              <w:spacing w:line="276" w:lineRule="auto"/>
              <w:ind w:firstLine="284"/>
              <w:rPr>
                <w:rFonts w:eastAsia="Times New Roman"/>
                <w:color w:val="auto"/>
                <w:shd w:val="clear" w:color="auto" w:fill="auto"/>
              </w:rPr>
            </w:pPr>
            <w:r w:rsidRPr="00E26CAC">
              <w:rPr>
                <w:rFonts w:eastAsia="Times New Roman"/>
                <w:color w:val="auto"/>
                <w:shd w:val="clear" w:color="auto" w:fill="auto"/>
              </w:rPr>
              <w:t>46.9. Иные документы и материалы, необходимые для проектирования, в случаях, предусмотренных законодательством Российской Федерации.</w:t>
            </w:r>
          </w:p>
          <w:p w14:paraId="12F16442" w14:textId="77777777" w:rsidR="00E049A8" w:rsidRPr="00E26CAC" w:rsidRDefault="00E049A8" w:rsidP="00FE31F0">
            <w:pPr>
              <w:widowControl w:val="0"/>
              <w:autoSpaceDE w:val="0"/>
              <w:autoSpaceDN w:val="0"/>
              <w:adjustRightInd w:val="0"/>
              <w:spacing w:line="228" w:lineRule="auto"/>
              <w:ind w:firstLine="284"/>
              <w:rPr>
                <w:rFonts w:eastAsia="Times New Roman"/>
                <w:color w:val="auto"/>
                <w:shd w:val="clear" w:color="auto" w:fill="auto"/>
              </w:rPr>
            </w:pPr>
            <w:r w:rsidRPr="00E26CAC">
              <w:rPr>
                <w:rFonts w:eastAsia="Times New Roman"/>
                <w:color w:val="auto"/>
                <w:shd w:val="clear" w:color="auto" w:fill="auto"/>
              </w:rPr>
              <w:t>Предоставляются по запросу исполнителя (при наличии документов).</w:t>
            </w:r>
          </w:p>
          <w:p w14:paraId="519FE1A3" w14:textId="77777777" w:rsidR="00E049A8" w:rsidRPr="00E26CAC" w:rsidRDefault="00E049A8" w:rsidP="00FE31F0">
            <w:pPr>
              <w:widowControl w:val="0"/>
              <w:autoSpaceDE w:val="0"/>
              <w:autoSpaceDN w:val="0"/>
              <w:adjustRightInd w:val="0"/>
              <w:spacing w:line="228" w:lineRule="auto"/>
              <w:ind w:firstLine="284"/>
              <w:rPr>
                <w:rFonts w:eastAsia="Times New Roman"/>
                <w:color w:val="auto"/>
                <w:shd w:val="clear" w:color="auto" w:fill="auto"/>
              </w:rPr>
            </w:pPr>
            <w:r w:rsidRPr="00E26CAC">
              <w:rPr>
                <w:rFonts w:eastAsia="Times New Roman"/>
                <w:color w:val="auto"/>
                <w:shd w:val="clear" w:color="auto" w:fill="auto"/>
              </w:rPr>
              <w:t>47. Общие требования к Исполнителю: Исполнитель должен быть членом СРО в области проектирования и строительства, реконструкции, капитального ремонта объектов капитального строительства.</w:t>
            </w:r>
          </w:p>
        </w:tc>
      </w:tr>
    </w:tbl>
    <w:p w14:paraId="7EBCDF46" w14:textId="77777777" w:rsidR="00E049A8" w:rsidRPr="00E26CAC" w:rsidRDefault="00E049A8" w:rsidP="00E049A8">
      <w:pPr>
        <w:widowControl w:val="0"/>
        <w:autoSpaceDE w:val="0"/>
        <w:autoSpaceDN w:val="0"/>
        <w:adjustRightInd w:val="0"/>
        <w:rPr>
          <w:rFonts w:eastAsia="Times New Roman"/>
          <w:color w:val="auto"/>
          <w:shd w:val="clear" w:color="auto" w:fill="auto"/>
        </w:rPr>
      </w:pPr>
    </w:p>
    <w:p w14:paraId="7C7459A1" w14:textId="1CF17866" w:rsidR="00675778" w:rsidRDefault="00675778" w:rsidP="00675778">
      <w:pPr>
        <w:ind w:firstLine="709"/>
        <w:jc w:val="center"/>
        <w:rPr>
          <w:rFonts w:eastAsia="Calibri"/>
          <w:b/>
          <w:color w:val="auto"/>
          <w:shd w:val="clear" w:color="auto" w:fill="auto"/>
          <w:lang w:eastAsia="en-US"/>
        </w:rPr>
      </w:pPr>
      <w:r w:rsidRPr="00C25BC4">
        <w:rPr>
          <w:rFonts w:eastAsia="Calibri"/>
          <w:b/>
          <w:color w:val="auto"/>
          <w:shd w:val="clear" w:color="auto" w:fill="auto"/>
          <w:lang w:eastAsia="en-US"/>
        </w:rPr>
        <w:lastRenderedPageBreak/>
        <w:t>РАЗДЕЛ I</w:t>
      </w:r>
      <w:r w:rsidRPr="00C25BC4">
        <w:rPr>
          <w:rFonts w:eastAsia="Calibri"/>
          <w:b/>
          <w:color w:val="auto"/>
          <w:shd w:val="clear" w:color="auto" w:fill="auto"/>
          <w:lang w:val="en-US" w:eastAsia="en-US"/>
        </w:rPr>
        <w:t>V</w:t>
      </w:r>
      <w:r w:rsidRPr="00C25BC4">
        <w:rPr>
          <w:rFonts w:eastAsia="Calibri"/>
          <w:b/>
          <w:color w:val="auto"/>
          <w:shd w:val="clear" w:color="auto" w:fill="auto"/>
          <w:lang w:eastAsia="en-US"/>
        </w:rPr>
        <w:t>.ПРОЕКТ ДОГОВОРА</w:t>
      </w:r>
    </w:p>
    <w:p w14:paraId="1C2A3A72" w14:textId="77777777" w:rsidR="00E049A8" w:rsidRDefault="00E049A8" w:rsidP="00675778">
      <w:pPr>
        <w:ind w:firstLine="709"/>
        <w:jc w:val="center"/>
        <w:rPr>
          <w:rFonts w:eastAsia="Calibri"/>
          <w:b/>
          <w:color w:val="auto"/>
          <w:shd w:val="clear" w:color="auto" w:fill="auto"/>
          <w:lang w:eastAsia="en-US"/>
        </w:rPr>
      </w:pPr>
    </w:p>
    <w:p w14:paraId="6342AC2B" w14:textId="77777777" w:rsidR="00E049A8" w:rsidRPr="00E049A8" w:rsidRDefault="00E049A8" w:rsidP="00E049A8">
      <w:pPr>
        <w:jc w:val="center"/>
        <w:rPr>
          <w:rFonts w:eastAsia="Times New Roman"/>
          <w:b/>
          <w:color w:val="auto"/>
          <w:sz w:val="22"/>
          <w:szCs w:val="22"/>
          <w:shd w:val="clear" w:color="auto" w:fill="auto"/>
          <w:lang w:eastAsia="en-US" w:bidi="en-US"/>
        </w:rPr>
      </w:pPr>
      <w:r w:rsidRPr="00E049A8">
        <w:rPr>
          <w:rFonts w:eastAsia="Times New Roman"/>
          <w:b/>
          <w:color w:val="auto"/>
          <w:sz w:val="22"/>
          <w:szCs w:val="22"/>
          <w:shd w:val="clear" w:color="auto" w:fill="auto"/>
          <w:lang w:eastAsia="en-US" w:bidi="en-US"/>
        </w:rPr>
        <w:t>Договор № _______</w:t>
      </w:r>
    </w:p>
    <w:p w14:paraId="0FD3D374" w14:textId="77777777" w:rsidR="00E049A8" w:rsidRPr="00E049A8" w:rsidRDefault="00E049A8" w:rsidP="00E049A8">
      <w:pPr>
        <w:jc w:val="center"/>
        <w:rPr>
          <w:rFonts w:eastAsia="Times New Roman"/>
          <w:b/>
          <w:color w:val="auto"/>
          <w:sz w:val="22"/>
          <w:szCs w:val="22"/>
          <w:shd w:val="clear" w:color="auto" w:fill="auto"/>
          <w:lang w:eastAsia="en-US" w:bidi="en-US"/>
        </w:rPr>
      </w:pPr>
      <w:r w:rsidRPr="00E049A8">
        <w:rPr>
          <w:rFonts w:eastAsia="Times New Roman"/>
          <w:b/>
          <w:color w:val="auto"/>
          <w:sz w:val="22"/>
          <w:szCs w:val="22"/>
          <w:shd w:val="clear" w:color="auto" w:fill="auto"/>
          <w:lang w:eastAsia="en-US" w:bidi="en-US"/>
        </w:rPr>
        <w:t>на 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w:t>
      </w:r>
    </w:p>
    <w:p w14:paraId="4C63B6D9" w14:textId="77777777" w:rsidR="00E049A8" w:rsidRPr="00E049A8" w:rsidRDefault="00E049A8" w:rsidP="00E049A8">
      <w:pPr>
        <w:jc w:val="center"/>
        <w:rPr>
          <w:rFonts w:eastAsia="Times New Roman"/>
          <w:b/>
          <w:color w:val="auto"/>
          <w:sz w:val="22"/>
          <w:szCs w:val="22"/>
          <w:shd w:val="clear" w:color="auto" w:fill="auto"/>
          <w:lang w:eastAsia="en-US" w:bidi="en-US"/>
        </w:rPr>
      </w:pPr>
    </w:p>
    <w:p w14:paraId="286A7508" w14:textId="1C43D682" w:rsidR="00E049A8" w:rsidRPr="00E049A8" w:rsidRDefault="00E049A8" w:rsidP="00E049A8">
      <w:pPr>
        <w:jc w:val="left"/>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г. Йошкар-Ола                                                                                                                      «_»__________2025г.                                        </w:t>
      </w:r>
      <w:r w:rsidRPr="00E049A8">
        <w:rPr>
          <w:rFonts w:eastAsia="Times New Roman"/>
          <w:color w:val="auto"/>
          <w:sz w:val="22"/>
          <w:szCs w:val="22"/>
          <w:shd w:val="clear" w:color="auto" w:fill="auto"/>
        </w:rPr>
        <w:tab/>
      </w:r>
      <w:r w:rsidRPr="00E049A8">
        <w:rPr>
          <w:rFonts w:eastAsia="Times New Roman"/>
          <w:color w:val="auto"/>
          <w:sz w:val="22"/>
          <w:szCs w:val="22"/>
          <w:shd w:val="clear" w:color="auto" w:fill="auto"/>
        </w:rPr>
        <w:tab/>
      </w:r>
      <w:r w:rsidRPr="00E049A8">
        <w:rPr>
          <w:rFonts w:eastAsia="Times New Roman"/>
          <w:color w:val="auto"/>
          <w:sz w:val="22"/>
          <w:szCs w:val="22"/>
          <w:shd w:val="clear" w:color="auto" w:fill="auto"/>
        </w:rPr>
        <w:tab/>
        <w:t xml:space="preserve">                                                                                                    </w:t>
      </w:r>
    </w:p>
    <w:p w14:paraId="1718715A" w14:textId="77777777" w:rsidR="00E049A8" w:rsidRPr="00E049A8" w:rsidRDefault="00E049A8" w:rsidP="00E049A8">
      <w:pPr>
        <w:jc w:val="left"/>
        <w:rPr>
          <w:rFonts w:eastAsia="Times New Roman"/>
          <w:color w:val="4F81BD"/>
          <w:sz w:val="22"/>
          <w:szCs w:val="22"/>
          <w:shd w:val="clear" w:color="auto" w:fill="auto"/>
        </w:rPr>
      </w:pPr>
    </w:p>
    <w:p w14:paraId="1FC13B13" w14:textId="77777777" w:rsidR="00E049A8" w:rsidRPr="00E049A8" w:rsidRDefault="00E049A8" w:rsidP="00E049A8">
      <w:pPr>
        <w:keepNext/>
        <w:keepLines/>
        <w:suppressAutoHyphens/>
        <w:ind w:firstLine="851"/>
        <w:rPr>
          <w:rFonts w:eastAsia="Calibri"/>
          <w:bCs/>
          <w:color w:val="000000"/>
          <w:sz w:val="22"/>
          <w:szCs w:val="22"/>
          <w:shd w:val="clear" w:color="auto" w:fill="auto"/>
          <w:lang w:eastAsia="zh-CN"/>
        </w:rPr>
      </w:pPr>
      <w:r w:rsidRPr="00E049A8">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53041647" w14:textId="77777777" w:rsidR="00E049A8" w:rsidRPr="00E049A8" w:rsidRDefault="00E049A8" w:rsidP="00E049A8">
      <w:pPr>
        <w:keepNext/>
        <w:keepLines/>
        <w:suppressAutoHyphens/>
        <w:ind w:firstLine="851"/>
        <w:rPr>
          <w:rFonts w:eastAsia="Times New Roman"/>
          <w:color w:val="auto"/>
          <w:sz w:val="22"/>
          <w:szCs w:val="22"/>
          <w:shd w:val="clear" w:color="auto" w:fill="auto"/>
        </w:rPr>
      </w:pPr>
    </w:p>
    <w:p w14:paraId="5ED77B7B" w14:textId="77777777" w:rsidR="00E049A8" w:rsidRPr="00E049A8" w:rsidRDefault="00E049A8" w:rsidP="00E049A8">
      <w:pPr>
        <w:widowControl w:val="0"/>
        <w:autoSpaceDE w:val="0"/>
        <w:autoSpaceDN w:val="0"/>
        <w:adjustRightInd w:val="0"/>
        <w:ind w:left="709"/>
        <w:jc w:val="center"/>
        <w:rPr>
          <w:rFonts w:eastAsia="Times New Roman"/>
          <w:b/>
          <w:bCs/>
          <w:color w:val="auto"/>
          <w:sz w:val="22"/>
          <w:szCs w:val="22"/>
          <w:shd w:val="clear" w:color="auto" w:fill="auto"/>
        </w:rPr>
      </w:pPr>
      <w:r w:rsidRPr="00E049A8">
        <w:rPr>
          <w:rFonts w:eastAsia="Times New Roman"/>
          <w:b/>
          <w:bCs/>
          <w:color w:val="auto"/>
          <w:sz w:val="22"/>
          <w:szCs w:val="22"/>
          <w:shd w:val="clear" w:color="auto" w:fill="auto"/>
        </w:rPr>
        <w:t>1. ПРЕДМЕТ ДОГОВОРА</w:t>
      </w:r>
    </w:p>
    <w:p w14:paraId="0BA907C9" w14:textId="77777777" w:rsidR="00E049A8" w:rsidRPr="00E049A8" w:rsidRDefault="00E049A8" w:rsidP="00E049A8">
      <w:pPr>
        <w:tabs>
          <w:tab w:val="left" w:pos="62"/>
        </w:tabs>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 xml:space="preserve">1.1. </w:t>
      </w:r>
      <w:r w:rsidRPr="00E049A8">
        <w:rPr>
          <w:rFonts w:eastAsia="Times New Roman"/>
          <w:bCs/>
          <w:color w:val="000000"/>
          <w:sz w:val="22"/>
          <w:szCs w:val="22"/>
          <w:shd w:val="clear" w:color="auto" w:fill="auto"/>
        </w:rPr>
        <w:t>Исполнитель</w:t>
      </w:r>
      <w:r w:rsidRPr="00E049A8">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оказать услуги</w:t>
      </w:r>
      <w:r w:rsidRPr="00E049A8">
        <w:rPr>
          <w:rFonts w:eastAsia="Times New Roman"/>
          <w:color w:val="auto"/>
          <w:sz w:val="22"/>
          <w:szCs w:val="22"/>
          <w:shd w:val="clear" w:color="auto" w:fill="auto"/>
          <w:lang w:eastAsia="en-US" w:bidi="en-US"/>
        </w:rPr>
        <w:t xml:space="preserve">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 </w:t>
      </w:r>
      <w:r w:rsidRPr="00E049A8">
        <w:rPr>
          <w:rFonts w:eastAsia="Times New Roman"/>
          <w:color w:val="000000"/>
          <w:sz w:val="22"/>
          <w:szCs w:val="22"/>
          <w:shd w:val="clear" w:color="auto" w:fill="auto"/>
        </w:rPr>
        <w:t>и сдать результат Заказчику, а Заказчик обязуется принять результат надлежащим образом оказанных услуг и оплатить их.</w:t>
      </w:r>
    </w:p>
    <w:p w14:paraId="6E9C6549"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000000"/>
          <w:sz w:val="22"/>
          <w:szCs w:val="22"/>
          <w:shd w:val="clear" w:color="auto" w:fill="auto"/>
        </w:rPr>
        <w:t xml:space="preserve">1.2. </w:t>
      </w:r>
      <w:r w:rsidRPr="00E049A8">
        <w:rPr>
          <w:rFonts w:eastAsia="Times New Roman"/>
          <w:color w:val="auto"/>
          <w:sz w:val="22"/>
          <w:szCs w:val="22"/>
          <w:shd w:val="clear" w:color="auto" w:fill="auto"/>
          <w:lang w:eastAsia="en-US" w:bidi="en-US"/>
        </w:rPr>
        <w:t xml:space="preserve">Услуги оказываются в соответствии с Техническим заданием (Приложение №1 к настоящему Договору), являющемся неотъемлемой частью настоящего Договора в соответствии с действующими требованиями законодательства Российской Федерации. </w:t>
      </w:r>
    </w:p>
    <w:p w14:paraId="00E6955D"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p>
    <w:p w14:paraId="28FCBD5F" w14:textId="77777777" w:rsidR="00E049A8" w:rsidRPr="00E049A8" w:rsidRDefault="00E049A8" w:rsidP="00E049A8">
      <w:pPr>
        <w:autoSpaceDE w:val="0"/>
        <w:autoSpaceDN w:val="0"/>
        <w:adjustRightInd w:val="0"/>
        <w:ind w:firstLine="709"/>
        <w:jc w:val="center"/>
        <w:rPr>
          <w:rFonts w:eastAsia="Times New Roman"/>
          <w:b/>
          <w:color w:val="auto"/>
          <w:sz w:val="22"/>
          <w:szCs w:val="22"/>
          <w:shd w:val="clear" w:color="auto" w:fill="auto"/>
        </w:rPr>
      </w:pPr>
      <w:r w:rsidRPr="00E049A8">
        <w:rPr>
          <w:rFonts w:eastAsia="Times New Roman"/>
          <w:b/>
          <w:color w:val="auto"/>
          <w:sz w:val="22"/>
          <w:szCs w:val="22"/>
          <w:shd w:val="clear" w:color="auto" w:fill="auto"/>
        </w:rPr>
        <w:t>2. ЦЕНА ДОГОВОРА</w:t>
      </w:r>
    </w:p>
    <w:p w14:paraId="02F99BEA" w14:textId="77777777" w:rsidR="00E049A8" w:rsidRPr="00E049A8" w:rsidRDefault="00E049A8" w:rsidP="00E049A8">
      <w:pPr>
        <w:tabs>
          <w:tab w:val="left" w:pos="709"/>
        </w:tabs>
        <w:ind w:firstLine="709"/>
        <w:rPr>
          <w:rFonts w:eastAsia="Times New Roman"/>
          <w:i/>
          <w:iCs/>
          <w:color w:val="000000"/>
          <w:sz w:val="22"/>
          <w:szCs w:val="22"/>
          <w:shd w:val="clear" w:color="auto" w:fill="auto"/>
        </w:rPr>
      </w:pPr>
      <w:r w:rsidRPr="00E049A8">
        <w:rPr>
          <w:rFonts w:eastAsia="Times New Roman"/>
          <w:color w:val="auto"/>
          <w:sz w:val="22"/>
          <w:szCs w:val="22"/>
          <w:shd w:val="clear" w:color="auto" w:fill="auto"/>
        </w:rPr>
        <w:t xml:space="preserve">2.1. </w:t>
      </w:r>
      <w:r w:rsidRPr="00E049A8">
        <w:rPr>
          <w:rFonts w:eastAsia="Calibri"/>
          <w:color w:val="auto"/>
          <w:sz w:val="22"/>
          <w:szCs w:val="22"/>
          <w:shd w:val="clear" w:color="auto" w:fill="auto"/>
          <w:lang w:eastAsia="ar-SA"/>
        </w:rPr>
        <w:t xml:space="preserve">Цена Договора </w:t>
      </w:r>
      <w:proofErr w:type="gramStart"/>
      <w:r w:rsidRPr="00E049A8">
        <w:rPr>
          <w:rFonts w:eastAsia="Calibri"/>
          <w:color w:val="auto"/>
          <w:sz w:val="22"/>
          <w:szCs w:val="22"/>
          <w:shd w:val="clear" w:color="auto" w:fill="auto"/>
          <w:lang w:eastAsia="ar-SA"/>
        </w:rPr>
        <w:t>составляет:_</w:t>
      </w:r>
      <w:proofErr w:type="gramEnd"/>
      <w:r w:rsidRPr="00E049A8">
        <w:rPr>
          <w:rFonts w:eastAsia="Calibri"/>
          <w:color w:val="auto"/>
          <w:sz w:val="22"/>
          <w:szCs w:val="22"/>
          <w:shd w:val="clear" w:color="auto" w:fill="auto"/>
          <w:lang w:eastAsia="ar-SA"/>
        </w:rPr>
        <w:t xml:space="preserve">_______ </w:t>
      </w:r>
      <w:r w:rsidRPr="00E049A8">
        <w:rPr>
          <w:rFonts w:eastAsia="Calibri"/>
          <w:bCs/>
          <w:color w:val="auto"/>
          <w:sz w:val="22"/>
          <w:szCs w:val="22"/>
          <w:shd w:val="clear" w:color="auto" w:fill="auto"/>
          <w:lang w:eastAsia="ar-SA"/>
        </w:rPr>
        <w:t>(__________________) рублей __ коп., в том числе НДС____ (либо НДС не облагается).</w:t>
      </w:r>
    </w:p>
    <w:p w14:paraId="3CDF1A0A" w14:textId="77777777" w:rsidR="00E049A8" w:rsidRPr="00E049A8" w:rsidRDefault="00E049A8" w:rsidP="00E049A8">
      <w:pPr>
        <w:tabs>
          <w:tab w:val="left" w:pos="709"/>
        </w:tabs>
        <w:ind w:firstLine="709"/>
        <w:rPr>
          <w:rFonts w:eastAsia="Times New Roman"/>
          <w:color w:val="auto"/>
          <w:sz w:val="22"/>
          <w:szCs w:val="22"/>
          <w:shd w:val="clear" w:color="auto" w:fill="auto"/>
        </w:rPr>
      </w:pPr>
      <w:r w:rsidRPr="00E049A8">
        <w:rPr>
          <w:rFonts w:eastAsia="Times New Roman"/>
          <w:color w:val="auto"/>
          <w:sz w:val="22"/>
          <w:szCs w:val="22"/>
          <w:shd w:val="clear" w:color="auto" w:fill="auto"/>
          <w:lang w:eastAsia="en-US" w:bidi="en-US"/>
        </w:rPr>
        <w:t xml:space="preserve">2.2. </w:t>
      </w:r>
      <w:r w:rsidRPr="00E049A8">
        <w:rPr>
          <w:rFonts w:eastAsia="Times New Roman"/>
          <w:color w:val="auto"/>
          <w:sz w:val="22"/>
          <w:szCs w:val="22"/>
          <w:shd w:val="clear" w:color="auto" w:fill="auto"/>
        </w:rPr>
        <w:t xml:space="preserve">Валютой для установления цены Договора и расчетов с </w:t>
      </w:r>
      <w:r w:rsidRPr="00E049A8">
        <w:rPr>
          <w:rFonts w:eastAsia="Times New Roman"/>
          <w:color w:val="auto"/>
          <w:sz w:val="22"/>
          <w:szCs w:val="22"/>
          <w:shd w:val="clear" w:color="auto" w:fill="auto"/>
          <w:lang w:eastAsia="en-US" w:bidi="en-US"/>
        </w:rPr>
        <w:t>Исполнителем</w:t>
      </w:r>
      <w:r w:rsidRPr="00E049A8">
        <w:rPr>
          <w:rFonts w:eastAsia="Times New Roman"/>
          <w:color w:val="auto"/>
          <w:sz w:val="22"/>
          <w:szCs w:val="22"/>
          <w:shd w:val="clear" w:color="auto" w:fill="auto"/>
        </w:rPr>
        <w:t xml:space="preserve"> является рубль Российской Федерации.</w:t>
      </w:r>
    </w:p>
    <w:p w14:paraId="55F6D267" w14:textId="77777777" w:rsidR="00E049A8" w:rsidRPr="00E049A8" w:rsidRDefault="00E049A8" w:rsidP="00E049A8">
      <w:pPr>
        <w:ind w:firstLine="709"/>
        <w:rPr>
          <w:rFonts w:eastAsia="Times New Roman"/>
          <w:color w:val="auto"/>
          <w:sz w:val="22"/>
          <w:szCs w:val="22"/>
          <w:shd w:val="clear" w:color="auto" w:fill="auto"/>
        </w:rPr>
      </w:pPr>
      <w:r w:rsidRPr="00E049A8">
        <w:rPr>
          <w:rFonts w:eastAsia="Times New Roman"/>
          <w:color w:val="auto"/>
          <w:sz w:val="22"/>
          <w:szCs w:val="22"/>
          <w:shd w:val="clear" w:color="auto" w:fill="auto"/>
        </w:rPr>
        <w:t>2.3. Источник финансирования Договора – собственные средства МУП «Водоканал».</w:t>
      </w:r>
    </w:p>
    <w:p w14:paraId="78F2ADA1" w14:textId="77777777" w:rsidR="00E049A8" w:rsidRPr="00E049A8" w:rsidRDefault="00E049A8" w:rsidP="00E049A8">
      <w:pPr>
        <w:ind w:firstLine="709"/>
        <w:rPr>
          <w:rFonts w:eastAsia="Times New Roman"/>
          <w:color w:val="000000"/>
          <w:sz w:val="22"/>
          <w:szCs w:val="22"/>
          <w:shd w:val="clear" w:color="auto" w:fill="auto"/>
        </w:rPr>
      </w:pPr>
      <w:r w:rsidRPr="00E049A8">
        <w:rPr>
          <w:rFonts w:eastAsia="Times New Roman"/>
          <w:color w:val="auto"/>
          <w:sz w:val="22"/>
          <w:szCs w:val="22"/>
          <w:shd w:val="clear" w:color="auto" w:fill="auto"/>
        </w:rPr>
        <w:t xml:space="preserve">2.4. </w:t>
      </w:r>
      <w:r w:rsidRPr="00E049A8">
        <w:rPr>
          <w:rFonts w:eastAsia="Times New Roman"/>
          <w:color w:val="000000"/>
          <w:sz w:val="22"/>
          <w:szCs w:val="22"/>
          <w:shd w:val="clear" w:color="auto" w:fill="auto"/>
        </w:rPr>
        <w:t>Цена Договора включает в себя все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а также иные расходы, связанные с исполнением Исполнителем своих обязательств по Договору.</w:t>
      </w:r>
    </w:p>
    <w:p w14:paraId="10FBEF21" w14:textId="77777777" w:rsidR="00E049A8" w:rsidRPr="00E049A8" w:rsidRDefault="00E049A8" w:rsidP="00E049A8">
      <w:pPr>
        <w:ind w:firstLine="709"/>
        <w:rPr>
          <w:rFonts w:eastAsia="Times New Roman"/>
          <w:color w:val="000000"/>
          <w:sz w:val="22"/>
          <w:szCs w:val="22"/>
          <w:shd w:val="clear" w:color="auto" w:fill="auto"/>
        </w:rPr>
      </w:pPr>
      <w:r w:rsidRPr="00E049A8">
        <w:rPr>
          <w:rFonts w:eastAsia="Times New Roman"/>
          <w:color w:val="auto"/>
          <w:sz w:val="22"/>
          <w:szCs w:val="22"/>
          <w:shd w:val="clear" w:color="auto" w:fill="auto"/>
        </w:rPr>
        <w:t xml:space="preserve">2.5. Цена Договора является твердой, </w:t>
      </w:r>
      <w:r w:rsidRPr="00E049A8">
        <w:rPr>
          <w:rFonts w:eastAsia="Times New Roman"/>
          <w:color w:val="000000"/>
          <w:sz w:val="22"/>
          <w:szCs w:val="22"/>
          <w:shd w:val="clear" w:color="auto" w:fill="auto"/>
        </w:rPr>
        <w:t>определяется на весь срок исполнения Договора</w:t>
      </w:r>
      <w:r w:rsidRPr="00E049A8">
        <w:rPr>
          <w:rFonts w:eastAsia="Times New Roman"/>
          <w:color w:val="auto"/>
          <w:sz w:val="22"/>
          <w:szCs w:val="22"/>
          <w:shd w:val="clear" w:color="auto" w:fill="auto"/>
        </w:rPr>
        <w:t xml:space="preserve"> и не может изменяться в ходе его исполнения, з</w:t>
      </w:r>
      <w:r w:rsidRPr="00E049A8">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2C117F5C" w14:textId="77777777" w:rsidR="00E049A8" w:rsidRPr="00E049A8" w:rsidRDefault="00E049A8" w:rsidP="00E049A8">
      <w:pPr>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2.5.1. при снижении цены Договора без изменения предусмотренных Договором объема услуг, качества оказанных услуг и иных условий Договора;</w:t>
      </w:r>
    </w:p>
    <w:p w14:paraId="364FB301" w14:textId="77777777" w:rsidR="00E049A8" w:rsidRPr="00E049A8" w:rsidRDefault="00E049A8" w:rsidP="00E049A8">
      <w:pPr>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2.5.2.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оказанных услуг не более, чем на десять процентов. При этом по соглашению сторон допускается изменение с учетом</w:t>
      </w:r>
      <w:r w:rsidRPr="00E049A8">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оказанных услуг исходя из установленной в Договоре цены единицы оказанных услуг, но не более чем, на десять процентов цены Договора. При уменьшении предусмотренных Договором объема услуг стороны Договора обязаны уменьшить цену Договора исходя из цены единицы. </w:t>
      </w:r>
    </w:p>
    <w:p w14:paraId="2A930B40" w14:textId="77777777" w:rsidR="00E049A8" w:rsidRPr="00E049A8" w:rsidRDefault="00E049A8" w:rsidP="00E049A8">
      <w:pPr>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66236094" w14:textId="77777777" w:rsidR="00E049A8" w:rsidRPr="00E049A8" w:rsidRDefault="00E049A8" w:rsidP="00E049A8">
      <w:pPr>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lastRenderedPageBreak/>
        <w:t xml:space="preserve">2.5.4. в случае перемены Заказчика права и обязанности Заказчика, предусмотренные Договором, переходят к новому Заказчику; </w:t>
      </w:r>
    </w:p>
    <w:p w14:paraId="763CEECB" w14:textId="77777777" w:rsidR="00E049A8" w:rsidRPr="00E049A8" w:rsidRDefault="00E049A8" w:rsidP="00E049A8">
      <w:pPr>
        <w:ind w:firstLine="709"/>
        <w:jc w:val="left"/>
        <w:rPr>
          <w:rFonts w:eastAsia="Times New Roman"/>
          <w:color w:val="000000"/>
          <w:sz w:val="22"/>
          <w:szCs w:val="22"/>
          <w:shd w:val="clear" w:color="auto" w:fill="auto"/>
        </w:rPr>
      </w:pPr>
      <w:r w:rsidRPr="00E049A8">
        <w:rPr>
          <w:rFonts w:eastAsia="Times New Roman"/>
          <w:color w:val="000000"/>
          <w:sz w:val="22"/>
          <w:szCs w:val="22"/>
          <w:shd w:val="clear" w:color="auto" w:fill="auto"/>
        </w:rPr>
        <w:t>2.5.5. при исполнении Договора по согласованию Сторон допускаются оказанные услуги, качество, технически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50B08A3A" w14:textId="77777777" w:rsidR="00E049A8" w:rsidRPr="00E049A8" w:rsidRDefault="00E049A8" w:rsidP="00E049A8">
      <w:pPr>
        <w:ind w:firstLine="709"/>
        <w:jc w:val="center"/>
        <w:rPr>
          <w:rFonts w:eastAsia="Times New Roman"/>
          <w:b/>
          <w:color w:val="auto"/>
          <w:sz w:val="22"/>
          <w:shd w:val="clear" w:color="auto" w:fill="auto"/>
        </w:rPr>
      </w:pPr>
      <w:r w:rsidRPr="00E049A8">
        <w:rPr>
          <w:rFonts w:eastAsia="Times New Roman"/>
          <w:b/>
          <w:color w:val="auto"/>
          <w:sz w:val="22"/>
          <w:shd w:val="clear" w:color="auto" w:fill="auto"/>
        </w:rPr>
        <w:t>3. ПОРЯДОК РАСЧЕТОВ</w:t>
      </w:r>
    </w:p>
    <w:p w14:paraId="1FB3ACD6" w14:textId="77777777" w:rsidR="00E049A8" w:rsidRPr="00E049A8" w:rsidRDefault="00E049A8" w:rsidP="00E049A8">
      <w:pPr>
        <w:tabs>
          <w:tab w:val="left" w:pos="709"/>
        </w:tabs>
        <w:ind w:firstLine="709"/>
        <w:rPr>
          <w:rFonts w:eastAsia="Times New Roman"/>
          <w:bCs/>
          <w:color w:val="auto"/>
          <w:sz w:val="22"/>
          <w:szCs w:val="22"/>
          <w:shd w:val="clear" w:color="auto" w:fill="auto"/>
        </w:rPr>
      </w:pPr>
      <w:r w:rsidRPr="00E049A8">
        <w:rPr>
          <w:rFonts w:eastAsia="Times New Roman"/>
          <w:color w:val="auto"/>
          <w:sz w:val="22"/>
          <w:szCs w:val="22"/>
          <w:shd w:val="clear" w:color="auto" w:fill="auto"/>
        </w:rPr>
        <w:t xml:space="preserve">3.1. </w:t>
      </w:r>
      <w:r w:rsidRPr="00E049A8">
        <w:rPr>
          <w:rFonts w:eastAsia="Times New Roman"/>
          <w:bCs/>
          <w:color w:val="auto"/>
          <w:sz w:val="22"/>
          <w:szCs w:val="22"/>
          <w:shd w:val="clear" w:color="auto" w:fill="auto"/>
        </w:rPr>
        <w:t xml:space="preserve">Оплата </w:t>
      </w:r>
      <w:r w:rsidRPr="00E049A8">
        <w:rPr>
          <w:rFonts w:eastAsia="Times New Roman"/>
          <w:color w:val="auto"/>
          <w:sz w:val="22"/>
          <w:szCs w:val="22"/>
          <w:shd w:val="clear" w:color="auto" w:fill="auto"/>
        </w:rPr>
        <w:t xml:space="preserve">по настоящему Договору </w:t>
      </w:r>
      <w:r w:rsidRPr="00E049A8">
        <w:rPr>
          <w:rFonts w:eastAsia="Times New Roman"/>
          <w:bCs/>
          <w:color w:val="auto"/>
          <w:sz w:val="22"/>
          <w:szCs w:val="22"/>
          <w:shd w:val="clear" w:color="auto" w:fill="auto"/>
        </w:rPr>
        <w:t>осуществляется по цене, установленной п. 2.1 настоящего Договор</w:t>
      </w:r>
      <w:r w:rsidRPr="00E049A8">
        <w:rPr>
          <w:rFonts w:eastAsia="Times New Roman"/>
          <w:color w:val="auto"/>
          <w:sz w:val="22"/>
          <w:szCs w:val="22"/>
          <w:shd w:val="clear" w:color="auto" w:fill="auto"/>
        </w:rPr>
        <w:t>а</w:t>
      </w:r>
      <w:r w:rsidRPr="00E049A8">
        <w:rPr>
          <w:rFonts w:eastAsia="Times New Roman"/>
          <w:bCs/>
          <w:color w:val="auto"/>
          <w:sz w:val="22"/>
          <w:szCs w:val="22"/>
          <w:shd w:val="clear" w:color="auto" w:fill="auto"/>
        </w:rPr>
        <w:t>.</w:t>
      </w:r>
    </w:p>
    <w:p w14:paraId="4AFA5872" w14:textId="77777777" w:rsidR="00E049A8" w:rsidRPr="00E049A8" w:rsidRDefault="00E049A8" w:rsidP="00E049A8">
      <w:pPr>
        <w:framePr w:hSpace="180" w:wrap="around" w:vAnchor="text" w:hAnchor="page" w:x="796" w:y="917"/>
        <w:tabs>
          <w:tab w:val="right" w:pos="9355"/>
        </w:tabs>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 </w:t>
      </w:r>
    </w:p>
    <w:p w14:paraId="011FEAEE" w14:textId="77777777" w:rsidR="00E049A8" w:rsidRPr="00E049A8" w:rsidRDefault="00E049A8" w:rsidP="00E049A8">
      <w:pPr>
        <w:spacing w:line="276" w:lineRule="auto"/>
        <w:ind w:left="-142"/>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               3.2. Оплата услуг осуществляется Заказчиком в безналичном порядке путём перечисления денежных средств на расчётный счёт Исполнителя в течение 7 (семи) рабочих дней, с момента подписания сторонами актов сдачи-приемки услуг. </w:t>
      </w:r>
    </w:p>
    <w:p w14:paraId="408453F3" w14:textId="77777777" w:rsidR="00E049A8" w:rsidRPr="00E049A8" w:rsidRDefault="00E049A8" w:rsidP="00E049A8">
      <w:pPr>
        <w:spacing w:line="276" w:lineRule="auto"/>
        <w:ind w:left="-142"/>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         3.3. Обязательство Заказчика по оплате за оказанные услуги считается исполненным с момента списания денежных средств со счета Заказчика.</w:t>
      </w:r>
    </w:p>
    <w:p w14:paraId="10A5ED46" w14:textId="77777777" w:rsidR="00E049A8" w:rsidRPr="00E049A8" w:rsidRDefault="00E049A8" w:rsidP="00E049A8">
      <w:pPr>
        <w:spacing w:line="276" w:lineRule="auto"/>
        <w:ind w:left="-142"/>
        <w:rPr>
          <w:rFonts w:eastAsia="Times New Roman"/>
          <w:color w:val="auto"/>
          <w:sz w:val="22"/>
          <w:szCs w:val="22"/>
          <w:shd w:val="clear" w:color="auto" w:fill="auto"/>
        </w:rPr>
      </w:pPr>
    </w:p>
    <w:p w14:paraId="488C470F" w14:textId="77777777" w:rsidR="00E049A8" w:rsidRPr="00E049A8" w:rsidRDefault="00E049A8" w:rsidP="00E049A8">
      <w:pPr>
        <w:spacing w:line="276" w:lineRule="auto"/>
        <w:ind w:left="-142"/>
        <w:jc w:val="center"/>
        <w:rPr>
          <w:rFonts w:eastAsia="Times New Roman"/>
          <w:color w:val="auto"/>
          <w:sz w:val="22"/>
          <w:szCs w:val="22"/>
          <w:shd w:val="clear" w:color="auto" w:fill="auto"/>
        </w:rPr>
      </w:pPr>
      <w:r w:rsidRPr="00E049A8">
        <w:rPr>
          <w:rFonts w:eastAsia="Times New Roman"/>
          <w:b/>
          <w:color w:val="auto"/>
          <w:sz w:val="22"/>
          <w:szCs w:val="22"/>
          <w:shd w:val="clear" w:color="auto" w:fill="auto"/>
        </w:rPr>
        <w:t>4. ПРАВА И ОБЯЗАННОСТИ СТОРОН</w:t>
      </w:r>
    </w:p>
    <w:p w14:paraId="488EDFDE"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b/>
          <w:color w:val="auto"/>
          <w:sz w:val="22"/>
          <w:szCs w:val="22"/>
          <w:shd w:val="clear" w:color="auto" w:fill="auto"/>
        </w:rPr>
        <w:t>4.1.</w:t>
      </w:r>
      <w:r w:rsidRPr="00E049A8">
        <w:rPr>
          <w:rFonts w:eastAsia="Times New Roman"/>
          <w:color w:val="auto"/>
          <w:sz w:val="22"/>
          <w:szCs w:val="22"/>
          <w:shd w:val="clear" w:color="auto" w:fill="auto"/>
        </w:rPr>
        <w:t xml:space="preserve"> </w:t>
      </w:r>
      <w:r w:rsidRPr="00E049A8">
        <w:rPr>
          <w:rFonts w:eastAsia="Times New Roman"/>
          <w:color w:val="auto"/>
          <w:sz w:val="22"/>
          <w:szCs w:val="22"/>
          <w:shd w:val="clear" w:color="auto" w:fill="auto"/>
          <w:lang w:eastAsia="en-US" w:bidi="en-US"/>
        </w:rPr>
        <w:t xml:space="preserve">   </w:t>
      </w:r>
      <w:r w:rsidRPr="00E049A8">
        <w:rPr>
          <w:rFonts w:eastAsia="Times New Roman"/>
          <w:b/>
          <w:bCs/>
          <w:color w:val="auto"/>
          <w:sz w:val="22"/>
          <w:szCs w:val="22"/>
          <w:shd w:val="clear" w:color="auto" w:fill="auto"/>
          <w:lang w:eastAsia="en-US" w:bidi="en-US"/>
        </w:rPr>
        <w:t>Исполнитель</w:t>
      </w:r>
      <w:r w:rsidRPr="00E049A8">
        <w:rPr>
          <w:rFonts w:eastAsia="Times New Roman"/>
          <w:b/>
          <w:color w:val="auto"/>
          <w:sz w:val="22"/>
          <w:szCs w:val="22"/>
          <w:shd w:val="clear" w:color="auto" w:fill="auto"/>
          <w:lang w:eastAsia="en-US" w:bidi="en-US"/>
        </w:rPr>
        <w:t xml:space="preserve"> обязан:</w:t>
      </w:r>
    </w:p>
    <w:p w14:paraId="2C2F2430" w14:textId="77777777" w:rsidR="00E049A8" w:rsidRPr="00E049A8" w:rsidRDefault="00E049A8" w:rsidP="00E049A8">
      <w:pPr>
        <w:tabs>
          <w:tab w:val="left" w:pos="709"/>
        </w:tabs>
        <w:ind w:firstLine="709"/>
        <w:rPr>
          <w:rFonts w:eastAsia="Times New Roman"/>
          <w:color w:val="000000"/>
          <w:sz w:val="22"/>
          <w:szCs w:val="22"/>
          <w:shd w:val="clear" w:color="auto" w:fill="auto"/>
        </w:rPr>
      </w:pPr>
      <w:r w:rsidRPr="00E049A8">
        <w:rPr>
          <w:rFonts w:eastAsia="Times New Roman"/>
          <w:color w:val="auto"/>
          <w:sz w:val="22"/>
          <w:szCs w:val="22"/>
          <w:shd w:val="clear" w:color="auto" w:fill="auto"/>
          <w:lang w:eastAsia="en-US" w:bidi="en-US"/>
        </w:rPr>
        <w:t xml:space="preserve">4.1.1. </w:t>
      </w:r>
      <w:r w:rsidRPr="00E049A8">
        <w:rPr>
          <w:rFonts w:eastAsia="Times New Roman"/>
          <w:color w:val="000000"/>
          <w:sz w:val="22"/>
          <w:szCs w:val="22"/>
          <w:shd w:val="clear" w:color="auto" w:fill="auto"/>
        </w:rPr>
        <w:t>Качественно оказать услуги в объеме и в сроки, предусмотренные настоящим Договором и Приложением № 1 и сдать результаты таких услуг Заказчику;</w:t>
      </w:r>
      <w:r w:rsidRPr="00E049A8">
        <w:rPr>
          <w:rFonts w:eastAsia="Times New Roman"/>
          <w:color w:val="auto"/>
          <w:shd w:val="clear" w:color="auto" w:fill="auto"/>
        </w:rPr>
        <w:t xml:space="preserve"> </w:t>
      </w:r>
    </w:p>
    <w:p w14:paraId="278C056E"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4.1.2. Оказать услуги качественно и в полном соответствии с Техническим заданием (Приложение №1 к настоящему Договору), согласно с действующими требованиями законодательства Российской Федерации, по действующим нормативно-правовыми документами, указанными в Техническом задании (Приложение №1 к настоящему Договору);</w:t>
      </w:r>
    </w:p>
    <w:p w14:paraId="41B90515"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4.1.</w:t>
      </w:r>
      <w:proofErr w:type="gramStart"/>
      <w:r w:rsidRPr="00E049A8">
        <w:rPr>
          <w:rFonts w:eastAsia="Times New Roman"/>
          <w:color w:val="auto"/>
          <w:sz w:val="22"/>
          <w:szCs w:val="22"/>
          <w:shd w:val="clear" w:color="auto" w:fill="auto"/>
          <w:lang w:eastAsia="en-US" w:bidi="en-US"/>
        </w:rPr>
        <w:t>3.При</w:t>
      </w:r>
      <w:proofErr w:type="gramEnd"/>
      <w:r w:rsidRPr="00E049A8">
        <w:rPr>
          <w:rFonts w:eastAsia="Times New Roman"/>
          <w:color w:val="auto"/>
          <w:sz w:val="22"/>
          <w:szCs w:val="22"/>
          <w:shd w:val="clear" w:color="auto" w:fill="auto"/>
          <w:lang w:eastAsia="en-US" w:bidi="en-US"/>
        </w:rPr>
        <w:t xml:space="preserve"> наличии замечаний Заказчика, внести изменения в разработанную проектно-сметную документацию в сроки, установленные Заказчиком.</w:t>
      </w:r>
    </w:p>
    <w:p w14:paraId="7204D257"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4.1.4. Корректировать разработанную проектно-сметную документацию по замечаниям Заказчика в рамках общей цены Договора без дополнительной оплаты.</w:t>
      </w:r>
    </w:p>
    <w:p w14:paraId="3E063A08" w14:textId="77777777" w:rsidR="00E049A8" w:rsidRPr="00E049A8" w:rsidRDefault="00E049A8" w:rsidP="00E049A8">
      <w:pPr>
        <w:tabs>
          <w:tab w:val="left" w:pos="709"/>
        </w:tabs>
        <w:ind w:firstLine="709"/>
        <w:rPr>
          <w:rFonts w:eastAsia="Times New Roman"/>
          <w:color w:val="000000"/>
          <w:sz w:val="22"/>
          <w:szCs w:val="22"/>
          <w:shd w:val="clear" w:color="auto" w:fill="auto"/>
        </w:rPr>
      </w:pPr>
      <w:r w:rsidRPr="00E049A8">
        <w:rPr>
          <w:rFonts w:eastAsia="Times New Roman"/>
          <w:color w:val="auto"/>
          <w:sz w:val="22"/>
          <w:szCs w:val="22"/>
          <w:shd w:val="clear" w:color="auto" w:fill="auto"/>
          <w:lang w:eastAsia="en-US" w:bidi="en-US"/>
        </w:rPr>
        <w:t xml:space="preserve"> </w:t>
      </w:r>
      <w:r w:rsidRPr="00E049A8">
        <w:rPr>
          <w:rFonts w:eastAsia="Times New Roman"/>
          <w:color w:val="000000"/>
          <w:sz w:val="22"/>
          <w:szCs w:val="22"/>
          <w:shd w:val="clear" w:color="auto" w:fill="auto"/>
        </w:rPr>
        <w:t>4.1.5.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0FED2A70" w14:textId="77777777" w:rsidR="00E049A8" w:rsidRPr="00E049A8" w:rsidRDefault="00E049A8" w:rsidP="00E049A8">
      <w:pPr>
        <w:tabs>
          <w:tab w:val="left" w:pos="709"/>
        </w:tabs>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4.1.6.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6 настоящего Договора;</w:t>
      </w:r>
    </w:p>
    <w:p w14:paraId="1881C2E3" w14:textId="77777777" w:rsidR="00E049A8" w:rsidRPr="00E049A8" w:rsidRDefault="00E049A8" w:rsidP="00E049A8">
      <w:pPr>
        <w:tabs>
          <w:tab w:val="left" w:pos="709"/>
        </w:tabs>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4.1.7. Немедленно письменно предупредить Заказчика при обнаружении обстоятельств, которые создают невозможность завершения услуг в срок, установленный настоящим Договором;</w:t>
      </w:r>
    </w:p>
    <w:p w14:paraId="451E3AC8" w14:textId="77777777" w:rsidR="00E049A8" w:rsidRPr="00E049A8" w:rsidRDefault="00E049A8" w:rsidP="00E049A8">
      <w:pPr>
        <w:tabs>
          <w:tab w:val="left" w:pos="567"/>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4.1.8. Незамедлительно в письменной форме предупредить Заказчика о возможных неблагоприятных последствиях, выявленных в ходе оказания услуг;</w:t>
      </w:r>
    </w:p>
    <w:p w14:paraId="33C1ECF7" w14:textId="77777777" w:rsidR="00E049A8" w:rsidRPr="00E049A8" w:rsidRDefault="00E049A8" w:rsidP="00E049A8">
      <w:pPr>
        <w:tabs>
          <w:tab w:val="left" w:pos="567"/>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4.1.9. Для приемки оказанных услуг передать Заказчику 2 (два) экземпляра актов сдачи-приемки услуг, а также счёт и счет-фактуру;</w:t>
      </w:r>
    </w:p>
    <w:p w14:paraId="31AC7F32" w14:textId="77777777" w:rsidR="00E049A8" w:rsidRPr="00E049A8" w:rsidRDefault="00E049A8" w:rsidP="00E049A8">
      <w:pPr>
        <w:tabs>
          <w:tab w:val="left" w:pos="567"/>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4.1.10. Нести ответственность за качество разработанной проектно-сметной документации в течение всего срока строительства и гарантийной эксплуатации объекта.</w:t>
      </w:r>
    </w:p>
    <w:p w14:paraId="4198753C" w14:textId="77777777" w:rsidR="00E049A8" w:rsidRPr="00E049A8" w:rsidRDefault="00E049A8" w:rsidP="00E049A8">
      <w:pPr>
        <w:tabs>
          <w:tab w:val="left" w:pos="567"/>
        </w:tabs>
        <w:ind w:firstLine="709"/>
        <w:rPr>
          <w:rFonts w:eastAsia="Times New Roman"/>
          <w:b/>
          <w:color w:val="auto"/>
          <w:sz w:val="22"/>
          <w:szCs w:val="22"/>
          <w:shd w:val="clear" w:color="auto" w:fill="auto"/>
        </w:rPr>
      </w:pPr>
      <w:r w:rsidRPr="00E049A8">
        <w:rPr>
          <w:rFonts w:eastAsia="Times New Roman"/>
          <w:b/>
          <w:color w:val="auto"/>
          <w:sz w:val="22"/>
          <w:szCs w:val="22"/>
          <w:shd w:val="clear" w:color="auto" w:fill="auto"/>
          <w:lang w:eastAsia="en-US" w:bidi="en-US"/>
        </w:rPr>
        <w:t xml:space="preserve">4.2. </w:t>
      </w:r>
      <w:r w:rsidRPr="00E049A8">
        <w:rPr>
          <w:rFonts w:eastAsia="Times New Roman"/>
          <w:b/>
          <w:color w:val="auto"/>
          <w:sz w:val="22"/>
          <w:szCs w:val="22"/>
          <w:shd w:val="clear" w:color="auto" w:fill="auto"/>
        </w:rPr>
        <w:t>Исполнитель гарантирует, что на момент заключения настоящего Договора:</w:t>
      </w:r>
    </w:p>
    <w:p w14:paraId="10D650FF" w14:textId="5605BA0A" w:rsidR="00E049A8" w:rsidRPr="00E049A8" w:rsidRDefault="00E049A8" w:rsidP="00E049A8">
      <w:pPr>
        <w:autoSpaceDE w:val="0"/>
        <w:autoSpaceDN w:val="0"/>
        <w:adjustRightInd w:val="0"/>
        <w:ind w:firstLine="709"/>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E049A8">
        <w:rPr>
          <w:rFonts w:eastAsia="Times New Roman"/>
          <w:color w:val="0000FF"/>
          <w:sz w:val="22"/>
          <w:szCs w:val="22"/>
          <w:u w:val="single"/>
          <w:shd w:val="clear" w:color="auto" w:fill="auto"/>
        </w:rPr>
        <w:t>Кодексом</w:t>
      </w:r>
      <w:r w:rsidRPr="00E049A8">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08EE0415" w14:textId="77777777" w:rsidR="00E049A8" w:rsidRPr="00E049A8" w:rsidRDefault="00E049A8" w:rsidP="00E049A8">
      <w:pPr>
        <w:autoSpaceDE w:val="0"/>
        <w:autoSpaceDN w:val="0"/>
        <w:adjustRightInd w:val="0"/>
        <w:ind w:firstLine="709"/>
        <w:rPr>
          <w:rFonts w:eastAsia="Times New Roman"/>
          <w:color w:val="auto"/>
          <w:sz w:val="22"/>
          <w:szCs w:val="22"/>
          <w:shd w:val="clear" w:color="auto" w:fill="auto"/>
        </w:rPr>
      </w:pPr>
      <w:r w:rsidRPr="00E049A8">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14:paraId="2E1F4B02"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018D5A1B" w14:textId="77777777" w:rsidR="00E049A8" w:rsidRPr="00E049A8" w:rsidRDefault="00E049A8" w:rsidP="00E049A8">
      <w:pPr>
        <w:tabs>
          <w:tab w:val="left" w:pos="709"/>
        </w:tabs>
        <w:autoSpaceDE w:val="0"/>
        <w:autoSpaceDN w:val="0"/>
        <w:adjustRightInd w:val="0"/>
        <w:ind w:firstLine="709"/>
        <w:rPr>
          <w:rFonts w:eastAsia="Times New Roman"/>
          <w:color w:val="auto"/>
          <w:sz w:val="22"/>
          <w:szCs w:val="22"/>
          <w:shd w:val="clear" w:color="auto" w:fill="auto"/>
        </w:rPr>
      </w:pPr>
      <w:r w:rsidRPr="00E049A8">
        <w:rPr>
          <w:rFonts w:eastAsia="Times New Roman"/>
          <w:b/>
          <w:color w:val="auto"/>
          <w:sz w:val="22"/>
          <w:szCs w:val="22"/>
          <w:shd w:val="clear" w:color="auto" w:fill="auto"/>
        </w:rPr>
        <w:t>4.3.</w:t>
      </w:r>
      <w:r w:rsidRPr="00E049A8">
        <w:rPr>
          <w:rFonts w:eastAsia="Times New Roman"/>
          <w:color w:val="auto"/>
          <w:sz w:val="22"/>
          <w:szCs w:val="22"/>
          <w:shd w:val="clear" w:color="auto" w:fill="auto"/>
        </w:rPr>
        <w:t xml:space="preserve"> З</w:t>
      </w:r>
      <w:r w:rsidRPr="00E049A8">
        <w:rPr>
          <w:rFonts w:eastAsia="Times New Roman"/>
          <w:b/>
          <w:color w:val="auto"/>
          <w:sz w:val="22"/>
          <w:szCs w:val="22"/>
          <w:shd w:val="clear" w:color="auto" w:fill="auto"/>
        </w:rPr>
        <w:t>аказчик вправе</w:t>
      </w:r>
      <w:r w:rsidRPr="00E049A8">
        <w:rPr>
          <w:rFonts w:eastAsia="Times New Roman"/>
          <w:color w:val="auto"/>
          <w:sz w:val="22"/>
          <w:szCs w:val="22"/>
          <w:shd w:val="clear" w:color="auto" w:fill="auto"/>
        </w:rPr>
        <w:t>:</w:t>
      </w:r>
    </w:p>
    <w:p w14:paraId="26C67123" w14:textId="77777777" w:rsidR="00E049A8" w:rsidRPr="00E049A8" w:rsidRDefault="00E049A8" w:rsidP="00E049A8">
      <w:pPr>
        <w:tabs>
          <w:tab w:val="left" w:pos="426"/>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4.3.1. Требовать от Исполнителя представления надлежащим образом оформленной проектно-сметной документации, подтверждающая исполнение обязательств в соответствии с техническим заданием и Договором.</w:t>
      </w:r>
    </w:p>
    <w:p w14:paraId="25EF0F74"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lastRenderedPageBreak/>
        <w:t>4.3.2. В случае досрочного исполнения Исполнителем обязательств по настоящему Договору принять и оплатить оказанные услуги в соответствии с установленным в Договоре порядком.</w:t>
      </w:r>
    </w:p>
    <w:p w14:paraId="5F309BE9"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 xml:space="preserve">4.3.3. </w:t>
      </w:r>
      <w:r w:rsidRPr="00E049A8">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14:paraId="66DA15C4" w14:textId="77777777" w:rsidR="00E049A8" w:rsidRPr="00E049A8" w:rsidRDefault="00E049A8" w:rsidP="00E049A8">
      <w:pPr>
        <w:tabs>
          <w:tab w:val="left" w:pos="709"/>
        </w:tabs>
        <w:ind w:firstLine="709"/>
        <w:rPr>
          <w:rFonts w:eastAsia="Times New Roman"/>
          <w:b/>
          <w:color w:val="auto"/>
          <w:sz w:val="22"/>
          <w:szCs w:val="22"/>
          <w:shd w:val="clear" w:color="auto" w:fill="auto"/>
          <w:lang w:eastAsia="en-US" w:bidi="en-US"/>
        </w:rPr>
      </w:pPr>
      <w:r w:rsidRPr="00E049A8">
        <w:rPr>
          <w:rFonts w:eastAsia="Times New Roman"/>
          <w:b/>
          <w:color w:val="auto"/>
          <w:sz w:val="22"/>
          <w:szCs w:val="22"/>
          <w:shd w:val="clear" w:color="auto" w:fill="auto"/>
          <w:lang w:eastAsia="en-US" w:bidi="en-US"/>
        </w:rPr>
        <w:t>4.4.</w:t>
      </w:r>
      <w:r w:rsidRPr="00E049A8">
        <w:rPr>
          <w:rFonts w:eastAsia="Times New Roman"/>
          <w:b/>
          <w:color w:val="auto"/>
          <w:sz w:val="22"/>
          <w:szCs w:val="22"/>
          <w:shd w:val="clear" w:color="auto" w:fill="auto"/>
          <w:lang w:eastAsia="en-US" w:bidi="en-US"/>
        </w:rPr>
        <w:tab/>
        <w:t>Заказчик обязан:</w:t>
      </w:r>
    </w:p>
    <w:p w14:paraId="5781F9BC"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4.4.1.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услуг или вызвать иные недостатки;</w:t>
      </w:r>
    </w:p>
    <w:p w14:paraId="305692F7"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4.4.2. Оплатить оказанные услуги в соответствии с условиями настоящего Договора.</w:t>
      </w:r>
    </w:p>
    <w:p w14:paraId="0450D644"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4.4.3. Оказанные услуги считаются принятыми с момента подписания сторонами акта сдачи-приемки услуг.</w:t>
      </w:r>
    </w:p>
    <w:p w14:paraId="5C25729C" w14:textId="77777777" w:rsidR="00E049A8" w:rsidRPr="00E049A8" w:rsidRDefault="00E049A8" w:rsidP="00E049A8">
      <w:pPr>
        <w:numPr>
          <w:ilvl w:val="0"/>
          <w:numId w:val="52"/>
        </w:numPr>
        <w:tabs>
          <w:tab w:val="left" w:pos="1080"/>
          <w:tab w:val="left" w:pos="1260"/>
        </w:tabs>
        <w:contextualSpacing/>
        <w:jc w:val="center"/>
        <w:rPr>
          <w:rFonts w:eastAsia="Times New Roman"/>
          <w:b/>
          <w:color w:val="auto"/>
          <w:sz w:val="22"/>
          <w:szCs w:val="22"/>
          <w:shd w:val="clear" w:color="auto" w:fill="auto"/>
          <w:lang w:eastAsia="en-US" w:bidi="en-US"/>
        </w:rPr>
      </w:pPr>
      <w:r w:rsidRPr="00E049A8">
        <w:rPr>
          <w:rFonts w:eastAsia="Times New Roman"/>
          <w:b/>
          <w:color w:val="auto"/>
          <w:sz w:val="22"/>
          <w:szCs w:val="22"/>
          <w:shd w:val="clear" w:color="auto" w:fill="auto"/>
          <w:lang w:eastAsia="en-US" w:bidi="en-US"/>
        </w:rPr>
        <w:t>ОТВЕТСТВЕННОСТЬ СТОРОН</w:t>
      </w:r>
    </w:p>
    <w:p w14:paraId="23AAC4A8" w14:textId="77777777" w:rsidR="00E049A8" w:rsidRPr="00E049A8" w:rsidRDefault="00E049A8" w:rsidP="00E049A8">
      <w:pPr>
        <w:suppressAutoHyphens/>
        <w:autoSpaceDE w:val="0"/>
        <w:autoSpaceDN w:val="0"/>
        <w:adjustRightInd w:val="0"/>
        <w:ind w:firstLine="709"/>
        <w:rPr>
          <w:rFonts w:eastAsia="Times New Roman"/>
          <w:color w:val="auto"/>
          <w:shd w:val="clear" w:color="auto" w:fill="auto"/>
        </w:rPr>
      </w:pPr>
      <w:r w:rsidRPr="00E049A8">
        <w:rPr>
          <w:rFonts w:eastAsia="Times New Roman"/>
          <w:color w:val="auto"/>
          <w:shd w:val="clear" w:color="auto" w:fill="auto"/>
        </w:rPr>
        <w:t xml:space="preserve">5.1. При нарушении условий Договора Стороны несут ответственность в соответствии с ГК РФ и настоящим Договором. </w:t>
      </w:r>
    </w:p>
    <w:p w14:paraId="69472FC7" w14:textId="77777777" w:rsidR="00E049A8" w:rsidRPr="00E049A8" w:rsidRDefault="00E049A8" w:rsidP="00E049A8">
      <w:pPr>
        <w:ind w:firstLine="709"/>
        <w:rPr>
          <w:rFonts w:eastAsia="Times New Roman"/>
          <w:color w:val="auto"/>
          <w:shd w:val="clear" w:color="auto" w:fill="auto"/>
        </w:rPr>
      </w:pPr>
      <w:r w:rsidRPr="00E049A8">
        <w:rPr>
          <w:rFonts w:eastAsia="Times New Roman"/>
          <w:color w:val="auto"/>
          <w:shd w:val="clear" w:color="auto" w:fill="auto"/>
        </w:rPr>
        <w:t>5.2.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6B00E1D2" w14:textId="77777777" w:rsidR="00E049A8" w:rsidRPr="00E049A8" w:rsidRDefault="00E049A8" w:rsidP="00E049A8">
      <w:pPr>
        <w:suppressAutoHyphens/>
        <w:autoSpaceDE w:val="0"/>
        <w:autoSpaceDN w:val="0"/>
        <w:adjustRightInd w:val="0"/>
        <w:ind w:firstLine="708"/>
        <w:rPr>
          <w:rFonts w:eastAsia="Times New Roman"/>
          <w:color w:val="auto"/>
          <w:sz w:val="22"/>
          <w:szCs w:val="22"/>
          <w:shd w:val="clear" w:color="auto" w:fill="auto"/>
        </w:rPr>
      </w:pPr>
    </w:p>
    <w:p w14:paraId="1BE43126" w14:textId="77777777" w:rsidR="00E049A8" w:rsidRPr="00E049A8" w:rsidRDefault="00E049A8" w:rsidP="00E049A8">
      <w:pPr>
        <w:tabs>
          <w:tab w:val="left" w:pos="709"/>
        </w:tabs>
        <w:autoSpaceDE w:val="0"/>
        <w:autoSpaceDN w:val="0"/>
        <w:adjustRightInd w:val="0"/>
        <w:ind w:firstLine="709"/>
        <w:jc w:val="center"/>
        <w:rPr>
          <w:rFonts w:eastAsia="Times New Roman"/>
          <w:b/>
          <w:color w:val="auto"/>
          <w:sz w:val="22"/>
          <w:szCs w:val="22"/>
          <w:shd w:val="clear" w:color="auto" w:fill="auto"/>
        </w:rPr>
      </w:pPr>
      <w:r w:rsidRPr="00E049A8">
        <w:rPr>
          <w:rFonts w:eastAsia="Times New Roman"/>
          <w:b/>
          <w:color w:val="auto"/>
          <w:sz w:val="22"/>
          <w:szCs w:val="22"/>
          <w:shd w:val="clear" w:color="auto" w:fill="auto"/>
        </w:rPr>
        <w:t xml:space="preserve">6. ОБЕСПЕЧЕНИЕ ИСПОЛНЕНИЯ ДОГОВОРА </w:t>
      </w:r>
    </w:p>
    <w:p w14:paraId="1C3E3C06"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6.1. Обеспечение исполнения настоящего Договора предоставляется Исполнителем на сумму: 2 848 762 (Два миллиона восемьсот сорок восемь тысяч семьсот шестьдесят два) рубля 94 копейки, что составляет 30%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1A917505"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4 273 144 (Четыре миллиона двести семьдесят три тысячи сто сорок четыре) рубля 41 копейка, или предоставляет информацию, подтверждающую добросовестность Исполнителя.</w:t>
      </w:r>
    </w:p>
    <w:p w14:paraId="5942F531"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11.  Договора, на счёт Заказчика по указанным реквизитам:</w:t>
      </w:r>
    </w:p>
    <w:p w14:paraId="78C5315D"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 xml:space="preserve">МУП «Водоканал» </w:t>
      </w:r>
    </w:p>
    <w:p w14:paraId="4003B173"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 xml:space="preserve">ИНН 1215020390 </w:t>
      </w:r>
    </w:p>
    <w:p w14:paraId="68BB5B92"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КПП 121501001</w:t>
      </w:r>
    </w:p>
    <w:p w14:paraId="76B4E539"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Расчетный счет 40702810300000050227</w:t>
      </w:r>
    </w:p>
    <w:p w14:paraId="14CABF36"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 xml:space="preserve">Банк получателя: Банк ГПБ (АО) </w:t>
      </w:r>
    </w:p>
    <w:p w14:paraId="411625B4"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Корреспондентский счет 30101810200000000823</w:t>
      </w:r>
    </w:p>
    <w:p w14:paraId="09B12EE1"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БИК 044525823</w:t>
      </w:r>
    </w:p>
    <w:p w14:paraId="6D6021F6"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В поле «назначение платежа» обязательно указать: «Оказание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w:t>
      </w:r>
    </w:p>
    <w:p w14:paraId="1C03CB5D"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589D5EF6"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2850FBB4"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6.5.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акта сдачи-приемки оказанных услуг,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45D4F74A"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lastRenderedPageBreak/>
        <w:t xml:space="preserve">6.6.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161FB5FD"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9957829"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6.8. Исполнитель обязан предоставить Заказчику оригинал безотзывной банковской гарантии в течение пяти дней с момента заключения Договора.</w:t>
      </w:r>
    </w:p>
    <w:p w14:paraId="562FA126"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6.9. Срок действия банковской гарантии должен превышать срок действия Договора не менее, чем на один месяц.</w:t>
      </w:r>
    </w:p>
    <w:p w14:paraId="7C4609FD"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25FA314A"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A419976"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6.12.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1A8F27A" w14:textId="77777777" w:rsidR="00E049A8" w:rsidRPr="00E049A8" w:rsidRDefault="00E049A8" w:rsidP="00E049A8">
      <w:pPr>
        <w:autoSpaceDE w:val="0"/>
        <w:autoSpaceDN w:val="0"/>
        <w:adjustRightInd w:val="0"/>
        <w:ind w:firstLine="709"/>
        <w:rPr>
          <w:rFonts w:eastAsia="Times New Roman"/>
          <w:color w:val="000000"/>
          <w:sz w:val="22"/>
          <w:szCs w:val="22"/>
          <w:shd w:val="clear" w:color="auto" w:fill="auto"/>
        </w:rPr>
      </w:pPr>
      <w:r w:rsidRPr="00E049A8">
        <w:rPr>
          <w:rFonts w:eastAsia="Times New Roman"/>
          <w:color w:val="000000"/>
          <w:sz w:val="22"/>
          <w:szCs w:val="22"/>
          <w:shd w:val="clear" w:color="auto" w:fill="auto"/>
        </w:rPr>
        <w:t xml:space="preserve">6.13.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34E1D613" w14:textId="77777777" w:rsidR="00E049A8" w:rsidRPr="00E049A8" w:rsidRDefault="00E049A8" w:rsidP="00E049A8">
      <w:pPr>
        <w:tabs>
          <w:tab w:val="left" w:pos="709"/>
        </w:tabs>
        <w:ind w:firstLine="709"/>
        <w:jc w:val="center"/>
        <w:rPr>
          <w:rFonts w:eastAsia="Times New Roman"/>
          <w:b/>
          <w:color w:val="auto"/>
          <w:sz w:val="22"/>
          <w:szCs w:val="22"/>
          <w:shd w:val="clear" w:color="auto" w:fill="auto"/>
        </w:rPr>
      </w:pPr>
    </w:p>
    <w:p w14:paraId="56DE7323" w14:textId="77777777" w:rsidR="00E049A8" w:rsidRPr="00E049A8" w:rsidRDefault="00E049A8" w:rsidP="00E049A8">
      <w:pPr>
        <w:tabs>
          <w:tab w:val="left" w:pos="709"/>
        </w:tabs>
        <w:ind w:firstLine="709"/>
        <w:jc w:val="center"/>
        <w:rPr>
          <w:rFonts w:eastAsia="Times New Roman"/>
          <w:b/>
          <w:color w:val="auto"/>
          <w:sz w:val="22"/>
          <w:szCs w:val="22"/>
          <w:shd w:val="clear" w:color="auto" w:fill="auto"/>
        </w:rPr>
      </w:pPr>
      <w:r w:rsidRPr="00E049A8">
        <w:rPr>
          <w:rFonts w:eastAsia="Times New Roman"/>
          <w:b/>
          <w:color w:val="auto"/>
          <w:sz w:val="22"/>
          <w:szCs w:val="22"/>
          <w:shd w:val="clear" w:color="auto" w:fill="auto"/>
        </w:rPr>
        <w:t>7. ОБСТОЯТЕЛЬСТВА НЕПРЕОДОЛИМОЙ СИЛЫ</w:t>
      </w:r>
    </w:p>
    <w:p w14:paraId="2EF3F68F"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6046948E"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7.2.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EBDE5CE"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7.3.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625B7A0"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7.4. Если обстоятельства, указанные в п. 7.1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0746FBE" w14:textId="22E6CA8F" w:rsidR="00E049A8" w:rsidRPr="00E049A8" w:rsidRDefault="00E049A8" w:rsidP="00E049A8">
      <w:pPr>
        <w:ind w:firstLine="709"/>
        <w:jc w:val="center"/>
        <w:rPr>
          <w:rFonts w:eastAsia="Times New Roman"/>
          <w:b/>
          <w:color w:val="auto"/>
          <w:sz w:val="22"/>
          <w:szCs w:val="22"/>
          <w:shd w:val="clear" w:color="auto" w:fill="auto"/>
          <w:lang w:eastAsia="en-US" w:bidi="en-US"/>
        </w:rPr>
      </w:pPr>
      <w:r w:rsidRPr="00E049A8">
        <w:rPr>
          <w:rFonts w:eastAsia="Times New Roman"/>
          <w:b/>
          <w:color w:val="auto"/>
          <w:sz w:val="22"/>
          <w:szCs w:val="22"/>
          <w:shd w:val="clear" w:color="auto" w:fill="auto"/>
          <w:lang w:eastAsia="en-US" w:bidi="en-US"/>
        </w:rPr>
        <w:t>8. СРОКИ И МЕСТО ОКАЗАНИЯ УСЛУГ</w:t>
      </w:r>
    </w:p>
    <w:p w14:paraId="4DEFAC88"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8.1. 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 - 180 календарных дней с момента заключения Договора.</w:t>
      </w:r>
    </w:p>
    <w:p w14:paraId="7EBAB572"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Место оказания услуг- Республика Марий Эл, г. Йошкар-Ола, дюкер через реку М. Кокшага в створе ул. Серова.</w:t>
      </w:r>
    </w:p>
    <w:p w14:paraId="5BCFC0A9" w14:textId="77777777" w:rsidR="00E049A8" w:rsidRPr="00E049A8" w:rsidRDefault="00E049A8" w:rsidP="00E049A8">
      <w:pPr>
        <w:ind w:firstLine="709"/>
        <w:rPr>
          <w:color w:val="auto"/>
          <w:sz w:val="22"/>
          <w:szCs w:val="22"/>
          <w:shd w:val="clear" w:color="auto" w:fill="auto"/>
          <w:lang w:eastAsia="en-US" w:bidi="en-US"/>
        </w:rPr>
      </w:pPr>
      <w:r w:rsidRPr="00E049A8">
        <w:rPr>
          <w:color w:val="auto"/>
          <w:sz w:val="22"/>
          <w:szCs w:val="22"/>
          <w:shd w:val="clear" w:color="auto" w:fill="auto"/>
          <w:lang w:eastAsia="en-US" w:bidi="en-US"/>
        </w:rPr>
        <w:t xml:space="preserve">8.2. </w:t>
      </w:r>
      <w:r w:rsidRPr="00E049A8">
        <w:rPr>
          <w:rFonts w:eastAsia="Times New Roman"/>
          <w:color w:val="auto"/>
          <w:sz w:val="22"/>
          <w:szCs w:val="22"/>
          <w:shd w:val="clear" w:color="auto" w:fill="auto"/>
          <w:lang w:eastAsia="en-US" w:bidi="en-US"/>
        </w:rPr>
        <w:t>Исполнитель</w:t>
      </w:r>
      <w:r w:rsidRPr="00E049A8">
        <w:rPr>
          <w:color w:val="auto"/>
          <w:sz w:val="22"/>
          <w:szCs w:val="22"/>
          <w:shd w:val="clear" w:color="auto" w:fill="auto"/>
          <w:lang w:eastAsia="en-US" w:bidi="en-US"/>
        </w:rPr>
        <w:t>, по согласованию с Заказчиком, вправе оказать услуги досрочно.</w:t>
      </w:r>
    </w:p>
    <w:p w14:paraId="4C1F031D" w14:textId="77777777" w:rsidR="00E049A8" w:rsidRPr="00E049A8" w:rsidRDefault="00E049A8" w:rsidP="00E049A8">
      <w:pPr>
        <w:ind w:firstLine="709"/>
        <w:rPr>
          <w:color w:val="auto"/>
          <w:sz w:val="22"/>
          <w:szCs w:val="22"/>
          <w:shd w:val="clear" w:color="auto" w:fill="auto"/>
          <w:lang w:eastAsia="en-US" w:bidi="en-US"/>
        </w:rPr>
      </w:pPr>
      <w:r w:rsidRPr="00E049A8">
        <w:rPr>
          <w:color w:val="auto"/>
          <w:sz w:val="22"/>
          <w:szCs w:val="22"/>
          <w:shd w:val="clear" w:color="auto" w:fill="auto"/>
          <w:lang w:eastAsia="en-US" w:bidi="en-US"/>
        </w:rPr>
        <w:t>8.3. Настоящий Договор может быть расторгнут:</w:t>
      </w:r>
    </w:p>
    <w:p w14:paraId="5CC742B4" w14:textId="77777777" w:rsidR="00E049A8" w:rsidRPr="00E049A8" w:rsidRDefault="00E049A8" w:rsidP="00E049A8">
      <w:pPr>
        <w:ind w:firstLine="709"/>
        <w:rPr>
          <w:color w:val="auto"/>
          <w:sz w:val="22"/>
          <w:szCs w:val="22"/>
          <w:shd w:val="clear" w:color="auto" w:fill="auto"/>
          <w:lang w:eastAsia="en-US" w:bidi="en-US"/>
        </w:rPr>
      </w:pPr>
      <w:r w:rsidRPr="00E049A8">
        <w:rPr>
          <w:color w:val="auto"/>
          <w:sz w:val="22"/>
          <w:szCs w:val="22"/>
          <w:shd w:val="clear" w:color="auto" w:fill="auto"/>
          <w:lang w:eastAsia="en-US" w:bidi="en-US"/>
        </w:rPr>
        <w:t>- по соглашению Сторон;</w:t>
      </w:r>
    </w:p>
    <w:p w14:paraId="6356E50E" w14:textId="77777777" w:rsidR="00E049A8" w:rsidRPr="00E049A8" w:rsidRDefault="00E049A8" w:rsidP="00E049A8">
      <w:pPr>
        <w:ind w:firstLine="709"/>
        <w:rPr>
          <w:color w:val="auto"/>
          <w:sz w:val="22"/>
          <w:szCs w:val="22"/>
          <w:shd w:val="clear" w:color="auto" w:fill="auto"/>
          <w:lang w:eastAsia="en-US" w:bidi="en-US"/>
        </w:rPr>
      </w:pPr>
      <w:r w:rsidRPr="00E049A8">
        <w:rPr>
          <w:color w:val="auto"/>
          <w:sz w:val="22"/>
          <w:szCs w:val="22"/>
          <w:shd w:val="clear" w:color="auto" w:fill="auto"/>
          <w:lang w:eastAsia="en-US" w:bidi="en-US"/>
        </w:rPr>
        <w:lastRenderedPageBreak/>
        <w:t>- в судебном порядке;</w:t>
      </w:r>
    </w:p>
    <w:p w14:paraId="179E38FC" w14:textId="77777777" w:rsidR="00E049A8" w:rsidRPr="00E049A8" w:rsidRDefault="00E049A8" w:rsidP="00E049A8">
      <w:pPr>
        <w:ind w:firstLine="709"/>
        <w:rPr>
          <w:color w:val="auto"/>
          <w:sz w:val="22"/>
          <w:szCs w:val="22"/>
          <w:shd w:val="clear" w:color="auto" w:fill="auto"/>
          <w:lang w:eastAsia="en-US" w:bidi="en-US"/>
        </w:rPr>
      </w:pPr>
      <w:r w:rsidRPr="00E049A8">
        <w:rPr>
          <w:color w:val="auto"/>
          <w:sz w:val="22"/>
          <w:szCs w:val="22"/>
          <w:shd w:val="clear" w:color="auto" w:fill="auto"/>
          <w:lang w:eastAsia="en-US" w:bidi="en-US"/>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BFCC86E" w14:textId="77777777" w:rsidR="00E049A8" w:rsidRPr="00E049A8" w:rsidRDefault="00E049A8" w:rsidP="00E049A8">
      <w:pPr>
        <w:ind w:firstLine="709"/>
        <w:rPr>
          <w:color w:val="auto"/>
          <w:sz w:val="22"/>
          <w:szCs w:val="22"/>
          <w:shd w:val="clear" w:color="auto" w:fill="auto"/>
          <w:lang w:eastAsia="en-US" w:bidi="en-US"/>
        </w:rPr>
      </w:pPr>
    </w:p>
    <w:p w14:paraId="1BA1F63C" w14:textId="77777777" w:rsidR="00E049A8" w:rsidRPr="00E049A8" w:rsidRDefault="00E049A8" w:rsidP="00E049A8">
      <w:pPr>
        <w:autoSpaceDE w:val="0"/>
        <w:autoSpaceDN w:val="0"/>
        <w:adjustRightInd w:val="0"/>
        <w:ind w:firstLine="709"/>
        <w:jc w:val="center"/>
        <w:rPr>
          <w:rFonts w:eastAsia="Times New Roman"/>
          <w:b/>
          <w:bCs/>
          <w:color w:val="auto"/>
          <w:sz w:val="22"/>
          <w:szCs w:val="22"/>
          <w:shd w:val="clear" w:color="auto" w:fill="auto"/>
          <w:lang w:eastAsia="en-US" w:bidi="en-US"/>
        </w:rPr>
      </w:pPr>
      <w:r w:rsidRPr="00E049A8">
        <w:rPr>
          <w:rFonts w:eastAsia="Times New Roman"/>
          <w:b/>
          <w:bCs/>
          <w:color w:val="auto"/>
          <w:sz w:val="22"/>
          <w:szCs w:val="22"/>
          <w:shd w:val="clear" w:color="auto" w:fill="auto"/>
          <w:lang w:eastAsia="en-US" w:bidi="en-US"/>
        </w:rPr>
        <w:t>9. ПОРЯДОК УРЕГУЛИРОВАНИЯ СПОРОВ</w:t>
      </w:r>
    </w:p>
    <w:p w14:paraId="2F702035"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9.1.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B9064DF"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 xml:space="preserve">9.2. </w:t>
      </w:r>
      <w:r w:rsidRPr="00E049A8">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E049A8">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6D7AB41F"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9.3. К отношениям Сторон по настоящему Договору и в связи с ним, применяется законодательство Российской Федерации.</w:t>
      </w:r>
    </w:p>
    <w:p w14:paraId="175D05DF"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p>
    <w:p w14:paraId="66B6F22F" w14:textId="77777777" w:rsidR="00E049A8" w:rsidRPr="00E049A8" w:rsidRDefault="00E049A8" w:rsidP="00E049A8">
      <w:pPr>
        <w:tabs>
          <w:tab w:val="left" w:pos="709"/>
        </w:tabs>
        <w:ind w:firstLine="709"/>
        <w:jc w:val="center"/>
        <w:rPr>
          <w:rFonts w:eastAsia="Times New Roman"/>
          <w:color w:val="auto"/>
          <w:sz w:val="22"/>
          <w:szCs w:val="22"/>
          <w:shd w:val="clear" w:color="auto" w:fill="auto"/>
          <w:lang w:eastAsia="en-US" w:bidi="en-US"/>
        </w:rPr>
      </w:pPr>
      <w:r w:rsidRPr="00E049A8">
        <w:rPr>
          <w:rFonts w:eastAsia="Times New Roman"/>
          <w:b/>
          <w:color w:val="auto"/>
          <w:sz w:val="22"/>
          <w:szCs w:val="22"/>
          <w:shd w:val="clear" w:color="auto" w:fill="auto"/>
          <w:lang w:eastAsia="en-US" w:bidi="en-US"/>
        </w:rPr>
        <w:t>10.</w:t>
      </w:r>
      <w:r w:rsidRPr="00E049A8">
        <w:rPr>
          <w:rFonts w:eastAsia="Times New Roman"/>
          <w:b/>
          <w:color w:val="auto"/>
          <w:sz w:val="22"/>
          <w:szCs w:val="22"/>
          <w:shd w:val="clear" w:color="auto" w:fill="auto"/>
          <w:lang w:eastAsia="en-US" w:bidi="en-US"/>
        </w:rPr>
        <w:tab/>
        <w:t>АНТИКОРРУПЦИОННАЯ ОГОВОРКА</w:t>
      </w:r>
    </w:p>
    <w:p w14:paraId="1375DB6E"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B6FC315"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99BD857"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AC76808"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10.4.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EEEE06E"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lang w:eastAsia="en-US" w:bidi="en-US"/>
        </w:rPr>
        <w:t>10.5.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2D24E0F6" w14:textId="77777777" w:rsidR="00E049A8" w:rsidRPr="00E049A8" w:rsidRDefault="00E049A8" w:rsidP="00E049A8">
      <w:pPr>
        <w:tabs>
          <w:tab w:val="left" w:pos="709"/>
        </w:tabs>
        <w:ind w:firstLine="709"/>
        <w:rPr>
          <w:rFonts w:eastAsia="Times New Roman"/>
          <w:color w:val="auto"/>
          <w:sz w:val="22"/>
          <w:szCs w:val="22"/>
          <w:shd w:val="clear" w:color="auto" w:fill="auto"/>
          <w:lang w:eastAsia="en-US" w:bidi="en-US"/>
        </w:rPr>
      </w:pPr>
    </w:p>
    <w:p w14:paraId="2543C4BA" w14:textId="77777777" w:rsidR="00E049A8" w:rsidRPr="00E049A8" w:rsidRDefault="00E049A8" w:rsidP="00E049A8">
      <w:pPr>
        <w:autoSpaceDE w:val="0"/>
        <w:autoSpaceDN w:val="0"/>
        <w:adjustRightInd w:val="0"/>
        <w:ind w:firstLine="709"/>
        <w:jc w:val="center"/>
        <w:rPr>
          <w:rFonts w:eastAsia="Times New Roman"/>
          <w:b/>
          <w:bCs/>
          <w:color w:val="auto"/>
          <w:sz w:val="22"/>
          <w:szCs w:val="22"/>
          <w:shd w:val="clear" w:color="auto" w:fill="auto"/>
          <w:lang w:eastAsia="en-US" w:bidi="en-US"/>
        </w:rPr>
      </w:pPr>
      <w:r w:rsidRPr="00E049A8">
        <w:rPr>
          <w:rFonts w:eastAsia="Times New Roman"/>
          <w:b/>
          <w:bCs/>
          <w:color w:val="auto"/>
          <w:sz w:val="22"/>
          <w:szCs w:val="22"/>
          <w:shd w:val="clear" w:color="auto" w:fill="auto"/>
          <w:lang w:eastAsia="en-US" w:bidi="en-US"/>
        </w:rPr>
        <w:t>11. ПРОЧИЕ УСЛОВИЯ</w:t>
      </w:r>
    </w:p>
    <w:p w14:paraId="33DECF70" w14:textId="77777777" w:rsidR="00E049A8" w:rsidRPr="00E049A8" w:rsidRDefault="00E049A8" w:rsidP="00E049A8">
      <w:pPr>
        <w:widowControl w:val="0"/>
        <w:tabs>
          <w:tab w:val="left" w:pos="709"/>
        </w:tabs>
        <w:suppressAutoHyphens/>
        <w:ind w:firstLine="709"/>
        <w:rPr>
          <w:rFonts w:eastAsia="Arial"/>
          <w:color w:val="auto"/>
          <w:sz w:val="22"/>
          <w:szCs w:val="22"/>
          <w:shd w:val="clear" w:color="auto" w:fill="auto"/>
          <w:lang w:eastAsia="ar-SA"/>
        </w:rPr>
      </w:pPr>
      <w:r w:rsidRPr="00E049A8">
        <w:rPr>
          <w:rFonts w:eastAsia="Arial"/>
          <w:color w:val="auto"/>
          <w:sz w:val="22"/>
          <w:szCs w:val="22"/>
          <w:shd w:val="clear" w:color="auto" w:fill="auto"/>
          <w:lang w:eastAsia="en-US" w:bidi="en-US"/>
        </w:rPr>
        <w:t>11.1</w:t>
      </w:r>
      <w:r w:rsidRPr="00E049A8">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05C8DA8D" w14:textId="77777777" w:rsidR="00E049A8" w:rsidRPr="00E049A8" w:rsidRDefault="00E049A8" w:rsidP="00E049A8">
      <w:pPr>
        <w:tabs>
          <w:tab w:val="left" w:pos="709"/>
        </w:tabs>
        <w:autoSpaceDE w:val="0"/>
        <w:autoSpaceDN w:val="0"/>
        <w:adjustRightInd w:val="0"/>
        <w:ind w:firstLine="709"/>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11.2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0575050E" w14:textId="77777777" w:rsidR="00E049A8" w:rsidRPr="00E049A8" w:rsidRDefault="00E049A8" w:rsidP="00E049A8">
      <w:pPr>
        <w:tabs>
          <w:tab w:val="left" w:pos="709"/>
        </w:tabs>
        <w:autoSpaceDE w:val="0"/>
        <w:autoSpaceDN w:val="0"/>
        <w:adjustRightInd w:val="0"/>
        <w:ind w:firstLine="709"/>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11.3.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w:t>
      </w:r>
      <w:r w:rsidRPr="00E049A8">
        <w:rPr>
          <w:rFonts w:eastAsia="Times New Roman"/>
          <w:color w:val="auto"/>
          <w:sz w:val="22"/>
          <w:szCs w:val="22"/>
          <w:shd w:val="clear" w:color="auto" w:fill="auto"/>
        </w:rPr>
        <w:lastRenderedPageBreak/>
        <w:t>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54F958B" w14:textId="77777777" w:rsidR="00E049A8" w:rsidRPr="00E049A8" w:rsidRDefault="00E049A8" w:rsidP="00E049A8">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E049A8">
        <w:rPr>
          <w:rFonts w:eastAsia="Times New Roman"/>
          <w:color w:val="auto"/>
          <w:sz w:val="22"/>
          <w:szCs w:val="22"/>
          <w:shd w:val="clear" w:color="auto" w:fill="auto"/>
        </w:rPr>
        <w:t>11.4. Во всем, что не предусмотрено настоящим Договором, Стороны руководствуются действующим законодательством Российской Федерации.</w:t>
      </w:r>
      <w:r w:rsidRPr="00E049A8">
        <w:rPr>
          <w:rFonts w:eastAsia="Times New Roman"/>
          <w:color w:val="auto"/>
          <w:sz w:val="22"/>
          <w:szCs w:val="22"/>
          <w:shd w:val="clear" w:color="auto" w:fill="auto"/>
          <w:lang w:eastAsia="en-US" w:bidi="en-US"/>
        </w:rPr>
        <w:tab/>
      </w:r>
    </w:p>
    <w:p w14:paraId="0928DCD3" w14:textId="77777777" w:rsidR="00E049A8" w:rsidRPr="00E049A8" w:rsidRDefault="00E049A8" w:rsidP="00E049A8">
      <w:pPr>
        <w:tabs>
          <w:tab w:val="left" w:pos="709"/>
        </w:tabs>
        <w:autoSpaceDE w:val="0"/>
        <w:autoSpaceDN w:val="0"/>
        <w:adjustRightInd w:val="0"/>
        <w:ind w:firstLine="709"/>
        <w:rPr>
          <w:rFonts w:eastAsia="Times New Roman"/>
          <w:color w:val="auto"/>
          <w:sz w:val="22"/>
          <w:szCs w:val="22"/>
          <w:shd w:val="clear" w:color="auto" w:fill="auto"/>
        </w:rPr>
      </w:pPr>
      <w:r w:rsidRPr="00E049A8">
        <w:rPr>
          <w:rFonts w:eastAsia="Times New Roman"/>
          <w:color w:val="auto"/>
          <w:sz w:val="22"/>
          <w:szCs w:val="22"/>
          <w:shd w:val="clear" w:color="auto" w:fill="auto"/>
          <w:lang w:eastAsia="en-US" w:bidi="en-US"/>
        </w:rPr>
        <w:t xml:space="preserve">11.5. </w:t>
      </w:r>
      <w:r w:rsidRPr="00E049A8">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7FAC50B5" w14:textId="77777777" w:rsidR="00E049A8" w:rsidRPr="00E049A8" w:rsidRDefault="00E049A8" w:rsidP="00E049A8">
      <w:pPr>
        <w:tabs>
          <w:tab w:val="left" w:pos="709"/>
        </w:tabs>
        <w:ind w:firstLine="709"/>
        <w:rPr>
          <w:rFonts w:eastAsia="Batang"/>
          <w:color w:val="auto"/>
          <w:sz w:val="22"/>
          <w:szCs w:val="22"/>
          <w:shd w:val="clear" w:color="auto" w:fill="auto"/>
          <w:lang w:eastAsia="en-US"/>
        </w:rPr>
      </w:pPr>
      <w:r w:rsidRPr="00E049A8">
        <w:rPr>
          <w:rFonts w:eastAsia="Batang" w:cs="Batang"/>
          <w:color w:val="auto"/>
          <w:sz w:val="22"/>
          <w:szCs w:val="22"/>
          <w:shd w:val="clear" w:color="auto" w:fill="auto"/>
          <w:lang w:eastAsia="en-US"/>
        </w:rPr>
        <w:t>11.6.</w:t>
      </w:r>
      <w:r w:rsidRPr="00E049A8">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E049A8">
        <w:rPr>
          <w:rFonts w:eastAsia="Batang"/>
          <w:color w:val="auto"/>
          <w:sz w:val="22"/>
          <w:szCs w:val="22"/>
          <w:shd w:val="clear" w:color="auto" w:fill="auto"/>
          <w:lang w:eastAsia="en-US"/>
        </w:rPr>
        <w:t>в случаях</w:t>
      </w:r>
      <w:proofErr w:type="gramEnd"/>
      <w:r w:rsidRPr="00E049A8">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10A12997" w14:textId="77777777" w:rsidR="00E049A8" w:rsidRPr="00E049A8" w:rsidRDefault="00E049A8" w:rsidP="00E049A8">
      <w:pPr>
        <w:tabs>
          <w:tab w:val="left" w:pos="709"/>
        </w:tabs>
        <w:ind w:firstLine="709"/>
        <w:rPr>
          <w:rFonts w:eastAsia="Times New Roman"/>
          <w:color w:val="auto"/>
          <w:sz w:val="22"/>
          <w:szCs w:val="22"/>
          <w:shd w:val="clear" w:color="auto" w:fill="auto"/>
        </w:rPr>
      </w:pPr>
      <w:r w:rsidRPr="00E049A8">
        <w:rPr>
          <w:rFonts w:eastAsia="Batang"/>
          <w:color w:val="auto"/>
          <w:sz w:val="22"/>
          <w:szCs w:val="22"/>
          <w:shd w:val="clear" w:color="auto" w:fill="auto"/>
          <w:lang w:eastAsia="en-US"/>
        </w:rPr>
        <w:t xml:space="preserve">11.7. </w:t>
      </w:r>
      <w:r w:rsidRPr="00E049A8">
        <w:rPr>
          <w:rFonts w:eastAsia="Times New Roman"/>
          <w:color w:val="auto"/>
          <w:sz w:val="22"/>
          <w:szCs w:val="22"/>
          <w:shd w:val="clear" w:color="auto" w:fill="auto"/>
        </w:rPr>
        <w:t xml:space="preserve">Выполнение в полном объёме обязательств, предусмотренных настоящим Договором, Заказчиком и </w:t>
      </w:r>
      <w:r w:rsidRPr="00E049A8">
        <w:rPr>
          <w:rFonts w:eastAsia="Times New Roman"/>
          <w:color w:val="auto"/>
          <w:sz w:val="22"/>
          <w:szCs w:val="22"/>
          <w:shd w:val="clear" w:color="auto" w:fill="auto"/>
          <w:lang w:eastAsia="en-US" w:bidi="en-US"/>
        </w:rPr>
        <w:t>Исполнителем</w:t>
      </w:r>
      <w:r w:rsidRPr="00E049A8">
        <w:rPr>
          <w:rFonts w:eastAsia="Times New Roman"/>
          <w:color w:val="auto"/>
          <w:sz w:val="22"/>
          <w:szCs w:val="22"/>
          <w:shd w:val="clear" w:color="auto" w:fill="auto"/>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11C546D2" w14:textId="77777777" w:rsidR="00E049A8" w:rsidRPr="00E049A8" w:rsidRDefault="00E049A8" w:rsidP="00E049A8">
      <w:pPr>
        <w:tabs>
          <w:tab w:val="left" w:pos="709"/>
        </w:tabs>
        <w:autoSpaceDE w:val="0"/>
        <w:autoSpaceDN w:val="0"/>
        <w:adjustRightInd w:val="0"/>
        <w:ind w:firstLine="709"/>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11.8. Приложения к настоящему Договору, являющиеся его неотъемлемыми частями: </w:t>
      </w:r>
    </w:p>
    <w:p w14:paraId="583AAC45" w14:textId="77777777" w:rsidR="00E049A8" w:rsidRPr="00E049A8" w:rsidRDefault="00E049A8" w:rsidP="00E049A8">
      <w:pPr>
        <w:tabs>
          <w:tab w:val="left" w:pos="709"/>
        </w:tabs>
        <w:autoSpaceDE w:val="0"/>
        <w:autoSpaceDN w:val="0"/>
        <w:adjustRightInd w:val="0"/>
        <w:ind w:firstLine="709"/>
        <w:rPr>
          <w:rFonts w:eastAsia="Times New Roman"/>
          <w:color w:val="auto"/>
          <w:sz w:val="22"/>
          <w:szCs w:val="22"/>
          <w:shd w:val="clear" w:color="auto" w:fill="auto"/>
        </w:rPr>
      </w:pPr>
      <w:r w:rsidRPr="00E049A8">
        <w:rPr>
          <w:rFonts w:eastAsia="Times New Roman"/>
          <w:color w:val="auto"/>
          <w:sz w:val="22"/>
          <w:szCs w:val="22"/>
          <w:shd w:val="clear" w:color="auto" w:fill="auto"/>
        </w:rPr>
        <w:t xml:space="preserve">Приложение № 1 - Техническое задание </w:t>
      </w:r>
    </w:p>
    <w:p w14:paraId="5DEFC5EE" w14:textId="77777777" w:rsidR="00E049A8" w:rsidRPr="00E049A8" w:rsidRDefault="00E049A8" w:rsidP="00E049A8">
      <w:pPr>
        <w:widowControl w:val="0"/>
        <w:suppressAutoHyphens/>
        <w:jc w:val="center"/>
        <w:rPr>
          <w:rFonts w:eastAsia="Arial"/>
          <w:b/>
          <w:color w:val="auto"/>
          <w:sz w:val="22"/>
          <w:szCs w:val="22"/>
          <w:shd w:val="clear" w:color="auto" w:fill="auto"/>
          <w:lang w:eastAsia="ar-SA"/>
        </w:rPr>
      </w:pPr>
    </w:p>
    <w:p w14:paraId="528926C2" w14:textId="77777777" w:rsidR="00E049A8" w:rsidRPr="00E049A8" w:rsidRDefault="00E049A8" w:rsidP="00E049A8">
      <w:pPr>
        <w:widowControl w:val="0"/>
        <w:suppressAutoHyphens/>
        <w:jc w:val="center"/>
        <w:rPr>
          <w:rFonts w:eastAsia="Arial"/>
          <w:b/>
          <w:color w:val="auto"/>
          <w:sz w:val="22"/>
          <w:szCs w:val="22"/>
          <w:shd w:val="clear" w:color="auto" w:fill="auto"/>
          <w:lang w:eastAsia="ar-SA"/>
        </w:rPr>
      </w:pPr>
      <w:r w:rsidRPr="00E049A8">
        <w:rPr>
          <w:rFonts w:eastAsia="Arial"/>
          <w:b/>
          <w:color w:val="auto"/>
          <w:sz w:val="22"/>
          <w:szCs w:val="22"/>
          <w:shd w:val="clear" w:color="auto" w:fill="auto"/>
          <w:lang w:eastAsia="ar-SA"/>
        </w:rPr>
        <w:t>12. МЕСТОНАХОЖДЕНИЕ И БАНКОВСКИЕ РЕКВИЗИТЫ СТОРОН</w:t>
      </w:r>
    </w:p>
    <w:p w14:paraId="72A0BE82" w14:textId="77777777" w:rsidR="00E049A8" w:rsidRPr="00E049A8" w:rsidRDefault="00E049A8" w:rsidP="00E049A8">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4955"/>
        <w:gridCol w:w="4967"/>
      </w:tblGrid>
      <w:tr w:rsidR="00E049A8" w:rsidRPr="00E049A8" w14:paraId="02E0CD62" w14:textId="77777777" w:rsidTr="00FE31F0">
        <w:tc>
          <w:tcPr>
            <w:tcW w:w="5076" w:type="dxa"/>
          </w:tcPr>
          <w:p w14:paraId="1BB97FDC" w14:textId="77777777" w:rsidR="00E049A8" w:rsidRPr="00E049A8" w:rsidRDefault="00E049A8" w:rsidP="00E049A8">
            <w:pPr>
              <w:suppressAutoHyphens/>
              <w:spacing w:line="216" w:lineRule="auto"/>
              <w:ind w:left="459"/>
              <w:jc w:val="left"/>
              <w:rPr>
                <w:rFonts w:eastAsia="Calibri"/>
                <w:b/>
                <w:bCs/>
                <w:color w:val="auto"/>
                <w:sz w:val="22"/>
                <w:szCs w:val="22"/>
                <w:shd w:val="clear" w:color="auto" w:fill="auto"/>
                <w:lang w:eastAsia="zh-CN"/>
              </w:rPr>
            </w:pPr>
            <w:r w:rsidRPr="00E049A8">
              <w:rPr>
                <w:rFonts w:eastAsia="Calibri"/>
                <w:b/>
                <w:bCs/>
                <w:color w:val="auto"/>
                <w:sz w:val="22"/>
                <w:szCs w:val="22"/>
                <w:shd w:val="clear" w:color="auto" w:fill="auto"/>
                <w:lang w:eastAsia="zh-CN"/>
              </w:rPr>
              <w:t>Заказчик:</w:t>
            </w:r>
          </w:p>
          <w:p w14:paraId="366ACD80" w14:textId="77777777" w:rsidR="00E049A8" w:rsidRPr="00E049A8" w:rsidRDefault="00E049A8" w:rsidP="00E049A8">
            <w:pPr>
              <w:suppressAutoHyphens/>
              <w:spacing w:line="216" w:lineRule="auto"/>
              <w:ind w:firstLine="425"/>
              <w:jc w:val="left"/>
              <w:rPr>
                <w:rFonts w:eastAsia="Calibri"/>
                <w:color w:val="auto"/>
                <w:spacing w:val="-3"/>
                <w:sz w:val="22"/>
                <w:szCs w:val="22"/>
                <w:shd w:val="clear" w:color="auto" w:fill="auto"/>
                <w:lang w:eastAsia="zh-CN"/>
              </w:rPr>
            </w:pPr>
            <w:r w:rsidRPr="00E049A8">
              <w:rPr>
                <w:rFonts w:eastAsia="Calibri"/>
                <w:color w:val="auto"/>
                <w:spacing w:val="-3"/>
                <w:sz w:val="22"/>
                <w:szCs w:val="22"/>
                <w:shd w:val="clear" w:color="auto" w:fill="auto"/>
                <w:lang w:eastAsia="zh-CN"/>
              </w:rPr>
              <w:t xml:space="preserve">МУП «Водоканал» </w:t>
            </w:r>
          </w:p>
          <w:p w14:paraId="3A5A7247" w14:textId="77777777" w:rsidR="00E049A8" w:rsidRPr="00E049A8" w:rsidRDefault="00E049A8" w:rsidP="00E049A8">
            <w:pPr>
              <w:suppressAutoHyphens/>
              <w:spacing w:line="216" w:lineRule="auto"/>
              <w:ind w:firstLine="425"/>
              <w:jc w:val="left"/>
              <w:rPr>
                <w:rFonts w:eastAsia="Calibri"/>
                <w:color w:val="auto"/>
                <w:spacing w:val="-3"/>
                <w:sz w:val="22"/>
                <w:szCs w:val="22"/>
                <w:shd w:val="clear" w:color="auto" w:fill="auto"/>
                <w:lang w:eastAsia="zh-CN"/>
              </w:rPr>
            </w:pPr>
            <w:r w:rsidRPr="00E049A8">
              <w:rPr>
                <w:rFonts w:eastAsia="Calibri"/>
                <w:color w:val="auto"/>
                <w:spacing w:val="-3"/>
                <w:sz w:val="22"/>
                <w:szCs w:val="22"/>
                <w:shd w:val="clear" w:color="auto" w:fill="auto"/>
                <w:lang w:eastAsia="zh-CN"/>
              </w:rPr>
              <w:t xml:space="preserve">ИНН/КПП:1215020390/121501001 </w:t>
            </w:r>
          </w:p>
          <w:p w14:paraId="3ADEF246" w14:textId="77777777" w:rsidR="00E049A8" w:rsidRPr="00E049A8" w:rsidRDefault="00E049A8" w:rsidP="00E049A8">
            <w:pPr>
              <w:suppressAutoHyphens/>
              <w:spacing w:line="216" w:lineRule="auto"/>
              <w:ind w:firstLine="425"/>
              <w:jc w:val="left"/>
              <w:rPr>
                <w:rFonts w:eastAsia="Calibri"/>
                <w:color w:val="auto"/>
                <w:spacing w:val="-3"/>
                <w:sz w:val="22"/>
                <w:szCs w:val="22"/>
                <w:shd w:val="clear" w:color="auto" w:fill="auto"/>
                <w:lang w:eastAsia="zh-CN"/>
              </w:rPr>
            </w:pPr>
            <w:r w:rsidRPr="00E049A8">
              <w:rPr>
                <w:rFonts w:eastAsia="Calibri"/>
                <w:color w:val="auto"/>
                <w:spacing w:val="-3"/>
                <w:sz w:val="22"/>
                <w:szCs w:val="22"/>
                <w:shd w:val="clear" w:color="auto" w:fill="auto"/>
                <w:lang w:eastAsia="zh-CN"/>
              </w:rPr>
              <w:t>Адрес:424039, Республика Марий Эл,</w:t>
            </w:r>
          </w:p>
          <w:p w14:paraId="16013129" w14:textId="77777777" w:rsidR="00E049A8" w:rsidRPr="00E049A8" w:rsidRDefault="00E049A8" w:rsidP="00E049A8">
            <w:pPr>
              <w:suppressAutoHyphens/>
              <w:spacing w:line="216" w:lineRule="auto"/>
              <w:ind w:firstLine="425"/>
              <w:jc w:val="left"/>
              <w:rPr>
                <w:rFonts w:eastAsia="Calibri"/>
                <w:color w:val="auto"/>
                <w:spacing w:val="-3"/>
                <w:sz w:val="22"/>
                <w:szCs w:val="22"/>
                <w:shd w:val="clear" w:color="auto" w:fill="auto"/>
                <w:lang w:eastAsia="zh-CN"/>
              </w:rPr>
            </w:pPr>
            <w:r w:rsidRPr="00E049A8">
              <w:rPr>
                <w:rFonts w:eastAsia="Calibri"/>
                <w:color w:val="auto"/>
                <w:spacing w:val="-3"/>
                <w:sz w:val="22"/>
                <w:szCs w:val="22"/>
                <w:shd w:val="clear" w:color="auto" w:fill="auto"/>
                <w:lang w:eastAsia="zh-CN"/>
              </w:rPr>
              <w:t xml:space="preserve">г. Йошкар-Ола, ул. Дружбы, д.2 </w:t>
            </w:r>
          </w:p>
          <w:p w14:paraId="46C7C18B" w14:textId="77777777" w:rsidR="00E049A8" w:rsidRPr="00E049A8" w:rsidRDefault="00E049A8" w:rsidP="00E049A8">
            <w:pPr>
              <w:suppressAutoHyphens/>
              <w:spacing w:line="216" w:lineRule="auto"/>
              <w:ind w:firstLine="425"/>
              <w:jc w:val="left"/>
              <w:rPr>
                <w:rFonts w:eastAsia="Calibri"/>
                <w:color w:val="auto"/>
                <w:shd w:val="clear" w:color="auto" w:fill="auto"/>
                <w:lang w:eastAsia="zh-CN"/>
              </w:rPr>
            </w:pPr>
            <w:r w:rsidRPr="00E049A8">
              <w:rPr>
                <w:rFonts w:eastAsia="Calibri"/>
                <w:color w:val="auto"/>
                <w:sz w:val="22"/>
                <w:szCs w:val="22"/>
                <w:shd w:val="clear" w:color="auto" w:fill="auto"/>
                <w:lang w:eastAsia="zh-CN"/>
              </w:rPr>
              <w:t>р/с 40702810300000050227</w:t>
            </w:r>
          </w:p>
          <w:p w14:paraId="7858CE8E" w14:textId="77777777" w:rsidR="00E049A8" w:rsidRPr="00E049A8" w:rsidRDefault="00E049A8" w:rsidP="00E049A8">
            <w:pPr>
              <w:suppressAutoHyphens/>
              <w:spacing w:line="216" w:lineRule="auto"/>
              <w:ind w:firstLine="425"/>
              <w:jc w:val="left"/>
              <w:rPr>
                <w:rFonts w:eastAsia="Calibri"/>
                <w:color w:val="auto"/>
                <w:shd w:val="clear" w:color="auto" w:fill="auto"/>
                <w:lang w:eastAsia="zh-CN"/>
              </w:rPr>
            </w:pPr>
            <w:r w:rsidRPr="00E049A8">
              <w:rPr>
                <w:rFonts w:eastAsia="Calibri"/>
                <w:color w:val="auto"/>
                <w:sz w:val="22"/>
                <w:szCs w:val="22"/>
                <w:shd w:val="clear" w:color="auto" w:fill="auto"/>
                <w:lang w:eastAsia="zh-CN"/>
              </w:rPr>
              <w:t>Банк ГПБ (АО)</w:t>
            </w:r>
          </w:p>
          <w:p w14:paraId="01F90E5B" w14:textId="77777777" w:rsidR="00E049A8" w:rsidRPr="00E049A8" w:rsidRDefault="00E049A8" w:rsidP="00E049A8">
            <w:pPr>
              <w:suppressAutoHyphens/>
              <w:spacing w:line="216" w:lineRule="auto"/>
              <w:ind w:firstLine="425"/>
              <w:jc w:val="left"/>
              <w:rPr>
                <w:rFonts w:eastAsia="Calibri"/>
                <w:color w:val="auto"/>
                <w:shd w:val="clear" w:color="auto" w:fill="auto"/>
                <w:lang w:eastAsia="zh-CN"/>
              </w:rPr>
            </w:pPr>
            <w:r w:rsidRPr="00E049A8">
              <w:rPr>
                <w:rFonts w:eastAsia="Calibri"/>
                <w:color w:val="auto"/>
                <w:sz w:val="22"/>
                <w:szCs w:val="22"/>
                <w:shd w:val="clear" w:color="auto" w:fill="auto"/>
                <w:lang w:eastAsia="zh-CN"/>
              </w:rPr>
              <w:t>БИК 044525823,</w:t>
            </w:r>
          </w:p>
          <w:p w14:paraId="4AA87AC5" w14:textId="77777777" w:rsidR="00E049A8" w:rsidRPr="00E049A8" w:rsidRDefault="00E049A8" w:rsidP="00E049A8">
            <w:pPr>
              <w:suppressAutoHyphens/>
              <w:spacing w:line="216" w:lineRule="auto"/>
              <w:ind w:firstLine="425"/>
              <w:jc w:val="left"/>
              <w:rPr>
                <w:rFonts w:eastAsia="Calibri"/>
                <w:color w:val="auto"/>
                <w:sz w:val="22"/>
                <w:szCs w:val="22"/>
                <w:shd w:val="clear" w:color="auto" w:fill="auto"/>
                <w:lang w:eastAsia="zh-CN"/>
              </w:rPr>
            </w:pPr>
            <w:r w:rsidRPr="00E049A8">
              <w:rPr>
                <w:rFonts w:eastAsia="Calibri"/>
                <w:color w:val="auto"/>
                <w:sz w:val="22"/>
                <w:szCs w:val="22"/>
                <w:shd w:val="clear" w:color="auto" w:fill="auto"/>
                <w:lang w:eastAsia="zh-CN"/>
              </w:rPr>
              <w:t>к/с 30101810200000000823</w:t>
            </w:r>
          </w:p>
          <w:p w14:paraId="3C7ABCDF" w14:textId="77777777" w:rsidR="00E049A8" w:rsidRPr="00E049A8" w:rsidRDefault="00E049A8" w:rsidP="00E049A8">
            <w:pPr>
              <w:suppressAutoHyphens/>
              <w:spacing w:line="216" w:lineRule="auto"/>
              <w:ind w:firstLine="425"/>
              <w:jc w:val="left"/>
              <w:rPr>
                <w:rFonts w:eastAsia="Calibri"/>
                <w:color w:val="000000"/>
                <w:sz w:val="22"/>
                <w:szCs w:val="22"/>
                <w:shd w:val="clear" w:color="auto" w:fill="auto"/>
                <w:lang w:eastAsia="zh-CN"/>
              </w:rPr>
            </w:pPr>
            <w:r w:rsidRPr="00E049A8">
              <w:rPr>
                <w:rFonts w:eastAsia="Calibri"/>
                <w:color w:val="000000"/>
                <w:sz w:val="22"/>
                <w:szCs w:val="22"/>
                <w:shd w:val="clear" w:color="auto" w:fill="auto"/>
                <w:lang w:eastAsia="zh-CN"/>
              </w:rPr>
              <w:t>ОКПО 03220481,</w:t>
            </w:r>
          </w:p>
          <w:p w14:paraId="4BAC97AB" w14:textId="77777777" w:rsidR="00E049A8" w:rsidRPr="00E049A8" w:rsidRDefault="00E049A8" w:rsidP="00E049A8">
            <w:pPr>
              <w:suppressAutoHyphens/>
              <w:spacing w:line="216" w:lineRule="auto"/>
              <w:ind w:firstLine="425"/>
              <w:jc w:val="left"/>
              <w:rPr>
                <w:rFonts w:eastAsia="Calibri"/>
                <w:color w:val="000000"/>
                <w:sz w:val="22"/>
                <w:szCs w:val="22"/>
                <w:shd w:val="clear" w:color="auto" w:fill="auto"/>
                <w:lang w:eastAsia="zh-CN"/>
              </w:rPr>
            </w:pPr>
            <w:r w:rsidRPr="00E049A8">
              <w:rPr>
                <w:rFonts w:eastAsia="Calibri"/>
                <w:color w:val="000000"/>
                <w:sz w:val="22"/>
                <w:szCs w:val="22"/>
                <w:shd w:val="clear" w:color="auto" w:fill="auto"/>
                <w:lang w:eastAsia="zh-CN"/>
              </w:rPr>
              <w:t>Тел. (8362) 41-82-91</w:t>
            </w:r>
          </w:p>
          <w:p w14:paraId="37436119" w14:textId="77777777" w:rsidR="00E049A8" w:rsidRPr="00E049A8" w:rsidRDefault="00E049A8" w:rsidP="00E049A8">
            <w:pPr>
              <w:suppressAutoHyphens/>
              <w:spacing w:line="216" w:lineRule="auto"/>
              <w:ind w:firstLine="425"/>
              <w:jc w:val="left"/>
              <w:rPr>
                <w:rFonts w:eastAsia="Calibri"/>
                <w:color w:val="000000"/>
                <w:sz w:val="22"/>
                <w:szCs w:val="22"/>
                <w:shd w:val="clear" w:color="auto" w:fill="auto"/>
                <w:lang w:val="en-US" w:eastAsia="zh-CN"/>
              </w:rPr>
            </w:pPr>
            <w:r w:rsidRPr="00E049A8">
              <w:rPr>
                <w:rFonts w:eastAsia="Calibri"/>
                <w:color w:val="000000"/>
                <w:sz w:val="22"/>
                <w:szCs w:val="22"/>
                <w:shd w:val="clear" w:color="auto" w:fill="auto"/>
                <w:lang w:val="en-US" w:eastAsia="zh-CN"/>
              </w:rPr>
              <w:t>E-mail: pto@vod12.ru</w:t>
            </w:r>
          </w:p>
          <w:p w14:paraId="2EF0DE17" w14:textId="77777777" w:rsidR="00E049A8" w:rsidRPr="00E049A8" w:rsidRDefault="00E049A8" w:rsidP="00E049A8">
            <w:pPr>
              <w:suppressAutoHyphens/>
              <w:spacing w:line="216" w:lineRule="auto"/>
              <w:ind w:left="459"/>
              <w:jc w:val="left"/>
              <w:rPr>
                <w:rFonts w:eastAsia="Times New Roman"/>
                <w:b/>
                <w:bCs/>
                <w:color w:val="auto"/>
                <w:sz w:val="22"/>
                <w:szCs w:val="22"/>
                <w:shd w:val="clear" w:color="auto" w:fill="auto"/>
                <w:lang w:val="en-US" w:eastAsia="zh-CN"/>
              </w:rPr>
            </w:pPr>
            <w:r w:rsidRPr="00E049A8">
              <w:rPr>
                <w:rFonts w:eastAsia="Calibri"/>
                <w:color w:val="000000"/>
                <w:sz w:val="22"/>
                <w:szCs w:val="22"/>
                <w:shd w:val="clear" w:color="auto" w:fill="auto"/>
                <w:lang w:val="en-US" w:eastAsia="zh-CN"/>
              </w:rPr>
              <w:t>____________________ / _____________</w:t>
            </w:r>
          </w:p>
          <w:p w14:paraId="6984E24F"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val="en-US" w:eastAsia="zh-CN"/>
              </w:rPr>
            </w:pPr>
            <w:r w:rsidRPr="00E049A8">
              <w:rPr>
                <w:rFonts w:eastAsia="Times New Roman"/>
                <w:b/>
                <w:bCs/>
                <w:color w:val="auto"/>
                <w:sz w:val="22"/>
                <w:szCs w:val="22"/>
                <w:shd w:val="clear" w:color="auto" w:fill="auto"/>
                <w:lang w:val="en-US" w:eastAsia="zh-CN"/>
              </w:rPr>
              <w:t xml:space="preserve">       </w:t>
            </w:r>
            <w:r w:rsidRPr="00E049A8">
              <w:rPr>
                <w:rFonts w:eastAsia="Arial"/>
                <w:bCs/>
                <w:color w:val="auto"/>
                <w:sz w:val="22"/>
                <w:szCs w:val="22"/>
                <w:shd w:val="clear" w:color="auto" w:fill="auto"/>
                <w:lang w:eastAsia="zh-CN"/>
              </w:rPr>
              <w:t>М</w:t>
            </w:r>
            <w:r w:rsidRPr="00E049A8">
              <w:rPr>
                <w:rFonts w:eastAsia="Arial"/>
                <w:bCs/>
                <w:color w:val="auto"/>
                <w:sz w:val="22"/>
                <w:szCs w:val="22"/>
                <w:shd w:val="clear" w:color="auto" w:fill="auto"/>
                <w:lang w:val="en-US" w:eastAsia="zh-CN"/>
              </w:rPr>
              <w:t>.</w:t>
            </w:r>
            <w:r w:rsidRPr="00E049A8">
              <w:rPr>
                <w:rFonts w:eastAsia="Arial"/>
                <w:bCs/>
                <w:color w:val="auto"/>
                <w:sz w:val="22"/>
                <w:szCs w:val="22"/>
                <w:shd w:val="clear" w:color="auto" w:fill="auto"/>
                <w:lang w:eastAsia="zh-CN"/>
              </w:rPr>
              <w:t>П</w:t>
            </w:r>
            <w:r w:rsidRPr="00E049A8">
              <w:rPr>
                <w:rFonts w:eastAsia="Arial"/>
                <w:bCs/>
                <w:color w:val="auto"/>
                <w:sz w:val="22"/>
                <w:szCs w:val="22"/>
                <w:shd w:val="clear" w:color="auto" w:fill="auto"/>
                <w:lang w:val="en-US" w:eastAsia="zh-CN"/>
              </w:rPr>
              <w:t>.</w:t>
            </w:r>
          </w:p>
        </w:tc>
        <w:tc>
          <w:tcPr>
            <w:tcW w:w="5259" w:type="dxa"/>
          </w:tcPr>
          <w:p w14:paraId="29EAD541" w14:textId="77777777" w:rsidR="00E049A8" w:rsidRPr="00E049A8" w:rsidRDefault="00E049A8" w:rsidP="00E049A8">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E049A8">
              <w:rPr>
                <w:rFonts w:eastAsia="Arial"/>
                <w:b/>
                <w:bCs/>
                <w:color w:val="auto"/>
                <w:sz w:val="22"/>
                <w:szCs w:val="22"/>
                <w:shd w:val="clear" w:color="auto" w:fill="auto"/>
                <w:lang w:eastAsia="zh-CN"/>
              </w:rPr>
              <w:t>Исполнитель:</w:t>
            </w:r>
          </w:p>
          <w:p w14:paraId="3103EF50" w14:textId="77777777" w:rsidR="00E049A8" w:rsidRPr="00E049A8" w:rsidRDefault="00E049A8" w:rsidP="00E049A8">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F009B96"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55DCD4A"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997D35"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D650E41"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8E0AFB3"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EC148F0"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817C9AC"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3A0A4F3" w14:textId="77777777" w:rsidR="00E049A8" w:rsidRPr="00E049A8" w:rsidRDefault="00E049A8" w:rsidP="00E049A8">
            <w:pPr>
              <w:keepNext/>
              <w:keepLines/>
              <w:shd w:val="clear" w:color="auto" w:fill="FFFFFF"/>
              <w:suppressAutoHyphens/>
              <w:spacing w:line="216" w:lineRule="auto"/>
              <w:rPr>
                <w:rFonts w:eastAsia="Arial"/>
                <w:bCs/>
                <w:color w:val="auto"/>
                <w:sz w:val="22"/>
                <w:szCs w:val="22"/>
                <w:shd w:val="clear" w:color="auto" w:fill="auto"/>
                <w:lang w:eastAsia="zh-CN"/>
              </w:rPr>
            </w:pPr>
          </w:p>
          <w:p w14:paraId="34E4D379"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9919097" w14:textId="77777777" w:rsidR="00E049A8" w:rsidRPr="00E049A8" w:rsidRDefault="00E049A8" w:rsidP="00E049A8">
            <w:pPr>
              <w:keepNext/>
              <w:keepLines/>
              <w:shd w:val="clear" w:color="auto" w:fill="FFFFFF"/>
              <w:suppressAutoHyphens/>
              <w:spacing w:line="216" w:lineRule="auto"/>
              <w:rPr>
                <w:rFonts w:eastAsia="Arial"/>
                <w:bCs/>
                <w:color w:val="auto"/>
                <w:sz w:val="22"/>
                <w:szCs w:val="22"/>
                <w:shd w:val="clear" w:color="auto" w:fill="auto"/>
                <w:lang w:eastAsia="zh-CN"/>
              </w:rPr>
            </w:pPr>
          </w:p>
          <w:p w14:paraId="7064BD34" w14:textId="77777777" w:rsidR="00E049A8" w:rsidRPr="00E049A8" w:rsidRDefault="00E049A8" w:rsidP="00E049A8">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E049A8">
              <w:rPr>
                <w:rFonts w:eastAsia="Arial"/>
                <w:bCs/>
                <w:color w:val="auto"/>
                <w:sz w:val="22"/>
                <w:szCs w:val="22"/>
                <w:shd w:val="clear" w:color="auto" w:fill="auto"/>
                <w:lang w:eastAsia="zh-CN"/>
              </w:rPr>
              <w:t xml:space="preserve">_________________ </w:t>
            </w:r>
            <w:r w:rsidRPr="00E049A8">
              <w:rPr>
                <w:rFonts w:eastAsia="Arial"/>
                <w:b/>
                <w:bCs/>
                <w:color w:val="auto"/>
                <w:sz w:val="22"/>
                <w:szCs w:val="22"/>
                <w:shd w:val="clear" w:color="auto" w:fill="auto"/>
                <w:lang w:eastAsia="zh-CN"/>
              </w:rPr>
              <w:t>/</w:t>
            </w:r>
            <w:r w:rsidRPr="00E049A8">
              <w:rPr>
                <w:rFonts w:eastAsia="Arial"/>
                <w:bCs/>
                <w:color w:val="auto"/>
                <w:sz w:val="22"/>
                <w:szCs w:val="22"/>
                <w:shd w:val="clear" w:color="auto" w:fill="auto"/>
                <w:lang w:eastAsia="zh-CN"/>
              </w:rPr>
              <w:t>________________</w:t>
            </w:r>
            <w:r w:rsidRPr="00E049A8">
              <w:rPr>
                <w:rFonts w:eastAsia="Arial"/>
                <w:b/>
                <w:bCs/>
                <w:color w:val="auto"/>
                <w:sz w:val="22"/>
                <w:szCs w:val="22"/>
                <w:shd w:val="clear" w:color="auto" w:fill="auto"/>
                <w:lang w:eastAsia="zh-CN"/>
              </w:rPr>
              <w:t xml:space="preserve">    </w:t>
            </w:r>
          </w:p>
          <w:p w14:paraId="63BB779D" w14:textId="77777777" w:rsidR="00E049A8" w:rsidRPr="00E049A8" w:rsidRDefault="00E049A8" w:rsidP="00E049A8">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E049A8">
              <w:rPr>
                <w:rFonts w:eastAsia="Times New Roman"/>
                <w:b/>
                <w:bCs/>
                <w:color w:val="auto"/>
                <w:sz w:val="22"/>
                <w:szCs w:val="22"/>
                <w:shd w:val="clear" w:color="auto" w:fill="auto"/>
                <w:lang w:eastAsia="zh-CN"/>
              </w:rPr>
              <w:t xml:space="preserve">       </w:t>
            </w:r>
            <w:r w:rsidRPr="00E049A8">
              <w:rPr>
                <w:rFonts w:eastAsia="Arial"/>
                <w:bCs/>
                <w:color w:val="auto"/>
                <w:sz w:val="22"/>
                <w:szCs w:val="22"/>
                <w:shd w:val="clear" w:color="auto" w:fill="auto"/>
                <w:lang w:eastAsia="zh-CN"/>
              </w:rPr>
              <w:t>М.П.</w:t>
            </w:r>
          </w:p>
          <w:p w14:paraId="29E8A877" w14:textId="77777777" w:rsidR="00E049A8" w:rsidRPr="00E049A8" w:rsidRDefault="00E049A8" w:rsidP="00E049A8">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5D939C52" w14:textId="77777777" w:rsidR="00E049A8" w:rsidRPr="00E049A8" w:rsidRDefault="00E049A8" w:rsidP="00E049A8">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0533E90B" w14:textId="77777777" w:rsidR="00E049A8" w:rsidRPr="00E049A8" w:rsidRDefault="00E049A8" w:rsidP="00E049A8">
      <w:pPr>
        <w:ind w:left="7088"/>
        <w:jc w:val="right"/>
        <w:rPr>
          <w:rFonts w:eastAsia="Times New Roman"/>
          <w:b/>
          <w:color w:val="auto"/>
          <w:sz w:val="22"/>
          <w:szCs w:val="22"/>
          <w:shd w:val="clear" w:color="auto" w:fill="auto"/>
          <w:lang w:eastAsia="en-US" w:bidi="en-US"/>
        </w:rPr>
      </w:pPr>
      <w:r w:rsidRPr="00E049A8">
        <w:rPr>
          <w:rFonts w:eastAsia="Times New Roman"/>
          <w:color w:val="auto"/>
          <w:sz w:val="22"/>
          <w:szCs w:val="22"/>
          <w:shd w:val="clear" w:color="auto" w:fill="auto"/>
          <w:lang w:eastAsia="en-US"/>
        </w:rPr>
        <w:br w:type="page"/>
      </w:r>
      <w:r w:rsidRPr="00E049A8">
        <w:rPr>
          <w:rFonts w:eastAsia="Times New Roman"/>
          <w:color w:val="auto"/>
          <w:sz w:val="22"/>
          <w:szCs w:val="22"/>
          <w:shd w:val="clear" w:color="auto" w:fill="auto"/>
        </w:rPr>
        <w:lastRenderedPageBreak/>
        <w:t xml:space="preserve">Приложение № 1 к Договору на </w:t>
      </w:r>
      <w:r w:rsidRPr="00E049A8">
        <w:rPr>
          <w:rFonts w:eastAsia="Times New Roman"/>
          <w:color w:val="auto"/>
          <w:sz w:val="22"/>
          <w:szCs w:val="22"/>
          <w:shd w:val="clear" w:color="auto" w:fill="auto"/>
          <w:lang w:eastAsia="en-US" w:bidi="en-US"/>
        </w:rPr>
        <w:t>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w:t>
      </w:r>
    </w:p>
    <w:p w14:paraId="33800691" w14:textId="77777777" w:rsidR="00E049A8" w:rsidRPr="00E049A8" w:rsidRDefault="00E049A8" w:rsidP="00E049A8">
      <w:pPr>
        <w:ind w:left="7088"/>
        <w:jc w:val="right"/>
        <w:rPr>
          <w:rFonts w:eastAsia="Times New Roman"/>
          <w:color w:val="auto"/>
          <w:sz w:val="22"/>
          <w:szCs w:val="22"/>
          <w:shd w:val="clear" w:color="auto" w:fill="auto"/>
        </w:rPr>
      </w:pPr>
      <w:r w:rsidRPr="00E049A8">
        <w:rPr>
          <w:rFonts w:eastAsia="Times New Roman"/>
          <w:color w:val="auto"/>
          <w:sz w:val="22"/>
          <w:szCs w:val="22"/>
          <w:shd w:val="clear" w:color="auto" w:fill="auto"/>
        </w:rPr>
        <w:t>от __________№ ________</w:t>
      </w:r>
    </w:p>
    <w:p w14:paraId="5188C2A8" w14:textId="77777777" w:rsidR="00E049A8" w:rsidRPr="00E049A8" w:rsidRDefault="00E049A8" w:rsidP="00E049A8">
      <w:pPr>
        <w:spacing w:line="240" w:lineRule="exact"/>
        <w:jc w:val="center"/>
        <w:rPr>
          <w:rFonts w:eastAsia="Times New Roman"/>
          <w:b/>
          <w:color w:val="FF0000"/>
          <w:sz w:val="22"/>
          <w:szCs w:val="22"/>
          <w:shd w:val="clear" w:color="auto" w:fill="auto"/>
        </w:rPr>
      </w:pPr>
    </w:p>
    <w:p w14:paraId="06A07765" w14:textId="77777777" w:rsidR="00E049A8" w:rsidRPr="00E049A8" w:rsidRDefault="00E049A8" w:rsidP="00E049A8">
      <w:pPr>
        <w:spacing w:line="240" w:lineRule="exact"/>
        <w:jc w:val="center"/>
        <w:rPr>
          <w:rFonts w:eastAsia="Times New Roman"/>
          <w:b/>
          <w:color w:val="auto"/>
          <w:sz w:val="22"/>
          <w:szCs w:val="22"/>
          <w:shd w:val="clear" w:color="auto" w:fill="auto"/>
        </w:rPr>
      </w:pPr>
    </w:p>
    <w:p w14:paraId="55111D14" w14:textId="77777777" w:rsidR="00E049A8" w:rsidRPr="00E049A8" w:rsidRDefault="00E049A8" w:rsidP="00E049A8">
      <w:pPr>
        <w:spacing w:line="240" w:lineRule="exact"/>
        <w:jc w:val="center"/>
        <w:rPr>
          <w:rFonts w:eastAsia="Times New Roman"/>
          <w:b/>
          <w:color w:val="auto"/>
          <w:sz w:val="22"/>
          <w:szCs w:val="22"/>
          <w:shd w:val="clear" w:color="auto" w:fill="auto"/>
        </w:rPr>
      </w:pPr>
      <w:r w:rsidRPr="00E049A8">
        <w:rPr>
          <w:rFonts w:eastAsia="Times New Roman"/>
          <w:b/>
          <w:color w:val="auto"/>
          <w:sz w:val="22"/>
          <w:szCs w:val="22"/>
          <w:shd w:val="clear" w:color="auto" w:fill="auto"/>
        </w:rPr>
        <w:t>ТЕХНИЧЕСКОЕ ЗАДАНИЕ</w:t>
      </w: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10127"/>
      </w:tblGrid>
      <w:tr w:rsidR="00E049A8" w:rsidRPr="00E049A8" w14:paraId="4F451E22" w14:textId="77777777" w:rsidTr="00E049A8">
        <w:tc>
          <w:tcPr>
            <w:tcW w:w="10127" w:type="dxa"/>
          </w:tcPr>
          <w:p w14:paraId="0C957BBC" w14:textId="77777777" w:rsidR="00E049A8" w:rsidRPr="00E049A8" w:rsidRDefault="00E049A8" w:rsidP="00E049A8">
            <w:pPr>
              <w:widowControl w:val="0"/>
              <w:autoSpaceDE w:val="0"/>
              <w:autoSpaceDN w:val="0"/>
              <w:adjustRightInd w:val="0"/>
              <w:spacing w:line="276" w:lineRule="auto"/>
              <w:jc w:val="center"/>
              <w:rPr>
                <w:rFonts w:eastAsia="Times New Roman"/>
                <w:b/>
                <w:color w:val="auto"/>
                <w:shd w:val="clear" w:color="auto" w:fill="auto"/>
              </w:rPr>
            </w:pPr>
            <w:bookmarkStart w:id="5" w:name="Par35"/>
            <w:bookmarkEnd w:id="5"/>
            <w:r w:rsidRPr="00E049A8">
              <w:rPr>
                <w:rFonts w:eastAsia="Times New Roman"/>
                <w:b/>
                <w:color w:val="auto"/>
                <w:shd w:val="clear" w:color="auto" w:fill="auto"/>
              </w:rPr>
              <w:t xml:space="preserve">Задание застройщика или технического заказчика </w:t>
            </w:r>
            <w:r w:rsidRPr="00E049A8">
              <w:rPr>
                <w:rFonts w:eastAsia="Times New Roman"/>
                <w:b/>
                <w:color w:val="auto"/>
                <w:shd w:val="clear" w:color="auto" w:fill="auto"/>
                <w:vertAlign w:val="superscript"/>
              </w:rPr>
              <w:t>1</w:t>
            </w:r>
            <w:r w:rsidRPr="00E049A8">
              <w:rPr>
                <w:rFonts w:eastAsia="Times New Roman"/>
                <w:b/>
                <w:color w:val="auto"/>
                <w:shd w:val="clear" w:color="auto" w:fill="auto"/>
              </w:rPr>
              <w:br/>
              <w:t xml:space="preserve">на проектирование объекта капитального строительства, строительство, </w:t>
            </w:r>
            <w:r w:rsidRPr="00E049A8">
              <w:rPr>
                <w:rFonts w:eastAsia="Times New Roman"/>
                <w:b/>
                <w:color w:val="auto"/>
                <w:shd w:val="clear" w:color="auto" w:fill="auto"/>
              </w:rPr>
              <w:br/>
              <w:t xml:space="preserve">реконструкция, капитальный ремонт которого осуществляются </w:t>
            </w:r>
            <w:r w:rsidRPr="00E049A8">
              <w:rPr>
                <w:rFonts w:eastAsia="Times New Roman"/>
                <w:b/>
                <w:color w:val="auto"/>
                <w:shd w:val="clear" w:color="auto" w:fill="auto"/>
              </w:rPr>
              <w:br/>
              <w:t>с привлечением средств бюджетной системы Российской Федерации</w:t>
            </w:r>
          </w:p>
          <w:p w14:paraId="5DB88B40" w14:textId="77777777" w:rsidR="00E049A8" w:rsidRPr="00E049A8" w:rsidRDefault="00E049A8" w:rsidP="00E049A8">
            <w:pPr>
              <w:jc w:val="center"/>
              <w:rPr>
                <w:rFonts w:eastAsia="Times New Roman"/>
                <w:bCs/>
                <w:color w:val="auto"/>
                <w:shd w:val="clear" w:color="auto" w:fill="auto"/>
              </w:rPr>
            </w:pPr>
          </w:p>
          <w:p w14:paraId="0BC2F9AF" w14:textId="77777777" w:rsidR="00E049A8" w:rsidRPr="00E049A8" w:rsidRDefault="00E049A8" w:rsidP="00E049A8">
            <w:pPr>
              <w:jc w:val="center"/>
              <w:rPr>
                <w:rFonts w:eastAsia="Times New Roman"/>
                <w:bCs/>
                <w:color w:val="auto"/>
                <w:shd w:val="clear" w:color="auto" w:fill="auto"/>
              </w:rPr>
            </w:pPr>
          </w:p>
          <w:p w14:paraId="51F16379" w14:textId="77777777" w:rsidR="00E049A8" w:rsidRPr="00E049A8" w:rsidRDefault="00E049A8" w:rsidP="00E049A8">
            <w:pPr>
              <w:jc w:val="center"/>
              <w:rPr>
                <w:rFonts w:eastAsia="Times New Roman"/>
                <w:bCs/>
                <w:color w:val="auto"/>
                <w:shd w:val="clear" w:color="auto" w:fill="auto"/>
              </w:rPr>
            </w:pPr>
            <w:r w:rsidRPr="00E049A8">
              <w:rPr>
                <w:rFonts w:eastAsia="Times New Roman"/>
                <w:bCs/>
                <w:color w:val="auto"/>
                <w:shd w:val="clear" w:color="auto" w:fill="auto"/>
              </w:rPr>
              <w:t>Наименование: «Реконструкция дюкер через р. Малая Кокшага в створе ул. Серова, заключающееся в монтаже новых камер (входной и выходной камеры) и прокладке трубопроводов» (далее – объект)</w:t>
            </w:r>
          </w:p>
          <w:p w14:paraId="3481FBF0" w14:textId="77777777" w:rsidR="00E049A8" w:rsidRPr="00E049A8" w:rsidRDefault="00E049A8" w:rsidP="00E049A8">
            <w:pPr>
              <w:rPr>
                <w:rFonts w:eastAsia="Times New Roman"/>
                <w:bCs/>
                <w:color w:val="auto"/>
                <w:shd w:val="clear" w:color="auto" w:fill="auto"/>
              </w:rPr>
            </w:pPr>
          </w:p>
          <w:p w14:paraId="79AAFE00" w14:textId="77777777" w:rsidR="00E049A8" w:rsidRPr="00E049A8" w:rsidRDefault="00E049A8" w:rsidP="00E049A8">
            <w:pPr>
              <w:rPr>
                <w:rFonts w:eastAsia="Times New Roman"/>
                <w:bCs/>
                <w:color w:val="auto"/>
                <w:shd w:val="clear" w:color="auto" w:fill="auto"/>
              </w:rPr>
            </w:pPr>
            <w:r w:rsidRPr="00E049A8">
              <w:rPr>
                <w:rFonts w:eastAsia="Times New Roman"/>
                <w:bCs/>
                <w:color w:val="auto"/>
                <w:u w:val="single"/>
                <w:shd w:val="clear" w:color="auto" w:fill="auto"/>
              </w:rPr>
              <w:t>Адрес: Республика Марий Эл, г. Йошкар-Ола, через р. Малая Кокшага в створе ул. Серова</w:t>
            </w:r>
            <w:r w:rsidRPr="00E049A8">
              <w:rPr>
                <w:rFonts w:eastAsia="Times New Roman"/>
                <w:bCs/>
                <w:color w:val="auto"/>
                <w:shd w:val="clear" w:color="auto" w:fill="auto"/>
              </w:rPr>
              <w:t>.</w:t>
            </w:r>
          </w:p>
          <w:p w14:paraId="2FDF41B5" w14:textId="77777777" w:rsidR="00E049A8" w:rsidRPr="00E049A8" w:rsidRDefault="00E049A8" w:rsidP="00E049A8">
            <w:pPr>
              <w:rPr>
                <w:rFonts w:eastAsia="Times New Roman"/>
                <w:bCs/>
                <w:color w:val="auto"/>
                <w:shd w:val="clear" w:color="auto" w:fill="auto"/>
              </w:rPr>
            </w:pPr>
            <w:r w:rsidRPr="00E049A8">
              <w:rPr>
                <w:rFonts w:eastAsia="Times New Roman"/>
                <w:bCs/>
                <w:color w:val="auto"/>
                <w:shd w:val="clear" w:color="auto" w:fill="auto"/>
              </w:rPr>
              <w:t>(наименование и адрес (место нахождение) объекта капитального строительства (далее объект)</w:t>
            </w:r>
          </w:p>
          <w:p w14:paraId="22E89266" w14:textId="77777777" w:rsidR="00E049A8" w:rsidRPr="00E049A8" w:rsidRDefault="00E049A8" w:rsidP="00E049A8">
            <w:pPr>
              <w:rPr>
                <w:rFonts w:ascii="Calibri" w:eastAsia="Times New Roman" w:hAnsi="Calibri"/>
                <w:color w:val="auto"/>
                <w:sz w:val="22"/>
                <w:szCs w:val="22"/>
                <w:shd w:val="clear" w:color="auto" w:fill="auto"/>
              </w:rPr>
            </w:pPr>
          </w:p>
        </w:tc>
      </w:tr>
      <w:tr w:rsidR="00E049A8" w:rsidRPr="00E049A8" w14:paraId="40F56137" w14:textId="77777777" w:rsidTr="00E049A8">
        <w:tc>
          <w:tcPr>
            <w:tcW w:w="10127" w:type="dxa"/>
            <w:hideMark/>
          </w:tcPr>
          <w:p w14:paraId="29A1D858" w14:textId="77777777" w:rsidR="00E049A8" w:rsidRPr="00E049A8" w:rsidRDefault="00E049A8" w:rsidP="00E049A8">
            <w:pPr>
              <w:widowControl w:val="0"/>
              <w:autoSpaceDE w:val="0"/>
              <w:autoSpaceDN w:val="0"/>
              <w:adjustRightInd w:val="0"/>
              <w:spacing w:line="276" w:lineRule="auto"/>
              <w:jc w:val="center"/>
              <w:outlineLvl w:val="1"/>
              <w:rPr>
                <w:rFonts w:eastAsia="Times New Roman"/>
                <w:b/>
                <w:color w:val="auto"/>
                <w:shd w:val="clear" w:color="auto" w:fill="auto"/>
              </w:rPr>
            </w:pPr>
            <w:r w:rsidRPr="00E049A8">
              <w:rPr>
                <w:rFonts w:eastAsia="Times New Roman"/>
                <w:b/>
                <w:color w:val="auto"/>
                <w:shd w:val="clear" w:color="auto" w:fill="auto"/>
              </w:rPr>
              <w:t>I. Общие данные</w:t>
            </w:r>
          </w:p>
        </w:tc>
      </w:tr>
      <w:tr w:rsidR="00E049A8" w:rsidRPr="00E049A8" w14:paraId="1A385CF7" w14:textId="77777777" w:rsidTr="00E049A8">
        <w:tc>
          <w:tcPr>
            <w:tcW w:w="10127" w:type="dxa"/>
            <w:hideMark/>
          </w:tcPr>
          <w:p w14:paraId="209F4C21"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 Основание для проектирования объекта:</w:t>
            </w:r>
          </w:p>
        </w:tc>
      </w:tr>
      <w:tr w:rsidR="00E049A8" w:rsidRPr="00E049A8" w14:paraId="360F9C2F" w14:textId="77777777" w:rsidTr="00E049A8">
        <w:tc>
          <w:tcPr>
            <w:tcW w:w="10127" w:type="dxa"/>
            <w:tcBorders>
              <w:top w:val="nil"/>
              <w:left w:val="nil"/>
              <w:bottom w:val="single" w:sz="4" w:space="0" w:color="auto"/>
              <w:right w:val="nil"/>
            </w:tcBorders>
            <w:hideMark/>
          </w:tcPr>
          <w:p w14:paraId="7F533470"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Акт технического обследования 68-24-ТО.</w:t>
            </w:r>
          </w:p>
        </w:tc>
      </w:tr>
      <w:tr w:rsidR="00E049A8" w:rsidRPr="00E049A8" w14:paraId="3D8D6246" w14:textId="77777777" w:rsidTr="00E049A8">
        <w:tc>
          <w:tcPr>
            <w:tcW w:w="10127" w:type="dxa"/>
            <w:tcBorders>
              <w:top w:val="single" w:sz="4" w:space="0" w:color="auto"/>
              <w:left w:val="nil"/>
              <w:bottom w:val="nil"/>
              <w:right w:val="nil"/>
            </w:tcBorders>
            <w:hideMark/>
          </w:tcPr>
          <w:p w14:paraId="0FE77558"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 xml:space="preserve">(указываются реквизиты документов, на основании которых принято решение о разработке проектной документации, приведенные в </w:t>
            </w:r>
            <w:hyperlink r:id="rId18" w:history="1">
              <w:r w:rsidRPr="00E049A8">
                <w:rPr>
                  <w:rFonts w:eastAsia="Times New Roman"/>
                  <w:color w:val="0000FF"/>
                  <w:u w:val="single"/>
                  <w:shd w:val="clear" w:color="auto" w:fill="auto"/>
                </w:rPr>
                <w:t>подпункте «а» пункта 10</w:t>
              </w:r>
            </w:hyperlink>
            <w:r w:rsidRPr="00E049A8">
              <w:rPr>
                <w:rFonts w:eastAsia="Times New Roman"/>
                <w:color w:val="auto"/>
                <w:shd w:val="clear" w:color="auto" w:fill="auto"/>
              </w:rPr>
              <w:t xml:space="preserve">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sidRPr="00E049A8">
              <w:rPr>
                <w:rFonts w:eastAsia="Times New Roman"/>
                <w:color w:val="auto"/>
                <w:shd w:val="clear" w:color="auto" w:fill="auto"/>
              </w:rPr>
              <w:br/>
              <w:t>(Собрание законодательства Российской Федерации, 2008, № 8, ст. 744)</w:t>
            </w:r>
          </w:p>
        </w:tc>
      </w:tr>
      <w:tr w:rsidR="00E049A8" w:rsidRPr="00E049A8" w14:paraId="3A14958E" w14:textId="77777777" w:rsidTr="00E049A8">
        <w:tc>
          <w:tcPr>
            <w:tcW w:w="10127" w:type="dxa"/>
            <w:hideMark/>
          </w:tcPr>
          <w:p w14:paraId="73FFDED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 Застройщик (технический заказчик):</w:t>
            </w:r>
          </w:p>
        </w:tc>
      </w:tr>
      <w:tr w:rsidR="00E049A8" w:rsidRPr="00E049A8" w14:paraId="32EC1642" w14:textId="77777777" w:rsidTr="00E049A8">
        <w:tc>
          <w:tcPr>
            <w:tcW w:w="10127" w:type="dxa"/>
            <w:tcBorders>
              <w:top w:val="nil"/>
              <w:left w:val="nil"/>
              <w:bottom w:val="single" w:sz="4" w:space="0" w:color="auto"/>
              <w:right w:val="nil"/>
            </w:tcBorders>
            <w:hideMark/>
          </w:tcPr>
          <w:p w14:paraId="42BA2BF2" w14:textId="77777777" w:rsidR="00E049A8" w:rsidRPr="00E049A8" w:rsidRDefault="00E049A8" w:rsidP="00E049A8">
            <w:pPr>
              <w:spacing w:line="276" w:lineRule="auto"/>
              <w:rPr>
                <w:rFonts w:eastAsia="Times New Roman"/>
                <w:color w:val="auto"/>
                <w:shd w:val="clear" w:color="auto" w:fill="auto"/>
              </w:rPr>
            </w:pPr>
            <w:r w:rsidRPr="00E049A8">
              <w:rPr>
                <w:rFonts w:eastAsia="Times New Roman"/>
                <w:color w:val="auto"/>
                <w:shd w:val="clear" w:color="auto" w:fill="auto"/>
              </w:rPr>
              <w:t xml:space="preserve">Муниципальное унитарное предприятие «Водоканал» </w:t>
            </w:r>
            <w:proofErr w:type="spellStart"/>
            <w:r w:rsidRPr="00E049A8">
              <w:rPr>
                <w:rFonts w:eastAsia="Times New Roman"/>
                <w:color w:val="auto"/>
                <w:shd w:val="clear" w:color="auto" w:fill="auto"/>
              </w:rPr>
              <w:t>г.Йошкар</w:t>
            </w:r>
            <w:proofErr w:type="spellEnd"/>
            <w:r w:rsidRPr="00E049A8">
              <w:rPr>
                <w:rFonts w:eastAsia="Times New Roman"/>
                <w:color w:val="auto"/>
                <w:shd w:val="clear" w:color="auto" w:fill="auto"/>
              </w:rPr>
              <w:t>-Олы» муниципального образования «Город Йошкар-Ола»</w:t>
            </w:r>
          </w:p>
          <w:p w14:paraId="7B34C810" w14:textId="77777777" w:rsidR="00E049A8" w:rsidRPr="00E049A8" w:rsidRDefault="00E049A8" w:rsidP="00E049A8">
            <w:pPr>
              <w:spacing w:line="276" w:lineRule="auto"/>
              <w:rPr>
                <w:rFonts w:ascii="Calibri" w:eastAsia="Times New Roman" w:hAnsi="Calibri"/>
                <w:color w:val="auto"/>
                <w:sz w:val="22"/>
                <w:szCs w:val="22"/>
                <w:shd w:val="clear" w:color="auto" w:fill="auto"/>
              </w:rPr>
            </w:pPr>
            <w:r w:rsidRPr="00E049A8">
              <w:rPr>
                <w:rFonts w:eastAsia="Times New Roman"/>
                <w:color w:val="auto"/>
                <w:shd w:val="clear" w:color="auto" w:fill="auto"/>
              </w:rPr>
              <w:t xml:space="preserve">почтовый адрес:424039, Республика Марий Эл, городской </w:t>
            </w:r>
            <w:proofErr w:type="spellStart"/>
            <w:proofErr w:type="gramStart"/>
            <w:r w:rsidRPr="00E049A8">
              <w:rPr>
                <w:rFonts w:eastAsia="Times New Roman"/>
                <w:color w:val="auto"/>
                <w:shd w:val="clear" w:color="auto" w:fill="auto"/>
              </w:rPr>
              <w:t>округ«</w:t>
            </w:r>
            <w:proofErr w:type="gramEnd"/>
            <w:r w:rsidRPr="00E049A8">
              <w:rPr>
                <w:rFonts w:eastAsia="Times New Roman"/>
                <w:color w:val="auto"/>
                <w:shd w:val="clear" w:color="auto" w:fill="auto"/>
              </w:rPr>
              <w:t>Город</w:t>
            </w:r>
            <w:proofErr w:type="spellEnd"/>
            <w:r w:rsidRPr="00E049A8">
              <w:rPr>
                <w:rFonts w:eastAsia="Times New Roman"/>
                <w:color w:val="auto"/>
                <w:shd w:val="clear" w:color="auto" w:fill="auto"/>
              </w:rPr>
              <w:t xml:space="preserve"> Йошкар-Ола», город Йошкар-Ола, ул. Дружбы, д. 2, ОГРН 1021200764331, ИНН 1215020390.</w:t>
            </w:r>
          </w:p>
        </w:tc>
      </w:tr>
      <w:tr w:rsidR="00E049A8" w:rsidRPr="00E049A8" w14:paraId="02C4E1DD" w14:textId="77777777" w:rsidTr="00E049A8">
        <w:tc>
          <w:tcPr>
            <w:tcW w:w="10127" w:type="dxa"/>
            <w:tcBorders>
              <w:top w:val="single" w:sz="4" w:space="0" w:color="auto"/>
              <w:left w:val="nil"/>
              <w:bottom w:val="nil"/>
              <w:right w:val="nil"/>
            </w:tcBorders>
            <w:hideMark/>
          </w:tcPr>
          <w:p w14:paraId="261EB2FA"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наименование, почтовый адрес, основной государственный регистрационный номер и идентификационный номер налогоплательщика)</w:t>
            </w:r>
          </w:p>
        </w:tc>
      </w:tr>
      <w:tr w:rsidR="00E049A8" w:rsidRPr="00E049A8" w14:paraId="2B9836C2" w14:textId="77777777" w:rsidTr="00E049A8">
        <w:tc>
          <w:tcPr>
            <w:tcW w:w="10127" w:type="dxa"/>
            <w:hideMark/>
          </w:tcPr>
          <w:p w14:paraId="561981D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3. Инвестор (при наличии):</w:t>
            </w:r>
          </w:p>
        </w:tc>
      </w:tr>
      <w:tr w:rsidR="00E049A8" w:rsidRPr="00E049A8" w14:paraId="171AF2D5" w14:textId="77777777" w:rsidTr="00E049A8">
        <w:tc>
          <w:tcPr>
            <w:tcW w:w="10127" w:type="dxa"/>
            <w:tcBorders>
              <w:top w:val="nil"/>
              <w:left w:val="nil"/>
              <w:bottom w:val="single" w:sz="4" w:space="0" w:color="auto"/>
              <w:right w:val="nil"/>
            </w:tcBorders>
            <w:hideMark/>
          </w:tcPr>
          <w:p w14:paraId="09798CCB"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определен.</w:t>
            </w:r>
          </w:p>
        </w:tc>
      </w:tr>
      <w:tr w:rsidR="00E049A8" w:rsidRPr="00E049A8" w14:paraId="33358DE0" w14:textId="77777777" w:rsidTr="00E049A8">
        <w:tc>
          <w:tcPr>
            <w:tcW w:w="10127" w:type="dxa"/>
            <w:tcBorders>
              <w:top w:val="single" w:sz="4" w:space="0" w:color="auto"/>
              <w:left w:val="nil"/>
              <w:bottom w:val="nil"/>
              <w:right w:val="nil"/>
            </w:tcBorders>
            <w:hideMark/>
          </w:tcPr>
          <w:p w14:paraId="7FE299DC"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lastRenderedPageBreak/>
              <w:t>(указываются наименование, почтовый адрес, основной государственный регистрационный номер и идентификационный номер налогоплательщика)</w:t>
            </w:r>
          </w:p>
        </w:tc>
      </w:tr>
      <w:tr w:rsidR="00E049A8" w:rsidRPr="00E049A8" w14:paraId="4DB3FDC7" w14:textId="77777777" w:rsidTr="00E049A8">
        <w:tc>
          <w:tcPr>
            <w:tcW w:w="10127" w:type="dxa"/>
            <w:hideMark/>
          </w:tcPr>
          <w:p w14:paraId="2890951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4. Сведения об объекте в соответствии с </w:t>
            </w:r>
            <w:hyperlink r:id="rId19" w:history="1">
              <w:r w:rsidRPr="00E049A8">
                <w:rPr>
                  <w:rFonts w:eastAsia="Times New Roman"/>
                  <w:color w:val="0000FF"/>
                  <w:u w:val="single"/>
                  <w:shd w:val="clear" w:color="auto" w:fill="auto"/>
                </w:rPr>
                <w:t>классификатором</w:t>
              </w:r>
            </w:hyperlink>
            <w:r w:rsidRPr="00E049A8">
              <w:rPr>
                <w:rFonts w:eastAsia="Times New Roman"/>
                <w:color w:val="auto"/>
                <w:shd w:val="clear" w:color="auto" w:fill="auto"/>
              </w:rPr>
              <w:t xml:space="preserve">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приказом Минстроя России от 10 июля 2020 г. № 374/</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(зарегистрирован Министерством юстиции Российской Федерации 14 августа 2020 г., регистрационный № 59273):</w:t>
            </w:r>
          </w:p>
        </w:tc>
      </w:tr>
      <w:tr w:rsidR="00E049A8" w:rsidRPr="00E049A8" w14:paraId="74691FB6" w14:textId="77777777" w:rsidTr="00E049A8">
        <w:tc>
          <w:tcPr>
            <w:tcW w:w="10127" w:type="dxa"/>
            <w:tcBorders>
              <w:top w:val="nil"/>
              <w:left w:val="nil"/>
              <w:bottom w:val="single" w:sz="4" w:space="0" w:color="auto"/>
              <w:right w:val="nil"/>
            </w:tcBorders>
            <w:hideMark/>
          </w:tcPr>
          <w:p w14:paraId="0D1B8926"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Канализационные сети, Сооружение сети канализации, 17.3.4.9</w:t>
            </w:r>
          </w:p>
        </w:tc>
      </w:tr>
      <w:tr w:rsidR="00E049A8" w:rsidRPr="00E049A8" w14:paraId="178D94E6" w14:textId="77777777" w:rsidTr="00E049A8">
        <w:trPr>
          <w:trHeight w:val="445"/>
        </w:trPr>
        <w:tc>
          <w:tcPr>
            <w:tcW w:w="10127" w:type="dxa"/>
            <w:tcBorders>
              <w:top w:val="single" w:sz="4" w:space="0" w:color="auto"/>
              <w:left w:val="nil"/>
              <w:bottom w:val="nil"/>
              <w:right w:val="nil"/>
            </w:tcBorders>
            <w:hideMark/>
          </w:tcPr>
          <w:p w14:paraId="7FF2900F"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группа, вид объекта строительства, код)</w:t>
            </w:r>
          </w:p>
        </w:tc>
      </w:tr>
      <w:tr w:rsidR="00E049A8" w:rsidRPr="00E049A8" w14:paraId="1359FB26" w14:textId="77777777" w:rsidTr="00E049A8">
        <w:tc>
          <w:tcPr>
            <w:tcW w:w="10127" w:type="dxa"/>
            <w:hideMark/>
          </w:tcPr>
          <w:p w14:paraId="73F4D9F1"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5. Вид работ:</w:t>
            </w:r>
          </w:p>
        </w:tc>
      </w:tr>
      <w:tr w:rsidR="00E049A8" w:rsidRPr="00E049A8" w14:paraId="117CD70A" w14:textId="77777777" w:rsidTr="00E049A8">
        <w:tc>
          <w:tcPr>
            <w:tcW w:w="10127" w:type="dxa"/>
            <w:tcBorders>
              <w:top w:val="nil"/>
              <w:left w:val="nil"/>
              <w:bottom w:val="single" w:sz="4" w:space="0" w:color="auto"/>
              <w:right w:val="nil"/>
            </w:tcBorders>
            <w:hideMark/>
          </w:tcPr>
          <w:p w14:paraId="7E04995F"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Реконструкция.</w:t>
            </w:r>
          </w:p>
        </w:tc>
      </w:tr>
      <w:tr w:rsidR="00E049A8" w:rsidRPr="00E049A8" w14:paraId="57BF6E89" w14:textId="77777777" w:rsidTr="00E049A8">
        <w:tc>
          <w:tcPr>
            <w:tcW w:w="10127" w:type="dxa"/>
            <w:tcBorders>
              <w:top w:val="single" w:sz="4" w:space="0" w:color="auto"/>
              <w:left w:val="nil"/>
              <w:bottom w:val="nil"/>
              <w:right w:val="nil"/>
            </w:tcBorders>
            <w:hideMark/>
          </w:tcPr>
          <w:p w14:paraId="7D52421E"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(строительство, реконструкция, в том числе с проведением работ по сохранению объектов культурного наследия (памятников истории и культуры) народов Российской Федерации, капитальный ремонт (далее - строительство)</w:t>
            </w:r>
          </w:p>
        </w:tc>
      </w:tr>
      <w:tr w:rsidR="00E049A8" w:rsidRPr="00E049A8" w14:paraId="37364172" w14:textId="77777777" w:rsidTr="00E049A8">
        <w:tc>
          <w:tcPr>
            <w:tcW w:w="10127" w:type="dxa"/>
            <w:hideMark/>
          </w:tcPr>
          <w:p w14:paraId="66005E80"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6. Источник и объем финансирования строительства объекта:</w:t>
            </w:r>
          </w:p>
        </w:tc>
      </w:tr>
      <w:tr w:rsidR="00E049A8" w:rsidRPr="00E049A8" w14:paraId="4DA1A44D" w14:textId="77777777" w:rsidTr="00E049A8">
        <w:tc>
          <w:tcPr>
            <w:tcW w:w="10127" w:type="dxa"/>
            <w:tcBorders>
              <w:top w:val="nil"/>
              <w:left w:val="nil"/>
              <w:bottom w:val="single" w:sz="4" w:space="0" w:color="auto"/>
              <w:right w:val="nil"/>
            </w:tcBorders>
            <w:hideMark/>
          </w:tcPr>
          <w:p w14:paraId="3779904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Бюджет муниципального образования городского округа «Город Йошкар-Ола».</w:t>
            </w:r>
          </w:p>
        </w:tc>
      </w:tr>
      <w:tr w:rsidR="00E049A8" w:rsidRPr="00E049A8" w14:paraId="38CBABD2" w14:textId="77777777" w:rsidTr="00E049A8">
        <w:tc>
          <w:tcPr>
            <w:tcW w:w="10127" w:type="dxa"/>
            <w:tcBorders>
              <w:top w:val="single" w:sz="4" w:space="0" w:color="auto"/>
              <w:left w:val="nil"/>
              <w:bottom w:val="nil"/>
              <w:right w:val="nil"/>
            </w:tcBorders>
            <w:hideMark/>
          </w:tcPr>
          <w:p w14:paraId="4D28FF01"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наименование источника финансирования, в том числе федеральный бюджет, региональный бюджет, местный бюджет, внебюджетные средства, а также объем выделенных средств)</w:t>
            </w:r>
          </w:p>
        </w:tc>
      </w:tr>
      <w:tr w:rsidR="00E049A8" w:rsidRPr="00E049A8" w14:paraId="16A2A622" w14:textId="77777777" w:rsidTr="00E049A8">
        <w:tc>
          <w:tcPr>
            <w:tcW w:w="10127" w:type="dxa"/>
            <w:hideMark/>
          </w:tcPr>
          <w:p w14:paraId="788B64B0"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7. Технические условия 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 (при наличии):</w:t>
            </w:r>
          </w:p>
        </w:tc>
      </w:tr>
      <w:tr w:rsidR="00E049A8" w:rsidRPr="00E049A8" w14:paraId="47FF3796" w14:textId="77777777" w:rsidTr="00E049A8">
        <w:tc>
          <w:tcPr>
            <w:tcW w:w="10127" w:type="dxa"/>
            <w:tcBorders>
              <w:top w:val="nil"/>
              <w:left w:val="nil"/>
              <w:bottom w:val="single" w:sz="4" w:space="0" w:color="auto"/>
              <w:right w:val="nil"/>
            </w:tcBorders>
            <w:hideMark/>
          </w:tcPr>
          <w:p w14:paraId="78CC12EE"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Предоставляются заказчиком после соответствующего запроса подрядчика (по проектным нагрузкам).</w:t>
            </w:r>
          </w:p>
        </w:tc>
      </w:tr>
      <w:tr w:rsidR="00E049A8" w:rsidRPr="00E049A8" w14:paraId="30AC49D4" w14:textId="77777777" w:rsidTr="00E049A8">
        <w:tc>
          <w:tcPr>
            <w:tcW w:w="10127" w:type="dxa"/>
            <w:tcBorders>
              <w:top w:val="single" w:sz="4" w:space="0" w:color="auto"/>
              <w:left w:val="nil"/>
              <w:bottom w:val="nil"/>
              <w:right w:val="nil"/>
            </w:tcBorders>
            <w:hideMark/>
          </w:tcPr>
          <w:p w14:paraId="25044A8A"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8. Требования к выделению этапов строительства объекта:</w:t>
            </w:r>
          </w:p>
        </w:tc>
      </w:tr>
      <w:tr w:rsidR="00E049A8" w:rsidRPr="00E049A8" w14:paraId="79382348" w14:textId="77777777" w:rsidTr="00E049A8">
        <w:tc>
          <w:tcPr>
            <w:tcW w:w="10127" w:type="dxa"/>
            <w:tcBorders>
              <w:top w:val="nil"/>
              <w:left w:val="nil"/>
              <w:bottom w:val="single" w:sz="4" w:space="0" w:color="auto"/>
              <w:right w:val="nil"/>
            </w:tcBorders>
            <w:hideMark/>
          </w:tcPr>
          <w:p w14:paraId="5C991E9C"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Выделение этапов строительства не требуется.</w:t>
            </w:r>
          </w:p>
        </w:tc>
      </w:tr>
      <w:tr w:rsidR="00E049A8" w:rsidRPr="00E049A8" w14:paraId="33D118C3" w14:textId="77777777" w:rsidTr="00E049A8">
        <w:tc>
          <w:tcPr>
            <w:tcW w:w="10127" w:type="dxa"/>
            <w:tcBorders>
              <w:top w:val="single" w:sz="4" w:space="0" w:color="auto"/>
              <w:left w:val="nil"/>
              <w:bottom w:val="nil"/>
              <w:right w:val="nil"/>
            </w:tcBorders>
            <w:hideMark/>
          </w:tcPr>
          <w:p w14:paraId="79AE6E79"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сведения о необходимости выделения этапов строительства)</w:t>
            </w:r>
          </w:p>
        </w:tc>
      </w:tr>
      <w:tr w:rsidR="00E049A8" w:rsidRPr="00E049A8" w14:paraId="29A3F910" w14:textId="77777777" w:rsidTr="00E049A8">
        <w:tc>
          <w:tcPr>
            <w:tcW w:w="10127" w:type="dxa"/>
            <w:hideMark/>
          </w:tcPr>
          <w:p w14:paraId="77AFAD9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9. Срок строительства объекта:</w:t>
            </w:r>
          </w:p>
        </w:tc>
      </w:tr>
      <w:tr w:rsidR="00E049A8" w:rsidRPr="00E049A8" w14:paraId="38BA5211" w14:textId="77777777" w:rsidTr="00E049A8">
        <w:tc>
          <w:tcPr>
            <w:tcW w:w="10127" w:type="dxa"/>
            <w:tcBorders>
              <w:top w:val="nil"/>
              <w:left w:val="nil"/>
              <w:bottom w:val="single" w:sz="4" w:space="0" w:color="auto"/>
              <w:right w:val="nil"/>
            </w:tcBorders>
            <w:hideMark/>
          </w:tcPr>
          <w:p w14:paraId="1296A81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2025-2027 годы. Продолжительность определяется проектом организации строительства.</w:t>
            </w:r>
          </w:p>
        </w:tc>
      </w:tr>
      <w:tr w:rsidR="00E049A8" w:rsidRPr="00E049A8" w14:paraId="7FD198CB" w14:textId="77777777" w:rsidTr="00E049A8">
        <w:tc>
          <w:tcPr>
            <w:tcW w:w="10127" w:type="dxa"/>
            <w:tcBorders>
              <w:top w:val="single" w:sz="4" w:space="0" w:color="auto"/>
              <w:left w:val="nil"/>
              <w:bottom w:val="nil"/>
              <w:right w:val="nil"/>
            </w:tcBorders>
            <w:hideMark/>
          </w:tcPr>
          <w:p w14:paraId="5EEB315D"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w:t>
            </w:r>
          </w:p>
        </w:tc>
      </w:tr>
      <w:tr w:rsidR="00E049A8" w:rsidRPr="00E049A8" w14:paraId="09EB6DC0" w14:textId="77777777" w:rsidTr="00E049A8">
        <w:tc>
          <w:tcPr>
            <w:tcW w:w="10127" w:type="dxa"/>
            <w:tcBorders>
              <w:top w:val="nil"/>
              <w:left w:val="nil"/>
              <w:bottom w:val="single" w:sz="4" w:space="0" w:color="auto"/>
              <w:right w:val="nil"/>
            </w:tcBorders>
            <w:hideMark/>
          </w:tcPr>
          <w:p w14:paraId="26DFA60C"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Количество ниток – 3;</w:t>
            </w:r>
          </w:p>
          <w:p w14:paraId="6CF1EF6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lastRenderedPageBreak/>
              <w:t>Расстояние между камерами – определяется проектом;</w:t>
            </w:r>
          </w:p>
          <w:p w14:paraId="187A227B"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Расстояние до точек врезки – определяется проектом;</w:t>
            </w:r>
          </w:p>
          <w:p w14:paraId="2089771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Диаметр трубопроводов – 800мм (уточняется расчетом);</w:t>
            </w:r>
          </w:p>
          <w:p w14:paraId="54A98B5C"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Расход – 3000-6500 л/с (уточняется проектом);</w:t>
            </w:r>
          </w:p>
          <w:p w14:paraId="07542D8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Метод прокладки подводного перехода – ГНБ;</w:t>
            </w:r>
          </w:p>
          <w:p w14:paraId="4362629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Предусмотреть строительство 2-х камер переключения к существующей сети;</w:t>
            </w:r>
          </w:p>
          <w:p w14:paraId="306DF61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Материал труб принять (уточняется проектом);</w:t>
            </w:r>
          </w:p>
          <w:p w14:paraId="05863D54"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Запорная и регулирующая арматура должна соответствовать требованиям Технической политики МУП «Водоканал» г. Йошкар-Олы» Оборудование должно быть сертифицировано, иметь гарантийные талоны и паспорта.</w:t>
            </w:r>
          </w:p>
        </w:tc>
      </w:tr>
      <w:tr w:rsidR="00E049A8" w:rsidRPr="00E049A8" w14:paraId="0DD867F6" w14:textId="77777777" w:rsidTr="00E049A8">
        <w:tc>
          <w:tcPr>
            <w:tcW w:w="10127" w:type="dxa"/>
            <w:tcBorders>
              <w:top w:val="single" w:sz="4" w:space="0" w:color="auto"/>
              <w:left w:val="nil"/>
              <w:bottom w:val="nil"/>
              <w:right w:val="nil"/>
            </w:tcBorders>
            <w:hideMark/>
          </w:tcPr>
          <w:p w14:paraId="27DE1500"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lastRenderedPageBreak/>
              <w:t xml:space="preserve">11. Идентификационные признаки объекта, которые устанавливаются в соответствии </w:t>
            </w:r>
            <w:r w:rsidRPr="00E049A8">
              <w:rPr>
                <w:rFonts w:eastAsia="Times New Roman"/>
                <w:color w:val="auto"/>
                <w:shd w:val="clear" w:color="auto" w:fill="auto"/>
              </w:rPr>
              <w:br/>
              <w:t xml:space="preserve">со </w:t>
            </w:r>
            <w:hyperlink r:id="rId20" w:history="1">
              <w:r w:rsidRPr="00E049A8">
                <w:rPr>
                  <w:rFonts w:eastAsia="Times New Roman"/>
                  <w:color w:val="0000FF"/>
                  <w:u w:val="single"/>
                  <w:shd w:val="clear" w:color="auto" w:fill="auto"/>
                </w:rPr>
                <w:t>статьей 4</w:t>
              </w:r>
            </w:hyperlink>
            <w:r w:rsidRPr="00E049A8">
              <w:rPr>
                <w:rFonts w:eastAsia="Times New Roman"/>
                <w:color w:val="auto"/>
                <w:shd w:val="clear" w:color="auto" w:fill="auto"/>
              </w:rPr>
              <w:t xml:space="preserve">Федерального закона от 30 декабря 2009 г. № 384-ФЗ "Технический регламент </w:t>
            </w:r>
            <w:r w:rsidRPr="00E049A8">
              <w:rPr>
                <w:rFonts w:eastAsia="Times New Roman"/>
                <w:color w:val="auto"/>
                <w:shd w:val="clear" w:color="auto" w:fill="auto"/>
              </w:rPr>
              <w:br/>
              <w:t>о безопасности зданий и сооружений" (Собрание законодательства Российской Федерации, 2010, № 1, ст. 5), и включают в себя:</w:t>
            </w:r>
          </w:p>
        </w:tc>
      </w:tr>
      <w:tr w:rsidR="00E049A8" w:rsidRPr="00E049A8" w14:paraId="53967E3C" w14:textId="77777777" w:rsidTr="00E049A8">
        <w:tc>
          <w:tcPr>
            <w:tcW w:w="10127" w:type="dxa"/>
            <w:hideMark/>
          </w:tcPr>
          <w:p w14:paraId="4218FC5E"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11.1. Назначение объекта:</w:t>
            </w:r>
          </w:p>
        </w:tc>
      </w:tr>
      <w:tr w:rsidR="00E049A8" w:rsidRPr="00E049A8" w14:paraId="6F89183C" w14:textId="77777777" w:rsidTr="00E049A8">
        <w:tc>
          <w:tcPr>
            <w:tcW w:w="10127" w:type="dxa"/>
            <w:tcBorders>
              <w:top w:val="nil"/>
              <w:left w:val="nil"/>
              <w:bottom w:val="single" w:sz="4" w:space="0" w:color="auto"/>
              <w:right w:val="nil"/>
            </w:tcBorders>
            <w:hideMark/>
          </w:tcPr>
          <w:p w14:paraId="4F75A6B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Инженерные сети водоотведения. (</w:t>
            </w:r>
            <w:proofErr w:type="spellStart"/>
            <w:r w:rsidRPr="00E049A8">
              <w:rPr>
                <w:rFonts w:eastAsia="Times New Roman"/>
                <w:color w:val="auto"/>
                <w:shd w:val="clear" w:color="auto" w:fill="auto"/>
              </w:rPr>
              <w:t>Дюкерный</w:t>
            </w:r>
            <w:proofErr w:type="spellEnd"/>
            <w:r w:rsidRPr="00E049A8">
              <w:rPr>
                <w:rFonts w:eastAsia="Times New Roman"/>
                <w:color w:val="auto"/>
                <w:shd w:val="clear" w:color="auto" w:fill="auto"/>
              </w:rPr>
              <w:t xml:space="preserve"> переход через </w:t>
            </w:r>
            <w:proofErr w:type="spellStart"/>
            <w:r w:rsidRPr="00E049A8">
              <w:rPr>
                <w:rFonts w:eastAsia="Times New Roman"/>
                <w:color w:val="auto"/>
                <w:shd w:val="clear" w:color="auto" w:fill="auto"/>
              </w:rPr>
              <w:t>р.М.Кокшага</w:t>
            </w:r>
            <w:proofErr w:type="spellEnd"/>
            <w:r w:rsidRPr="00E049A8">
              <w:rPr>
                <w:rFonts w:eastAsia="Times New Roman"/>
                <w:color w:val="auto"/>
                <w:shd w:val="clear" w:color="auto" w:fill="auto"/>
              </w:rPr>
              <w:t>)</w:t>
            </w:r>
          </w:p>
        </w:tc>
      </w:tr>
      <w:tr w:rsidR="00E049A8" w:rsidRPr="00E049A8" w14:paraId="670B9077" w14:textId="77777777" w:rsidTr="00E049A8">
        <w:tc>
          <w:tcPr>
            <w:tcW w:w="10127" w:type="dxa"/>
            <w:tcBorders>
              <w:top w:val="single" w:sz="4" w:space="0" w:color="auto"/>
              <w:left w:val="nil"/>
              <w:bottom w:val="nil"/>
              <w:right w:val="nil"/>
            </w:tcBorders>
            <w:hideMark/>
          </w:tcPr>
          <w:p w14:paraId="7973B59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11.2. Принадлежность к объектам транспортной инфраструктуры и к другим объектам, функционально-технологические особенности, которые влияют на их безопасность:</w:t>
            </w:r>
          </w:p>
        </w:tc>
      </w:tr>
      <w:tr w:rsidR="00E049A8" w:rsidRPr="00E049A8" w14:paraId="69B1EC3C" w14:textId="77777777" w:rsidTr="00E049A8">
        <w:tc>
          <w:tcPr>
            <w:tcW w:w="10127" w:type="dxa"/>
            <w:tcBorders>
              <w:top w:val="nil"/>
              <w:left w:val="nil"/>
              <w:bottom w:val="single" w:sz="4" w:space="0" w:color="auto"/>
              <w:right w:val="nil"/>
            </w:tcBorders>
            <w:hideMark/>
          </w:tcPr>
          <w:p w14:paraId="41B2213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принадлежит.</w:t>
            </w:r>
          </w:p>
        </w:tc>
      </w:tr>
      <w:tr w:rsidR="00E049A8" w:rsidRPr="00E049A8" w14:paraId="21B2236A" w14:textId="77777777" w:rsidTr="00E049A8">
        <w:tc>
          <w:tcPr>
            <w:tcW w:w="10127" w:type="dxa"/>
            <w:tcBorders>
              <w:top w:val="single" w:sz="4" w:space="0" w:color="auto"/>
              <w:left w:val="nil"/>
              <w:bottom w:val="nil"/>
              <w:right w:val="nil"/>
            </w:tcBorders>
            <w:hideMark/>
          </w:tcPr>
          <w:p w14:paraId="69C0BA26"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11.3. Возможность возникновения опасных природных процессов, явлений и техногенных воздействий на территории, на которой будет осуществляться строительство объекта:</w:t>
            </w:r>
          </w:p>
        </w:tc>
      </w:tr>
      <w:tr w:rsidR="00E049A8" w:rsidRPr="00E049A8" w14:paraId="4CD97E01" w14:textId="77777777" w:rsidTr="00E049A8">
        <w:tc>
          <w:tcPr>
            <w:tcW w:w="10127" w:type="dxa"/>
            <w:tcBorders>
              <w:top w:val="nil"/>
              <w:left w:val="nil"/>
              <w:bottom w:val="single" w:sz="4" w:space="0" w:color="auto"/>
              <w:right w:val="nil"/>
            </w:tcBorders>
            <w:hideMark/>
          </w:tcPr>
          <w:p w14:paraId="4A056AA8"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 xml:space="preserve">Береговые участки </w:t>
            </w:r>
            <w:proofErr w:type="spellStart"/>
            <w:r w:rsidRPr="00E049A8">
              <w:rPr>
                <w:rFonts w:eastAsia="Times New Roman"/>
                <w:color w:val="auto"/>
                <w:shd w:val="clear" w:color="auto" w:fill="auto"/>
              </w:rPr>
              <w:t>дюкерного</w:t>
            </w:r>
            <w:proofErr w:type="spellEnd"/>
            <w:r w:rsidRPr="00E049A8">
              <w:rPr>
                <w:rFonts w:eastAsia="Times New Roman"/>
                <w:color w:val="auto"/>
                <w:shd w:val="clear" w:color="auto" w:fill="auto"/>
              </w:rPr>
              <w:t xml:space="preserve"> перехода подвержены сезонным подтоплениям и размыву откосов под воздействием течения.</w:t>
            </w:r>
          </w:p>
        </w:tc>
      </w:tr>
      <w:tr w:rsidR="00E049A8" w:rsidRPr="00E049A8" w14:paraId="4A2CACD1" w14:textId="77777777" w:rsidTr="00E049A8">
        <w:tc>
          <w:tcPr>
            <w:tcW w:w="10127" w:type="dxa"/>
            <w:tcBorders>
              <w:top w:val="single" w:sz="4" w:space="0" w:color="auto"/>
              <w:left w:val="nil"/>
              <w:bottom w:val="nil"/>
              <w:right w:val="nil"/>
            </w:tcBorders>
            <w:hideMark/>
          </w:tcPr>
          <w:p w14:paraId="4EC3D76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11.4. Принадлежность к опасным производственным объектам:</w:t>
            </w:r>
          </w:p>
        </w:tc>
      </w:tr>
      <w:tr w:rsidR="00E049A8" w:rsidRPr="00E049A8" w14:paraId="1644C941" w14:textId="77777777" w:rsidTr="00E049A8">
        <w:tc>
          <w:tcPr>
            <w:tcW w:w="10127" w:type="dxa"/>
            <w:tcBorders>
              <w:top w:val="nil"/>
              <w:left w:val="nil"/>
              <w:bottom w:val="single" w:sz="4" w:space="0" w:color="auto"/>
              <w:right w:val="nil"/>
            </w:tcBorders>
            <w:hideMark/>
          </w:tcPr>
          <w:p w14:paraId="2EEEB28E"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является опасным производственным объектам.</w:t>
            </w:r>
          </w:p>
        </w:tc>
      </w:tr>
      <w:tr w:rsidR="00E049A8" w:rsidRPr="00E049A8" w14:paraId="0560BFA1" w14:textId="77777777" w:rsidTr="00E049A8">
        <w:tc>
          <w:tcPr>
            <w:tcW w:w="10127" w:type="dxa"/>
            <w:tcBorders>
              <w:top w:val="single" w:sz="4" w:space="0" w:color="auto"/>
              <w:left w:val="nil"/>
              <w:bottom w:val="nil"/>
              <w:right w:val="nil"/>
            </w:tcBorders>
            <w:hideMark/>
          </w:tcPr>
          <w:p w14:paraId="67E98A0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11.5. Пожарная и взрывопожарная опасность объекта:</w:t>
            </w:r>
          </w:p>
        </w:tc>
      </w:tr>
      <w:tr w:rsidR="00E049A8" w:rsidRPr="00E049A8" w14:paraId="183ED7FD" w14:textId="77777777" w:rsidTr="00E049A8">
        <w:tc>
          <w:tcPr>
            <w:tcW w:w="10127" w:type="dxa"/>
            <w:tcBorders>
              <w:top w:val="nil"/>
              <w:left w:val="nil"/>
              <w:bottom w:val="single" w:sz="4" w:space="0" w:color="auto"/>
              <w:right w:val="nil"/>
            </w:tcBorders>
            <w:hideMark/>
          </w:tcPr>
          <w:p w14:paraId="6BA446D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Отсутствуют.</w:t>
            </w:r>
          </w:p>
        </w:tc>
      </w:tr>
      <w:tr w:rsidR="00E049A8" w:rsidRPr="00E049A8" w14:paraId="58207127" w14:textId="77777777" w:rsidTr="00E049A8">
        <w:tc>
          <w:tcPr>
            <w:tcW w:w="10127" w:type="dxa"/>
            <w:tcBorders>
              <w:top w:val="single" w:sz="4" w:space="0" w:color="auto"/>
              <w:left w:val="nil"/>
              <w:bottom w:val="nil"/>
              <w:right w:val="nil"/>
            </w:tcBorders>
            <w:hideMark/>
          </w:tcPr>
          <w:p w14:paraId="3DF0C0C7" w14:textId="77777777" w:rsidR="00E049A8" w:rsidRPr="00E049A8" w:rsidRDefault="00E049A8" w:rsidP="00E049A8">
            <w:pPr>
              <w:widowControl w:val="0"/>
              <w:autoSpaceDE w:val="0"/>
              <w:autoSpaceDN w:val="0"/>
              <w:adjustRightInd w:val="0"/>
              <w:spacing w:line="276" w:lineRule="auto"/>
              <w:ind w:firstLine="540"/>
              <w:rPr>
                <w:rFonts w:eastAsia="Times New Roman"/>
                <w:color w:val="auto"/>
                <w:shd w:val="clear" w:color="auto" w:fill="auto"/>
              </w:rPr>
            </w:pPr>
            <w:r w:rsidRPr="00E049A8">
              <w:rPr>
                <w:rFonts w:eastAsia="Times New Roman"/>
                <w:color w:val="auto"/>
                <w:shd w:val="clear" w:color="auto" w:fill="auto"/>
              </w:rPr>
              <w:t>(указывается категория пожарной (взрывопожарной) опасности объекта)</w:t>
            </w:r>
          </w:p>
        </w:tc>
      </w:tr>
      <w:tr w:rsidR="00E049A8" w:rsidRPr="00E049A8" w14:paraId="2AEA443F" w14:textId="77777777" w:rsidTr="00E049A8">
        <w:tc>
          <w:tcPr>
            <w:tcW w:w="10127" w:type="dxa"/>
            <w:hideMark/>
          </w:tcPr>
          <w:p w14:paraId="6FA1BD5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11.6. Наличие в объекте помещений с постоянным пребыванием людей:</w:t>
            </w:r>
          </w:p>
        </w:tc>
      </w:tr>
      <w:tr w:rsidR="00E049A8" w:rsidRPr="00E049A8" w14:paraId="1FA6A22E" w14:textId="77777777" w:rsidTr="00E049A8">
        <w:tc>
          <w:tcPr>
            <w:tcW w:w="10127" w:type="dxa"/>
            <w:tcBorders>
              <w:top w:val="nil"/>
              <w:left w:val="nil"/>
              <w:bottom w:val="single" w:sz="4" w:space="0" w:color="auto"/>
              <w:right w:val="nil"/>
            </w:tcBorders>
            <w:hideMark/>
          </w:tcPr>
          <w:p w14:paraId="7848E5D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Отсутствуют.</w:t>
            </w:r>
          </w:p>
        </w:tc>
      </w:tr>
      <w:tr w:rsidR="00E049A8" w:rsidRPr="00E049A8" w14:paraId="1AF741A9" w14:textId="77777777" w:rsidTr="00E049A8">
        <w:tc>
          <w:tcPr>
            <w:tcW w:w="10127" w:type="dxa"/>
            <w:tcBorders>
              <w:top w:val="single" w:sz="4" w:space="0" w:color="auto"/>
              <w:left w:val="nil"/>
              <w:bottom w:val="nil"/>
              <w:right w:val="nil"/>
            </w:tcBorders>
            <w:hideMark/>
          </w:tcPr>
          <w:p w14:paraId="56A88B5D"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11.7. Уровень ответственности объекта (устанавливается согласно </w:t>
            </w:r>
            <w:hyperlink r:id="rId21" w:history="1">
              <w:r w:rsidRPr="00E049A8">
                <w:rPr>
                  <w:rFonts w:eastAsia="Times New Roman"/>
                  <w:color w:val="0000FF"/>
                  <w:u w:val="single"/>
                  <w:shd w:val="clear" w:color="auto" w:fill="auto"/>
                </w:rPr>
                <w:t>пункту 7 части 1</w:t>
              </w:r>
            </w:hyperlink>
            <w:r w:rsidRPr="00E049A8">
              <w:rPr>
                <w:rFonts w:eastAsia="Times New Roman"/>
                <w:color w:val="auto"/>
                <w:shd w:val="clear" w:color="auto" w:fill="auto"/>
              </w:rPr>
              <w:t xml:space="preserve"> и </w:t>
            </w:r>
            <w:hyperlink r:id="rId22" w:history="1">
              <w:r w:rsidRPr="00E049A8">
                <w:rPr>
                  <w:rFonts w:eastAsia="Times New Roman"/>
                  <w:color w:val="0000FF"/>
                  <w:u w:val="single"/>
                  <w:shd w:val="clear" w:color="auto" w:fill="auto"/>
                </w:rPr>
                <w:t>части 7 статьи 4</w:t>
              </w:r>
            </w:hyperlink>
            <w:r w:rsidRPr="00E049A8">
              <w:rPr>
                <w:rFonts w:eastAsia="Times New Roman"/>
                <w:color w:val="auto"/>
                <w:shd w:val="clear" w:color="auto" w:fill="auto"/>
              </w:rPr>
              <w:t xml:space="preserve"> Федерального закона от 30 декабря 2009 г. № 384-ФЗ «Технический регламент </w:t>
            </w:r>
            <w:r w:rsidRPr="00E049A8">
              <w:rPr>
                <w:rFonts w:eastAsia="Times New Roman"/>
                <w:color w:val="auto"/>
                <w:shd w:val="clear" w:color="auto" w:fill="auto"/>
              </w:rPr>
              <w:br/>
              <w:t>о безопасности зданий и сооружений» (Собрание законодательства Российской Федерации, 2010, № 1, ст. 5):</w:t>
            </w:r>
          </w:p>
        </w:tc>
      </w:tr>
      <w:tr w:rsidR="00E049A8" w:rsidRPr="00E049A8" w14:paraId="52663AAB" w14:textId="77777777" w:rsidTr="00E049A8">
        <w:tc>
          <w:tcPr>
            <w:tcW w:w="10127" w:type="dxa"/>
            <w:tcBorders>
              <w:top w:val="nil"/>
              <w:left w:val="nil"/>
              <w:bottom w:val="single" w:sz="4" w:space="0" w:color="auto"/>
              <w:right w:val="nil"/>
            </w:tcBorders>
            <w:hideMark/>
          </w:tcPr>
          <w:p w14:paraId="1A9E9FD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Нормальный.</w:t>
            </w:r>
          </w:p>
        </w:tc>
      </w:tr>
      <w:tr w:rsidR="00E049A8" w:rsidRPr="00E049A8" w14:paraId="1E00BC02" w14:textId="77777777" w:rsidTr="00E049A8">
        <w:tc>
          <w:tcPr>
            <w:tcW w:w="10127" w:type="dxa"/>
            <w:tcBorders>
              <w:top w:val="single" w:sz="4" w:space="0" w:color="auto"/>
              <w:left w:val="nil"/>
              <w:bottom w:val="nil"/>
              <w:right w:val="nil"/>
            </w:tcBorders>
            <w:hideMark/>
          </w:tcPr>
          <w:p w14:paraId="36E583DE"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lastRenderedPageBreak/>
              <w:t>(повышенный, нормальный, пониженный)</w:t>
            </w:r>
          </w:p>
        </w:tc>
      </w:tr>
      <w:tr w:rsidR="00E049A8" w:rsidRPr="00E049A8" w14:paraId="3D915182" w14:textId="77777777" w:rsidTr="00E049A8">
        <w:tc>
          <w:tcPr>
            <w:tcW w:w="10127" w:type="dxa"/>
            <w:hideMark/>
          </w:tcPr>
          <w:p w14:paraId="1D3962D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12. Требования о необходимости соответствия проектной документации обоснованию безопасности опасного производственного объекта:</w:t>
            </w:r>
          </w:p>
        </w:tc>
      </w:tr>
      <w:tr w:rsidR="00E049A8" w:rsidRPr="00E049A8" w14:paraId="4EB6F5DA" w14:textId="77777777" w:rsidTr="00E049A8">
        <w:tc>
          <w:tcPr>
            <w:tcW w:w="10127" w:type="dxa"/>
            <w:tcBorders>
              <w:top w:val="nil"/>
              <w:left w:val="nil"/>
              <w:bottom w:val="single" w:sz="4" w:space="0" w:color="auto"/>
              <w:right w:val="nil"/>
            </w:tcBorders>
            <w:hideMark/>
          </w:tcPr>
          <w:p w14:paraId="0AF0B0B0"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предъявляются.</w:t>
            </w:r>
          </w:p>
        </w:tc>
      </w:tr>
      <w:tr w:rsidR="00E049A8" w:rsidRPr="00E049A8" w14:paraId="67589EE3" w14:textId="77777777" w:rsidTr="00E049A8">
        <w:tc>
          <w:tcPr>
            <w:tcW w:w="10127" w:type="dxa"/>
            <w:tcBorders>
              <w:top w:val="single" w:sz="4" w:space="0" w:color="auto"/>
              <w:left w:val="nil"/>
              <w:bottom w:val="nil"/>
              <w:right w:val="nil"/>
            </w:tcBorders>
            <w:hideMark/>
          </w:tcPr>
          <w:p w14:paraId="5C028296"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в случае подготовки проектной документации в отношении опасного производственного объекта)</w:t>
            </w:r>
          </w:p>
        </w:tc>
      </w:tr>
      <w:tr w:rsidR="00E049A8" w:rsidRPr="00E049A8" w14:paraId="68A57872" w14:textId="77777777" w:rsidTr="00E049A8">
        <w:tc>
          <w:tcPr>
            <w:tcW w:w="10127" w:type="dxa"/>
            <w:hideMark/>
          </w:tcPr>
          <w:p w14:paraId="4DD467F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13. Требования к качеству, конкурентоспособности, экологичности и энергоэффективности проектных решений:</w:t>
            </w:r>
          </w:p>
        </w:tc>
      </w:tr>
      <w:tr w:rsidR="00E049A8" w:rsidRPr="00E049A8" w14:paraId="6875197A" w14:textId="77777777" w:rsidTr="00E049A8">
        <w:tc>
          <w:tcPr>
            <w:tcW w:w="10127" w:type="dxa"/>
            <w:tcBorders>
              <w:top w:val="nil"/>
              <w:left w:val="nil"/>
              <w:bottom w:val="single" w:sz="4" w:space="0" w:color="auto"/>
              <w:right w:val="nil"/>
            </w:tcBorders>
            <w:hideMark/>
          </w:tcPr>
          <w:p w14:paraId="2F0AA813" w14:textId="77777777" w:rsidR="00E049A8" w:rsidRPr="00E049A8" w:rsidRDefault="00E049A8" w:rsidP="00E049A8">
            <w:pPr>
              <w:rPr>
                <w:rFonts w:eastAsia="Times New Roman"/>
                <w:color w:val="auto"/>
                <w:shd w:val="clear" w:color="auto" w:fill="auto"/>
              </w:rPr>
            </w:pPr>
            <w:r w:rsidRPr="00E049A8">
              <w:rPr>
                <w:rFonts w:eastAsia="Times New Roman"/>
                <w:color w:val="auto"/>
                <w:shd w:val="clear" w:color="auto" w:fill="auto"/>
              </w:rPr>
              <w:t>Проектная документация и принятые в ней решения должны соответствовать установленным требованиям:</w:t>
            </w:r>
          </w:p>
          <w:p w14:paraId="46DEA1A4"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 xml:space="preserve"> Земельного кодекса Российской Федерации;</w:t>
            </w:r>
          </w:p>
          <w:p w14:paraId="65EBE804"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 xml:space="preserve"> Лесного кодекса Российской Федерации;</w:t>
            </w:r>
          </w:p>
          <w:p w14:paraId="2630E0AF"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 xml:space="preserve"> Водного кодекса Российской Федерации;</w:t>
            </w:r>
          </w:p>
          <w:p w14:paraId="3C285D63"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 xml:space="preserve"> Градостроительного кодекса Российской Федерации;</w:t>
            </w:r>
          </w:p>
          <w:p w14:paraId="73936133"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 xml:space="preserve"> Федерального закона от 10.01.2002 № 7-ФЗ «Об охране окружающей среды»;</w:t>
            </w:r>
          </w:p>
          <w:p w14:paraId="7804D13E"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 xml:space="preserve"> Постановлению Правительства Российской Федерации от 16.02.2008 №87 «О составе разделов проектной документации и требованиях к их содержанию»;</w:t>
            </w:r>
          </w:p>
          <w:p w14:paraId="6BDC3121"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 xml:space="preserve"> Постановлению Правительства </w:t>
            </w:r>
            <w:proofErr w:type="gramStart"/>
            <w:r w:rsidRPr="00E049A8">
              <w:rPr>
                <w:rFonts w:eastAsia="Calibri"/>
                <w:color w:val="auto"/>
                <w:shd w:val="clear" w:color="auto" w:fill="auto"/>
                <w:lang w:eastAsia="en-US"/>
              </w:rPr>
              <w:t>РФ«</w:t>
            </w:r>
            <w:proofErr w:type="gramEnd"/>
            <w:r w:rsidRPr="00E049A8">
              <w:rPr>
                <w:rFonts w:eastAsia="Calibri"/>
                <w:color w:val="auto"/>
                <w:shd w:val="clear" w:color="auto" w:fill="auto"/>
                <w:lang w:eastAsia="en-US"/>
              </w:rPr>
              <w:t>О порядке организации и проведения государственной экспертизы проектной документации и результатов инженерных изысканий» от 05.03.2007 №145;</w:t>
            </w:r>
          </w:p>
          <w:p w14:paraId="7955B7B2" w14:textId="77777777" w:rsidR="00E049A8" w:rsidRPr="00E049A8" w:rsidRDefault="00E049A8" w:rsidP="00E049A8">
            <w:pPr>
              <w:numPr>
                <w:ilvl w:val="0"/>
                <w:numId w:val="45"/>
              </w:numPr>
              <w:spacing w:after="200" w:line="276" w:lineRule="auto"/>
              <w:ind w:left="0" w:firstLine="268"/>
              <w:contextualSpacing/>
              <w:jc w:val="left"/>
              <w:rPr>
                <w:rFonts w:eastAsia="Calibri"/>
                <w:color w:val="auto"/>
                <w:shd w:val="clear" w:color="auto" w:fill="auto"/>
                <w:lang w:eastAsia="en-US"/>
              </w:rPr>
            </w:pPr>
            <w:r w:rsidRPr="00E049A8">
              <w:rPr>
                <w:rFonts w:eastAsia="Calibri"/>
                <w:color w:val="auto"/>
                <w:shd w:val="clear" w:color="auto" w:fill="auto"/>
                <w:lang w:eastAsia="en-US"/>
              </w:rPr>
              <w:t>ГОСТ Р 21.101-2020 «Система проектной документации для строительства. Основные требования к проектной и рабочей документации», а также соответствовать установленному классу энергоэффективности (не ниже класса «C»).</w:t>
            </w:r>
          </w:p>
        </w:tc>
      </w:tr>
      <w:tr w:rsidR="00E049A8" w:rsidRPr="00E049A8" w14:paraId="3815350B" w14:textId="77777777" w:rsidTr="00E049A8">
        <w:tc>
          <w:tcPr>
            <w:tcW w:w="10127" w:type="dxa"/>
            <w:tcBorders>
              <w:top w:val="single" w:sz="4" w:space="0" w:color="auto"/>
              <w:left w:val="nil"/>
              <w:bottom w:val="nil"/>
              <w:right w:val="nil"/>
            </w:tcBorders>
            <w:hideMark/>
          </w:tcPr>
          <w:p w14:paraId="6F5F5A39"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энергоэффективности (не ниже класса "C")</w:t>
            </w:r>
          </w:p>
        </w:tc>
      </w:tr>
      <w:tr w:rsidR="00E049A8" w:rsidRPr="00E049A8" w14:paraId="5074B609" w14:textId="77777777" w:rsidTr="00E049A8">
        <w:tc>
          <w:tcPr>
            <w:tcW w:w="10127" w:type="dxa"/>
            <w:hideMark/>
          </w:tcPr>
          <w:p w14:paraId="20A0B60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14. Необходимость выполнения инженерных изысканий для подготовки проектной документации:</w:t>
            </w:r>
          </w:p>
        </w:tc>
      </w:tr>
      <w:tr w:rsidR="00E049A8" w:rsidRPr="00E049A8" w14:paraId="732A88B5" w14:textId="77777777" w:rsidTr="00E049A8">
        <w:tc>
          <w:tcPr>
            <w:tcW w:w="10127" w:type="dxa"/>
            <w:tcBorders>
              <w:top w:val="nil"/>
              <w:left w:val="nil"/>
              <w:bottom w:val="single" w:sz="4" w:space="0" w:color="auto"/>
              <w:right w:val="nil"/>
            </w:tcBorders>
            <w:hideMark/>
          </w:tcPr>
          <w:p w14:paraId="287862A5"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Выполнить комплекс инженерных изысканий в объеме, необходимом и достаточном </w:t>
            </w:r>
            <w:r w:rsidRPr="00E049A8">
              <w:rPr>
                <w:rFonts w:eastAsia="Times New Roman"/>
                <w:color w:val="auto"/>
                <w:shd w:val="clear" w:color="auto" w:fill="auto"/>
              </w:rPr>
              <w:br/>
              <w:t xml:space="preserve">для подготовки проектной документации: </w:t>
            </w:r>
          </w:p>
          <w:p w14:paraId="2D6D1295"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 инженерно-геодезические;</w:t>
            </w:r>
          </w:p>
          <w:p w14:paraId="4C6EB246"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 инженерно-геологические;</w:t>
            </w:r>
          </w:p>
          <w:p w14:paraId="4DBA0098"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 инженерно-экологические;</w:t>
            </w:r>
          </w:p>
          <w:p w14:paraId="73B5A6E6"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 инженерно-гидрометеорологические изыскания.</w:t>
            </w:r>
          </w:p>
          <w:p w14:paraId="1AD0C409"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Подготовку программы и задания на выполнение инженерных изысканий осуществляет проектная организация.</w:t>
            </w:r>
          </w:p>
          <w:p w14:paraId="55FD581F"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Задание на выполнение инженерных изысканий утверждает заказчик.</w:t>
            </w:r>
          </w:p>
        </w:tc>
      </w:tr>
      <w:tr w:rsidR="00E049A8" w:rsidRPr="00E049A8" w14:paraId="352376AB" w14:textId="77777777" w:rsidTr="00E049A8">
        <w:tc>
          <w:tcPr>
            <w:tcW w:w="10127" w:type="dxa"/>
            <w:tcBorders>
              <w:top w:val="single" w:sz="4" w:space="0" w:color="auto"/>
              <w:left w:val="nil"/>
              <w:bottom w:val="nil"/>
              <w:right w:val="nil"/>
            </w:tcBorders>
            <w:hideMark/>
          </w:tcPr>
          <w:p w14:paraId="41CB73BA"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 xml:space="preserve">(указывается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w:t>
            </w:r>
            <w:r w:rsidRPr="00E049A8">
              <w:rPr>
                <w:rFonts w:eastAsia="Times New Roman"/>
                <w:color w:val="auto"/>
                <w:shd w:val="clear" w:color="auto" w:fill="auto"/>
              </w:rPr>
              <w:lastRenderedPageBreak/>
              <w:t>(прикладываются) материалов инженерных изысканий, необходимых и достаточных для подготовки проектной документации)</w:t>
            </w:r>
          </w:p>
        </w:tc>
      </w:tr>
      <w:tr w:rsidR="00E049A8" w:rsidRPr="00E049A8" w14:paraId="20171E88" w14:textId="77777777" w:rsidTr="00E049A8">
        <w:tc>
          <w:tcPr>
            <w:tcW w:w="10127" w:type="dxa"/>
            <w:hideMark/>
          </w:tcPr>
          <w:p w14:paraId="2C8C5EA1"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lastRenderedPageBreak/>
              <w:t>15. Предполагаемая (предельная) стоимость строительства объекта:</w:t>
            </w:r>
          </w:p>
        </w:tc>
      </w:tr>
      <w:tr w:rsidR="00E049A8" w:rsidRPr="00E049A8" w14:paraId="06ED0574" w14:textId="77777777" w:rsidTr="00E049A8">
        <w:tc>
          <w:tcPr>
            <w:tcW w:w="10127" w:type="dxa"/>
            <w:tcBorders>
              <w:top w:val="nil"/>
              <w:left w:val="nil"/>
              <w:bottom w:val="single" w:sz="4" w:space="0" w:color="auto"/>
              <w:right w:val="nil"/>
            </w:tcBorders>
            <w:hideMark/>
          </w:tcPr>
          <w:p w14:paraId="31FB0B4B"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Предельная стоимость строительства в текущих ценах определяется проектом.</w:t>
            </w:r>
          </w:p>
        </w:tc>
      </w:tr>
      <w:tr w:rsidR="00E049A8" w:rsidRPr="00E049A8" w14:paraId="16A34E6C" w14:textId="77777777" w:rsidTr="00E049A8">
        <w:tc>
          <w:tcPr>
            <w:tcW w:w="10127" w:type="dxa"/>
            <w:tcBorders>
              <w:top w:val="single" w:sz="4" w:space="0" w:color="auto"/>
              <w:left w:val="nil"/>
              <w:bottom w:val="nil"/>
              <w:right w:val="nil"/>
            </w:tcBorders>
            <w:hideMark/>
          </w:tcPr>
          <w:p w14:paraId="4DF6F860"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стоимость строительства объекта, определенная с применением укрупненных нормативов цены строительства, а при их отсутствии - с учетом документально подтвержденных сведений о сметной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w:t>
            </w:r>
          </w:p>
        </w:tc>
      </w:tr>
      <w:tr w:rsidR="00E049A8" w:rsidRPr="00E049A8" w14:paraId="4A0B6CBE" w14:textId="77777777" w:rsidTr="00E049A8">
        <w:tc>
          <w:tcPr>
            <w:tcW w:w="10127" w:type="dxa"/>
            <w:hideMark/>
          </w:tcPr>
          <w:p w14:paraId="12044D0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16. Принадлежность объекта к объектам культурного наследия (памятникам истории и культуры) народов Российской Федерации:</w:t>
            </w:r>
          </w:p>
        </w:tc>
      </w:tr>
      <w:tr w:rsidR="00E049A8" w:rsidRPr="00E049A8" w14:paraId="405B6E1B" w14:textId="77777777" w:rsidTr="00E049A8">
        <w:tc>
          <w:tcPr>
            <w:tcW w:w="10127" w:type="dxa"/>
            <w:tcBorders>
              <w:top w:val="nil"/>
              <w:left w:val="nil"/>
              <w:bottom w:val="single" w:sz="4" w:space="0" w:color="auto"/>
              <w:right w:val="nil"/>
            </w:tcBorders>
            <w:hideMark/>
          </w:tcPr>
          <w:p w14:paraId="33578A25"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принадлежит.</w:t>
            </w:r>
          </w:p>
        </w:tc>
      </w:tr>
      <w:tr w:rsidR="00E049A8" w:rsidRPr="00E049A8" w14:paraId="0ADEF125" w14:textId="77777777" w:rsidTr="00E049A8">
        <w:tc>
          <w:tcPr>
            <w:tcW w:w="10127" w:type="dxa"/>
            <w:tcBorders>
              <w:top w:val="single" w:sz="4" w:space="0" w:color="auto"/>
              <w:left w:val="nil"/>
              <w:bottom w:val="nil"/>
              <w:right w:val="nil"/>
            </w:tcBorders>
          </w:tcPr>
          <w:p w14:paraId="0E9BD24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r>
      <w:tr w:rsidR="00E049A8" w:rsidRPr="00E049A8" w14:paraId="18610C80" w14:textId="77777777" w:rsidTr="00E049A8">
        <w:tc>
          <w:tcPr>
            <w:tcW w:w="10127" w:type="dxa"/>
            <w:hideMark/>
          </w:tcPr>
          <w:p w14:paraId="25D5DBE1" w14:textId="77777777" w:rsidR="00E049A8" w:rsidRPr="00E049A8" w:rsidRDefault="00E049A8" w:rsidP="00E049A8">
            <w:pPr>
              <w:widowControl w:val="0"/>
              <w:autoSpaceDE w:val="0"/>
              <w:autoSpaceDN w:val="0"/>
              <w:adjustRightInd w:val="0"/>
              <w:spacing w:line="276" w:lineRule="auto"/>
              <w:jc w:val="center"/>
              <w:outlineLvl w:val="1"/>
              <w:rPr>
                <w:rFonts w:eastAsia="Times New Roman"/>
                <w:b/>
                <w:color w:val="auto"/>
                <w:shd w:val="clear" w:color="auto" w:fill="auto"/>
              </w:rPr>
            </w:pPr>
            <w:r w:rsidRPr="00E049A8">
              <w:rPr>
                <w:rFonts w:eastAsia="Times New Roman"/>
                <w:b/>
                <w:color w:val="auto"/>
                <w:shd w:val="clear" w:color="auto" w:fill="auto"/>
              </w:rPr>
              <w:t>II. Перечень основных требований к проектным решениям</w:t>
            </w:r>
          </w:p>
        </w:tc>
      </w:tr>
      <w:tr w:rsidR="00E049A8" w:rsidRPr="00E049A8" w14:paraId="6FD98A60" w14:textId="77777777" w:rsidTr="00E049A8">
        <w:tc>
          <w:tcPr>
            <w:tcW w:w="10127" w:type="dxa"/>
            <w:hideMark/>
          </w:tcPr>
          <w:p w14:paraId="5E29421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17. Требования к схеме планировочной организации земельного участка:</w:t>
            </w:r>
          </w:p>
        </w:tc>
      </w:tr>
      <w:tr w:rsidR="00E049A8" w:rsidRPr="00E049A8" w14:paraId="67D9FCA2" w14:textId="77777777" w:rsidTr="00E049A8">
        <w:tc>
          <w:tcPr>
            <w:tcW w:w="10127" w:type="dxa"/>
            <w:tcBorders>
              <w:top w:val="nil"/>
              <w:left w:val="nil"/>
              <w:bottom w:val="single" w:sz="4" w:space="0" w:color="auto"/>
              <w:right w:val="nil"/>
            </w:tcBorders>
            <w:hideMark/>
          </w:tcPr>
          <w:p w14:paraId="079E882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предусмотрены.</w:t>
            </w:r>
          </w:p>
        </w:tc>
      </w:tr>
      <w:tr w:rsidR="00E049A8" w:rsidRPr="00E049A8" w14:paraId="7AF24D4D" w14:textId="77777777" w:rsidTr="00E049A8">
        <w:tc>
          <w:tcPr>
            <w:tcW w:w="10127" w:type="dxa"/>
            <w:tcBorders>
              <w:top w:val="single" w:sz="4" w:space="0" w:color="auto"/>
              <w:left w:val="nil"/>
              <w:bottom w:val="nil"/>
              <w:right w:val="nil"/>
            </w:tcBorders>
            <w:hideMark/>
          </w:tcPr>
          <w:p w14:paraId="30BDC318"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для объектов производственного и непроизводственного назначения)</w:t>
            </w:r>
          </w:p>
        </w:tc>
      </w:tr>
      <w:tr w:rsidR="00E049A8" w:rsidRPr="00E049A8" w14:paraId="74D08FAE" w14:textId="77777777" w:rsidTr="00E049A8">
        <w:tc>
          <w:tcPr>
            <w:tcW w:w="10127" w:type="dxa"/>
            <w:hideMark/>
          </w:tcPr>
          <w:p w14:paraId="3C8C7E2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18. Требования к проекту полосы отвода:</w:t>
            </w:r>
          </w:p>
        </w:tc>
      </w:tr>
      <w:tr w:rsidR="00E049A8" w:rsidRPr="00E049A8" w14:paraId="2884F60C" w14:textId="77777777" w:rsidTr="00E049A8">
        <w:tc>
          <w:tcPr>
            <w:tcW w:w="10127" w:type="dxa"/>
            <w:tcBorders>
              <w:top w:val="nil"/>
              <w:left w:val="nil"/>
              <w:bottom w:val="single" w:sz="4" w:space="0" w:color="auto"/>
              <w:right w:val="nil"/>
            </w:tcBorders>
            <w:hideMark/>
          </w:tcPr>
          <w:p w14:paraId="00250D89"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В соответствии с требованиями ПП РФ №87 от 16.02.2008. Размер полосы отвода для размещения линейного объекта определить проектом.</w:t>
            </w:r>
          </w:p>
        </w:tc>
      </w:tr>
      <w:tr w:rsidR="00E049A8" w:rsidRPr="00E049A8" w14:paraId="1B25D11A" w14:textId="77777777" w:rsidTr="00E049A8">
        <w:tc>
          <w:tcPr>
            <w:tcW w:w="10127" w:type="dxa"/>
            <w:tcBorders>
              <w:top w:val="single" w:sz="4" w:space="0" w:color="auto"/>
              <w:left w:val="nil"/>
              <w:bottom w:val="nil"/>
              <w:right w:val="nil"/>
            </w:tcBorders>
            <w:hideMark/>
          </w:tcPr>
          <w:p w14:paraId="0FDFE376"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для линейных объектов)</w:t>
            </w:r>
          </w:p>
        </w:tc>
      </w:tr>
      <w:tr w:rsidR="00E049A8" w:rsidRPr="00E049A8" w14:paraId="1668AAFF" w14:textId="77777777" w:rsidTr="00E049A8">
        <w:tc>
          <w:tcPr>
            <w:tcW w:w="10127" w:type="dxa"/>
            <w:hideMark/>
          </w:tcPr>
          <w:p w14:paraId="14D3A4D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19. Требования к архитектурно-художественным решениям, включая требования </w:t>
            </w:r>
            <w:r w:rsidRPr="00E049A8">
              <w:rPr>
                <w:rFonts w:eastAsia="Times New Roman"/>
                <w:color w:val="auto"/>
                <w:shd w:val="clear" w:color="auto" w:fill="auto"/>
              </w:rPr>
              <w:br/>
              <w:t>к графическим материалам:</w:t>
            </w:r>
          </w:p>
        </w:tc>
      </w:tr>
      <w:tr w:rsidR="00E049A8" w:rsidRPr="00E049A8" w14:paraId="42909CF4" w14:textId="77777777" w:rsidTr="00E049A8">
        <w:tc>
          <w:tcPr>
            <w:tcW w:w="10127" w:type="dxa"/>
            <w:tcBorders>
              <w:top w:val="nil"/>
              <w:left w:val="nil"/>
              <w:bottom w:val="single" w:sz="4" w:space="0" w:color="auto"/>
              <w:right w:val="nil"/>
            </w:tcBorders>
            <w:hideMark/>
          </w:tcPr>
          <w:p w14:paraId="4874C40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предусмотрены.</w:t>
            </w:r>
          </w:p>
        </w:tc>
      </w:tr>
      <w:tr w:rsidR="00E049A8" w:rsidRPr="00E049A8" w14:paraId="3AEA30DA" w14:textId="77777777" w:rsidTr="00E049A8">
        <w:tc>
          <w:tcPr>
            <w:tcW w:w="10127" w:type="dxa"/>
            <w:tcBorders>
              <w:top w:val="single" w:sz="4" w:space="0" w:color="auto"/>
              <w:left w:val="nil"/>
              <w:bottom w:val="nil"/>
              <w:right w:val="nil"/>
            </w:tcBorders>
            <w:hideMark/>
          </w:tcPr>
          <w:p w14:paraId="40E20BC4"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для объектов производственного и непроизводственного назначения)</w:t>
            </w:r>
          </w:p>
        </w:tc>
      </w:tr>
      <w:tr w:rsidR="00E049A8" w:rsidRPr="00E049A8" w14:paraId="2FE7F702" w14:textId="77777777" w:rsidTr="00E049A8">
        <w:tc>
          <w:tcPr>
            <w:tcW w:w="10127" w:type="dxa"/>
            <w:hideMark/>
          </w:tcPr>
          <w:p w14:paraId="4560DC1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20. Требования к технологическим решениям:</w:t>
            </w:r>
          </w:p>
        </w:tc>
      </w:tr>
      <w:tr w:rsidR="00E049A8" w:rsidRPr="00E049A8" w14:paraId="08A7B942" w14:textId="77777777" w:rsidTr="00E049A8">
        <w:tc>
          <w:tcPr>
            <w:tcW w:w="10127" w:type="dxa"/>
            <w:tcBorders>
              <w:top w:val="nil"/>
              <w:left w:val="nil"/>
              <w:bottom w:val="single" w:sz="4" w:space="0" w:color="auto"/>
              <w:right w:val="nil"/>
            </w:tcBorders>
            <w:hideMark/>
          </w:tcPr>
          <w:p w14:paraId="70FBD859"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Проектные решения выполнить в соответствии с полученными в процессе проектирования техническими условиями. Проект водоотведения должен быть увязан с существующей схемой. Пропуск расчётных расходов при </w:t>
            </w:r>
            <w:proofErr w:type="spellStart"/>
            <w:r w:rsidRPr="00E049A8">
              <w:rPr>
                <w:rFonts w:eastAsia="Times New Roman"/>
                <w:color w:val="auto"/>
                <w:shd w:val="clear" w:color="auto" w:fill="auto"/>
              </w:rPr>
              <w:t>самоочищающих</w:t>
            </w:r>
            <w:proofErr w:type="spellEnd"/>
            <w:r w:rsidRPr="00E049A8">
              <w:rPr>
                <w:rFonts w:eastAsia="Times New Roman"/>
                <w:color w:val="auto"/>
                <w:shd w:val="clear" w:color="auto" w:fill="auto"/>
              </w:rPr>
              <w:t xml:space="preserve"> скоростях движения транспортируемых сточных вод. Возможность направления потока в камерах переключения.</w:t>
            </w:r>
          </w:p>
        </w:tc>
      </w:tr>
      <w:tr w:rsidR="00E049A8" w:rsidRPr="00E049A8" w14:paraId="0757BC96" w14:textId="77777777" w:rsidTr="00E049A8">
        <w:tc>
          <w:tcPr>
            <w:tcW w:w="10127" w:type="dxa"/>
            <w:tcBorders>
              <w:top w:val="single" w:sz="4" w:space="0" w:color="auto"/>
              <w:left w:val="nil"/>
              <w:bottom w:val="nil"/>
              <w:right w:val="nil"/>
            </w:tcBorders>
            <w:hideMark/>
          </w:tcPr>
          <w:p w14:paraId="257AD43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 Требования к конструктивным и объемно-планировочным решениям (указываются для объектов производственного и непроизводственного назначения):</w:t>
            </w:r>
          </w:p>
          <w:p w14:paraId="742D425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Конструктивные решения принять в соответствии с действующими нормативными документами с учетом инженерно-геодезических и инженерно-геологических условий.</w:t>
            </w:r>
          </w:p>
        </w:tc>
      </w:tr>
      <w:tr w:rsidR="00E049A8" w:rsidRPr="00E049A8" w14:paraId="7BB243A5" w14:textId="77777777" w:rsidTr="00E049A8">
        <w:tc>
          <w:tcPr>
            <w:tcW w:w="10127" w:type="dxa"/>
            <w:hideMark/>
          </w:tcPr>
          <w:p w14:paraId="4BEA6F07"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lastRenderedPageBreak/>
              <w:t xml:space="preserve">21.1. Порядок выбора и применения материалов, изделий, конструкций, оборудования </w:t>
            </w:r>
            <w:r w:rsidRPr="00E049A8">
              <w:rPr>
                <w:rFonts w:eastAsia="Times New Roman"/>
                <w:color w:val="auto"/>
                <w:shd w:val="clear" w:color="auto" w:fill="auto"/>
              </w:rPr>
              <w:br/>
              <w:t>и их согласования застройщиком (техническим заказчиком):</w:t>
            </w:r>
          </w:p>
        </w:tc>
      </w:tr>
      <w:tr w:rsidR="00E049A8" w:rsidRPr="00E049A8" w14:paraId="46ED9FEA" w14:textId="77777777" w:rsidTr="00E049A8">
        <w:tc>
          <w:tcPr>
            <w:tcW w:w="10127" w:type="dxa"/>
            <w:tcBorders>
              <w:top w:val="nil"/>
              <w:left w:val="nil"/>
              <w:bottom w:val="single" w:sz="4" w:space="0" w:color="auto"/>
              <w:right w:val="nil"/>
            </w:tcBorders>
            <w:hideMark/>
          </w:tcPr>
          <w:p w14:paraId="00DA048F"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Применяемые материалы и оборудование согласовать с заказчиком.</w:t>
            </w:r>
          </w:p>
        </w:tc>
      </w:tr>
      <w:tr w:rsidR="00E049A8" w:rsidRPr="00E049A8" w14:paraId="59854C9D" w14:textId="77777777" w:rsidTr="00E049A8">
        <w:tc>
          <w:tcPr>
            <w:tcW w:w="10127" w:type="dxa"/>
            <w:tcBorders>
              <w:top w:val="single" w:sz="4" w:space="0" w:color="auto"/>
              <w:left w:val="nil"/>
              <w:bottom w:val="nil"/>
              <w:right w:val="nil"/>
            </w:tcBorders>
            <w:hideMark/>
          </w:tcPr>
          <w:p w14:paraId="251CB62B"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порядок направления проектной организацией вариантов применяемых материалов, изделий, конструкций, оборудования и их рассмотрения и согласования застройщиком (техническим заказчиком)</w:t>
            </w:r>
          </w:p>
        </w:tc>
      </w:tr>
      <w:tr w:rsidR="00E049A8" w:rsidRPr="00E049A8" w14:paraId="4395389E" w14:textId="77777777" w:rsidTr="00E049A8">
        <w:tc>
          <w:tcPr>
            <w:tcW w:w="10127" w:type="dxa"/>
            <w:hideMark/>
          </w:tcPr>
          <w:p w14:paraId="69D8F754"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21.2. Требования к строительным конструкциям:</w:t>
            </w:r>
          </w:p>
        </w:tc>
      </w:tr>
      <w:tr w:rsidR="00E049A8" w:rsidRPr="00E049A8" w14:paraId="6589FCF8" w14:textId="77777777" w:rsidTr="00E049A8">
        <w:tc>
          <w:tcPr>
            <w:tcW w:w="10127" w:type="dxa"/>
            <w:tcBorders>
              <w:top w:val="nil"/>
              <w:left w:val="nil"/>
              <w:bottom w:val="single" w:sz="4" w:space="0" w:color="auto"/>
              <w:right w:val="nil"/>
            </w:tcBorders>
            <w:hideMark/>
          </w:tcPr>
          <w:p w14:paraId="4EA9DCD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07A3394F" w14:textId="77777777" w:rsidTr="00E049A8">
        <w:tc>
          <w:tcPr>
            <w:tcW w:w="10127" w:type="dxa"/>
            <w:tcBorders>
              <w:top w:val="single" w:sz="4" w:space="0" w:color="auto"/>
              <w:left w:val="nil"/>
              <w:bottom w:val="nil"/>
              <w:right w:val="nil"/>
            </w:tcBorders>
            <w:hideMark/>
          </w:tcPr>
          <w:p w14:paraId="79BAA044"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(в том числе указываются требования по применению в конструкциях и отделке высококачественных износоустойчивых, экологически чистых материалов)</w:t>
            </w:r>
          </w:p>
        </w:tc>
      </w:tr>
      <w:tr w:rsidR="00E049A8" w:rsidRPr="00E049A8" w14:paraId="1C3E0F79" w14:textId="77777777" w:rsidTr="00E049A8">
        <w:tc>
          <w:tcPr>
            <w:tcW w:w="10127" w:type="dxa"/>
            <w:hideMark/>
          </w:tcPr>
          <w:p w14:paraId="1BDA2EB1"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21.3. Требования к фундаментам:</w:t>
            </w:r>
          </w:p>
        </w:tc>
      </w:tr>
      <w:tr w:rsidR="00E049A8" w:rsidRPr="00E049A8" w14:paraId="3B4DB2DF" w14:textId="77777777" w:rsidTr="00E049A8">
        <w:tc>
          <w:tcPr>
            <w:tcW w:w="10127" w:type="dxa"/>
            <w:tcBorders>
              <w:top w:val="nil"/>
              <w:left w:val="nil"/>
              <w:bottom w:val="single" w:sz="4" w:space="0" w:color="auto"/>
              <w:right w:val="nil"/>
            </w:tcBorders>
            <w:hideMark/>
          </w:tcPr>
          <w:p w14:paraId="13E46043"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1281FE40" w14:textId="77777777" w:rsidTr="00E049A8">
        <w:tc>
          <w:tcPr>
            <w:tcW w:w="10127" w:type="dxa"/>
            <w:tcBorders>
              <w:top w:val="single" w:sz="4" w:space="0" w:color="auto"/>
              <w:left w:val="nil"/>
              <w:bottom w:val="nil"/>
              <w:right w:val="nil"/>
            </w:tcBorders>
            <w:hideMark/>
          </w:tcPr>
          <w:p w14:paraId="2ED3E842"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разработки решений фундаментов с учетом результатов инженерных изысканий, а также технико-экономического сравнения вариантов)</w:t>
            </w:r>
          </w:p>
        </w:tc>
      </w:tr>
      <w:tr w:rsidR="00E049A8" w:rsidRPr="00E049A8" w14:paraId="465DA404" w14:textId="77777777" w:rsidTr="00E049A8">
        <w:tc>
          <w:tcPr>
            <w:tcW w:w="10127" w:type="dxa"/>
            <w:hideMark/>
          </w:tcPr>
          <w:p w14:paraId="2003A1A9"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21.4. Требования к стенам, подвалам и цокольному этажу:</w:t>
            </w:r>
          </w:p>
        </w:tc>
      </w:tr>
      <w:tr w:rsidR="00E049A8" w:rsidRPr="00E049A8" w14:paraId="29FD2D0F" w14:textId="77777777" w:rsidTr="00E049A8">
        <w:tc>
          <w:tcPr>
            <w:tcW w:w="10127" w:type="dxa"/>
            <w:tcBorders>
              <w:top w:val="nil"/>
              <w:left w:val="nil"/>
              <w:bottom w:val="single" w:sz="4" w:space="0" w:color="auto"/>
              <w:right w:val="nil"/>
            </w:tcBorders>
            <w:hideMark/>
          </w:tcPr>
          <w:p w14:paraId="1169FC35"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42B6ED51" w14:textId="77777777" w:rsidTr="00E049A8">
        <w:tc>
          <w:tcPr>
            <w:tcW w:w="10127" w:type="dxa"/>
            <w:tcBorders>
              <w:top w:val="single" w:sz="4" w:space="0" w:color="auto"/>
              <w:left w:val="nil"/>
              <w:bottom w:val="nil"/>
              <w:right w:val="nil"/>
            </w:tcBorders>
          </w:tcPr>
          <w:p w14:paraId="70B66DF1"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p w14:paraId="21A49A0F"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p>
        </w:tc>
      </w:tr>
      <w:tr w:rsidR="00E049A8" w:rsidRPr="00E049A8" w14:paraId="6B1297B5" w14:textId="77777777" w:rsidTr="00E049A8">
        <w:tc>
          <w:tcPr>
            <w:tcW w:w="10127" w:type="dxa"/>
            <w:hideMark/>
          </w:tcPr>
          <w:p w14:paraId="7EBB1B4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21.5. Требования к наружным стенам:</w:t>
            </w:r>
          </w:p>
        </w:tc>
      </w:tr>
      <w:tr w:rsidR="00E049A8" w:rsidRPr="00E049A8" w14:paraId="6041A875" w14:textId="77777777" w:rsidTr="00E049A8">
        <w:tc>
          <w:tcPr>
            <w:tcW w:w="10127" w:type="dxa"/>
            <w:tcBorders>
              <w:top w:val="nil"/>
              <w:left w:val="nil"/>
              <w:bottom w:val="single" w:sz="4" w:space="0" w:color="auto"/>
              <w:right w:val="nil"/>
            </w:tcBorders>
            <w:hideMark/>
          </w:tcPr>
          <w:p w14:paraId="4352F30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5F77BEC8" w14:textId="77777777" w:rsidTr="00E049A8">
        <w:tc>
          <w:tcPr>
            <w:tcW w:w="10127" w:type="dxa"/>
            <w:tcBorders>
              <w:top w:val="single" w:sz="4" w:space="0" w:color="auto"/>
              <w:left w:val="nil"/>
              <w:bottom w:val="nil"/>
              <w:right w:val="nil"/>
            </w:tcBorders>
            <w:hideMark/>
          </w:tcPr>
          <w:p w14:paraId="51E87FB2"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7549591B" w14:textId="77777777" w:rsidTr="00E049A8">
        <w:tc>
          <w:tcPr>
            <w:tcW w:w="10127" w:type="dxa"/>
            <w:hideMark/>
          </w:tcPr>
          <w:p w14:paraId="0FDEE6C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21.6. Требования к внутренним стенам и перегородкам:</w:t>
            </w:r>
          </w:p>
        </w:tc>
      </w:tr>
      <w:tr w:rsidR="00E049A8" w:rsidRPr="00E049A8" w14:paraId="194784D0" w14:textId="77777777" w:rsidTr="00E049A8">
        <w:tc>
          <w:tcPr>
            <w:tcW w:w="10127" w:type="dxa"/>
            <w:tcBorders>
              <w:top w:val="nil"/>
              <w:left w:val="nil"/>
              <w:bottom w:val="single" w:sz="4" w:space="0" w:color="auto"/>
              <w:right w:val="nil"/>
            </w:tcBorders>
            <w:hideMark/>
          </w:tcPr>
          <w:p w14:paraId="19EC4CB5"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1F4591B6" w14:textId="77777777" w:rsidTr="00E049A8">
        <w:tc>
          <w:tcPr>
            <w:tcW w:w="10127" w:type="dxa"/>
            <w:tcBorders>
              <w:top w:val="single" w:sz="4" w:space="0" w:color="auto"/>
              <w:left w:val="nil"/>
              <w:bottom w:val="nil"/>
              <w:right w:val="nil"/>
            </w:tcBorders>
            <w:hideMark/>
          </w:tcPr>
          <w:p w14:paraId="67BED6DC"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03392524" w14:textId="77777777" w:rsidTr="00E049A8">
        <w:tc>
          <w:tcPr>
            <w:tcW w:w="10127" w:type="dxa"/>
            <w:hideMark/>
          </w:tcPr>
          <w:p w14:paraId="4AF3BA26"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21.7. Требования к перекрытиям:</w:t>
            </w:r>
          </w:p>
        </w:tc>
      </w:tr>
      <w:tr w:rsidR="00E049A8" w:rsidRPr="00E049A8" w14:paraId="732C017E" w14:textId="77777777" w:rsidTr="00E049A8">
        <w:tc>
          <w:tcPr>
            <w:tcW w:w="10127" w:type="dxa"/>
            <w:tcBorders>
              <w:top w:val="nil"/>
              <w:left w:val="nil"/>
              <w:bottom w:val="single" w:sz="4" w:space="0" w:color="auto"/>
              <w:right w:val="nil"/>
            </w:tcBorders>
            <w:hideMark/>
          </w:tcPr>
          <w:p w14:paraId="425287AE"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56497EAD" w14:textId="77777777" w:rsidTr="00E049A8">
        <w:tc>
          <w:tcPr>
            <w:tcW w:w="10127" w:type="dxa"/>
            <w:tcBorders>
              <w:top w:val="single" w:sz="4" w:space="0" w:color="auto"/>
              <w:left w:val="nil"/>
              <w:bottom w:val="nil"/>
              <w:right w:val="nil"/>
            </w:tcBorders>
            <w:hideMark/>
          </w:tcPr>
          <w:p w14:paraId="7A422319"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3E1E84D1" w14:textId="77777777" w:rsidTr="00E049A8">
        <w:tc>
          <w:tcPr>
            <w:tcW w:w="10127" w:type="dxa"/>
            <w:hideMark/>
          </w:tcPr>
          <w:p w14:paraId="5C8D91C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21.8. Требования к колоннам, ригелям:</w:t>
            </w:r>
          </w:p>
        </w:tc>
      </w:tr>
      <w:tr w:rsidR="00E049A8" w:rsidRPr="00E049A8" w14:paraId="502FC8D3" w14:textId="77777777" w:rsidTr="00E049A8">
        <w:tc>
          <w:tcPr>
            <w:tcW w:w="10127" w:type="dxa"/>
            <w:tcBorders>
              <w:top w:val="nil"/>
              <w:left w:val="nil"/>
              <w:bottom w:val="single" w:sz="4" w:space="0" w:color="auto"/>
              <w:right w:val="nil"/>
            </w:tcBorders>
            <w:hideMark/>
          </w:tcPr>
          <w:p w14:paraId="33DA13A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lastRenderedPageBreak/>
              <w:t>Определить проектом.</w:t>
            </w:r>
          </w:p>
        </w:tc>
      </w:tr>
      <w:tr w:rsidR="00E049A8" w:rsidRPr="00E049A8" w14:paraId="0A823995" w14:textId="77777777" w:rsidTr="00E049A8">
        <w:tc>
          <w:tcPr>
            <w:tcW w:w="10127" w:type="dxa"/>
            <w:tcBorders>
              <w:top w:val="single" w:sz="4" w:space="0" w:color="auto"/>
              <w:left w:val="nil"/>
              <w:bottom w:val="nil"/>
              <w:right w:val="nil"/>
            </w:tcBorders>
            <w:hideMark/>
          </w:tcPr>
          <w:p w14:paraId="54382F7A"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1820F69E" w14:textId="77777777" w:rsidTr="00E049A8">
        <w:tc>
          <w:tcPr>
            <w:tcW w:w="10127" w:type="dxa"/>
            <w:hideMark/>
          </w:tcPr>
          <w:p w14:paraId="40E7CFF0"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21.9. Требования к лестницам:</w:t>
            </w:r>
          </w:p>
        </w:tc>
      </w:tr>
      <w:tr w:rsidR="00E049A8" w:rsidRPr="00E049A8" w14:paraId="30B6D6F1" w14:textId="77777777" w:rsidTr="00E049A8">
        <w:tc>
          <w:tcPr>
            <w:tcW w:w="10127" w:type="dxa"/>
            <w:tcBorders>
              <w:top w:val="nil"/>
              <w:left w:val="nil"/>
              <w:bottom w:val="single" w:sz="4" w:space="0" w:color="auto"/>
              <w:right w:val="nil"/>
            </w:tcBorders>
            <w:hideMark/>
          </w:tcPr>
          <w:p w14:paraId="43A1C95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25D0D25D" w14:textId="77777777" w:rsidTr="00E049A8">
        <w:tc>
          <w:tcPr>
            <w:tcW w:w="10127" w:type="dxa"/>
            <w:tcBorders>
              <w:top w:val="single" w:sz="4" w:space="0" w:color="auto"/>
              <w:left w:val="nil"/>
              <w:bottom w:val="nil"/>
              <w:right w:val="nil"/>
            </w:tcBorders>
            <w:hideMark/>
          </w:tcPr>
          <w:p w14:paraId="7160B370"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7672C147" w14:textId="77777777" w:rsidTr="00E049A8">
        <w:tc>
          <w:tcPr>
            <w:tcW w:w="10127" w:type="dxa"/>
            <w:hideMark/>
          </w:tcPr>
          <w:p w14:paraId="57230B3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21.10. Требования к полам:</w:t>
            </w:r>
          </w:p>
        </w:tc>
      </w:tr>
      <w:tr w:rsidR="00E049A8" w:rsidRPr="00E049A8" w14:paraId="2CAE8717" w14:textId="77777777" w:rsidTr="00E049A8">
        <w:tc>
          <w:tcPr>
            <w:tcW w:w="10127" w:type="dxa"/>
            <w:tcBorders>
              <w:top w:val="nil"/>
              <w:left w:val="nil"/>
              <w:bottom w:val="single" w:sz="4" w:space="0" w:color="auto"/>
              <w:right w:val="nil"/>
            </w:tcBorders>
            <w:hideMark/>
          </w:tcPr>
          <w:p w14:paraId="2B6DC1BF"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0387C481" w14:textId="77777777" w:rsidTr="00E049A8">
        <w:tc>
          <w:tcPr>
            <w:tcW w:w="10127" w:type="dxa"/>
            <w:tcBorders>
              <w:top w:val="single" w:sz="4" w:space="0" w:color="auto"/>
              <w:left w:val="nil"/>
              <w:bottom w:val="nil"/>
              <w:right w:val="nil"/>
            </w:tcBorders>
            <w:hideMark/>
          </w:tcPr>
          <w:p w14:paraId="3E815ADE"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72A45982" w14:textId="77777777" w:rsidTr="00E049A8">
        <w:tc>
          <w:tcPr>
            <w:tcW w:w="10127" w:type="dxa"/>
            <w:hideMark/>
          </w:tcPr>
          <w:p w14:paraId="0A8A31C7"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22.11. Требования к кровле:</w:t>
            </w:r>
          </w:p>
        </w:tc>
      </w:tr>
      <w:tr w:rsidR="00E049A8" w:rsidRPr="00E049A8" w14:paraId="08B134B7" w14:textId="77777777" w:rsidTr="00E049A8">
        <w:tc>
          <w:tcPr>
            <w:tcW w:w="10127" w:type="dxa"/>
            <w:tcBorders>
              <w:top w:val="nil"/>
              <w:left w:val="nil"/>
              <w:bottom w:val="single" w:sz="4" w:space="0" w:color="auto"/>
              <w:right w:val="nil"/>
            </w:tcBorders>
            <w:hideMark/>
          </w:tcPr>
          <w:p w14:paraId="260AD59A"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5D74DBBD" w14:textId="77777777" w:rsidTr="00E049A8">
        <w:tc>
          <w:tcPr>
            <w:tcW w:w="10127" w:type="dxa"/>
            <w:tcBorders>
              <w:top w:val="single" w:sz="4" w:space="0" w:color="auto"/>
              <w:left w:val="nil"/>
              <w:bottom w:val="nil"/>
              <w:right w:val="nil"/>
            </w:tcBorders>
            <w:hideMark/>
          </w:tcPr>
          <w:p w14:paraId="113FF3B3"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22C3BB63" w14:textId="77777777" w:rsidTr="00E049A8">
        <w:tc>
          <w:tcPr>
            <w:tcW w:w="10127" w:type="dxa"/>
            <w:hideMark/>
          </w:tcPr>
          <w:p w14:paraId="671EC6F6"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21.12. Требования к витражам, окнам:</w:t>
            </w:r>
          </w:p>
        </w:tc>
      </w:tr>
      <w:tr w:rsidR="00E049A8" w:rsidRPr="00E049A8" w14:paraId="5F5ED41F" w14:textId="77777777" w:rsidTr="00E049A8">
        <w:tc>
          <w:tcPr>
            <w:tcW w:w="10127" w:type="dxa"/>
            <w:tcBorders>
              <w:top w:val="nil"/>
              <w:left w:val="nil"/>
              <w:bottom w:val="single" w:sz="4" w:space="0" w:color="auto"/>
              <w:right w:val="nil"/>
            </w:tcBorders>
            <w:hideMark/>
          </w:tcPr>
          <w:p w14:paraId="49F88DA5"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67B06823" w14:textId="77777777" w:rsidTr="00E049A8">
        <w:tc>
          <w:tcPr>
            <w:tcW w:w="10127" w:type="dxa"/>
            <w:tcBorders>
              <w:top w:val="single" w:sz="4" w:space="0" w:color="auto"/>
              <w:left w:val="nil"/>
              <w:bottom w:val="nil"/>
              <w:right w:val="nil"/>
            </w:tcBorders>
          </w:tcPr>
          <w:p w14:paraId="53FC99A7"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p w14:paraId="2F122F61"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p>
        </w:tc>
      </w:tr>
      <w:tr w:rsidR="00E049A8" w:rsidRPr="00E049A8" w14:paraId="645116E9" w14:textId="77777777" w:rsidTr="00E049A8">
        <w:tc>
          <w:tcPr>
            <w:tcW w:w="10127" w:type="dxa"/>
            <w:hideMark/>
          </w:tcPr>
          <w:p w14:paraId="759806FD"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21.13. Требования к дверям:</w:t>
            </w:r>
          </w:p>
        </w:tc>
      </w:tr>
      <w:tr w:rsidR="00E049A8" w:rsidRPr="00E049A8" w14:paraId="228D2644" w14:textId="77777777" w:rsidTr="00E049A8">
        <w:tc>
          <w:tcPr>
            <w:tcW w:w="10127" w:type="dxa"/>
            <w:tcBorders>
              <w:top w:val="nil"/>
              <w:left w:val="nil"/>
              <w:bottom w:val="single" w:sz="4" w:space="0" w:color="auto"/>
              <w:right w:val="nil"/>
            </w:tcBorders>
            <w:hideMark/>
          </w:tcPr>
          <w:p w14:paraId="15E8E45B"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0A9B83AD" w14:textId="77777777" w:rsidTr="00E049A8">
        <w:tc>
          <w:tcPr>
            <w:tcW w:w="10127" w:type="dxa"/>
            <w:tcBorders>
              <w:top w:val="single" w:sz="4" w:space="0" w:color="auto"/>
              <w:left w:val="nil"/>
              <w:bottom w:val="nil"/>
              <w:right w:val="nil"/>
            </w:tcBorders>
            <w:hideMark/>
          </w:tcPr>
          <w:p w14:paraId="1C01C2D1"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применения материалов, изделий, конструкций либо определяются конкретные требования к материалам, изделиям, конструкциям)</w:t>
            </w:r>
          </w:p>
        </w:tc>
      </w:tr>
      <w:tr w:rsidR="00E049A8" w:rsidRPr="00E049A8" w14:paraId="15813384" w14:textId="77777777" w:rsidTr="00E049A8">
        <w:tc>
          <w:tcPr>
            <w:tcW w:w="10127" w:type="dxa"/>
            <w:hideMark/>
          </w:tcPr>
          <w:p w14:paraId="0B173CB9"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21.14. Требования к внутренней отделке:</w:t>
            </w:r>
          </w:p>
        </w:tc>
      </w:tr>
      <w:tr w:rsidR="00E049A8" w:rsidRPr="00E049A8" w14:paraId="1BB9B6D3" w14:textId="77777777" w:rsidTr="00E049A8">
        <w:tc>
          <w:tcPr>
            <w:tcW w:w="10127" w:type="dxa"/>
            <w:tcBorders>
              <w:top w:val="nil"/>
              <w:left w:val="nil"/>
              <w:bottom w:val="single" w:sz="4" w:space="0" w:color="auto"/>
              <w:right w:val="nil"/>
            </w:tcBorders>
            <w:hideMark/>
          </w:tcPr>
          <w:p w14:paraId="18A20C2C"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38A7F21C" w14:textId="77777777" w:rsidTr="00E049A8">
        <w:tc>
          <w:tcPr>
            <w:tcW w:w="10127" w:type="dxa"/>
            <w:tcBorders>
              <w:top w:val="single" w:sz="4" w:space="0" w:color="auto"/>
              <w:left w:val="nil"/>
              <w:bottom w:val="nil"/>
              <w:right w:val="nil"/>
            </w:tcBorders>
            <w:hideMark/>
          </w:tcPr>
          <w:p w14:paraId="3EA77107"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tc>
      </w:tr>
      <w:tr w:rsidR="00E049A8" w:rsidRPr="00E049A8" w14:paraId="7DD2F6AD" w14:textId="77777777" w:rsidTr="00E049A8">
        <w:tc>
          <w:tcPr>
            <w:tcW w:w="10127" w:type="dxa"/>
            <w:hideMark/>
          </w:tcPr>
          <w:p w14:paraId="1DFFEA79"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21.15. Требования к наружной отделке:</w:t>
            </w:r>
          </w:p>
        </w:tc>
      </w:tr>
      <w:tr w:rsidR="00E049A8" w:rsidRPr="00E049A8" w14:paraId="50F02282" w14:textId="77777777" w:rsidTr="00E049A8">
        <w:tc>
          <w:tcPr>
            <w:tcW w:w="10127" w:type="dxa"/>
            <w:tcBorders>
              <w:top w:val="nil"/>
              <w:left w:val="nil"/>
              <w:bottom w:val="single" w:sz="4" w:space="0" w:color="auto"/>
              <w:right w:val="nil"/>
            </w:tcBorders>
            <w:hideMark/>
          </w:tcPr>
          <w:p w14:paraId="214E3912"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75C91414" w14:textId="77777777" w:rsidTr="00E049A8">
        <w:tc>
          <w:tcPr>
            <w:tcW w:w="10127" w:type="dxa"/>
            <w:tcBorders>
              <w:top w:val="single" w:sz="4" w:space="0" w:color="auto"/>
              <w:left w:val="nil"/>
              <w:bottom w:val="nil"/>
              <w:right w:val="nil"/>
            </w:tcBorders>
            <w:hideMark/>
          </w:tcPr>
          <w:p w14:paraId="2768AD32"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lastRenderedPageBreak/>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tc>
      </w:tr>
      <w:tr w:rsidR="00E049A8" w:rsidRPr="00E049A8" w14:paraId="288D19DD" w14:textId="77777777" w:rsidTr="00E049A8">
        <w:tc>
          <w:tcPr>
            <w:tcW w:w="10127" w:type="dxa"/>
            <w:hideMark/>
          </w:tcPr>
          <w:p w14:paraId="3E1436F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21.16. Требования к обеспечению безопасности объекта при опасных природных процессах, явлениях и техногенных воздействиях:</w:t>
            </w:r>
          </w:p>
        </w:tc>
      </w:tr>
      <w:tr w:rsidR="00E049A8" w:rsidRPr="00E049A8" w14:paraId="7667FB14" w14:textId="77777777" w:rsidTr="00E049A8">
        <w:tc>
          <w:tcPr>
            <w:tcW w:w="10127" w:type="dxa"/>
            <w:tcBorders>
              <w:top w:val="nil"/>
              <w:left w:val="nil"/>
              <w:bottom w:val="single" w:sz="4" w:space="0" w:color="auto"/>
              <w:right w:val="nil"/>
            </w:tcBorders>
            <w:hideMark/>
          </w:tcPr>
          <w:p w14:paraId="48260A5A"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Все конструктивные решения принять с учетом гидрогеологической характеристики водной преграды.</w:t>
            </w:r>
          </w:p>
        </w:tc>
      </w:tr>
      <w:tr w:rsidR="00E049A8" w:rsidRPr="00E049A8" w14:paraId="5084E5B9" w14:textId="77777777" w:rsidTr="00E049A8">
        <w:tc>
          <w:tcPr>
            <w:tcW w:w="10127" w:type="dxa"/>
            <w:tcBorders>
              <w:top w:val="single" w:sz="4" w:space="0" w:color="auto"/>
              <w:left w:val="nil"/>
              <w:bottom w:val="nil"/>
              <w:right w:val="nil"/>
            </w:tcBorders>
            <w:hideMark/>
          </w:tcPr>
          <w:p w14:paraId="0E182D0C"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в случае, если строительство и эксплуатация объекта планируются в сложных природных условиях)</w:t>
            </w:r>
          </w:p>
        </w:tc>
      </w:tr>
      <w:tr w:rsidR="00E049A8" w:rsidRPr="00E049A8" w14:paraId="2F31F018" w14:textId="77777777" w:rsidTr="00E049A8">
        <w:tc>
          <w:tcPr>
            <w:tcW w:w="10127" w:type="dxa"/>
            <w:hideMark/>
          </w:tcPr>
          <w:p w14:paraId="156DC52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21.17. Требования к инженерной защите территории объекта:</w:t>
            </w:r>
          </w:p>
        </w:tc>
      </w:tr>
      <w:tr w:rsidR="00E049A8" w:rsidRPr="00E049A8" w14:paraId="59D822E0" w14:textId="77777777" w:rsidTr="00E049A8">
        <w:tc>
          <w:tcPr>
            <w:tcW w:w="10127" w:type="dxa"/>
            <w:tcBorders>
              <w:top w:val="nil"/>
              <w:left w:val="nil"/>
              <w:bottom w:val="single" w:sz="4" w:space="0" w:color="auto"/>
              <w:right w:val="nil"/>
            </w:tcBorders>
            <w:hideMark/>
          </w:tcPr>
          <w:p w14:paraId="29D48AA8"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предусмотрены.</w:t>
            </w:r>
          </w:p>
        </w:tc>
      </w:tr>
      <w:tr w:rsidR="00E049A8" w:rsidRPr="00E049A8" w14:paraId="5A192FB6" w14:textId="77777777" w:rsidTr="00E049A8">
        <w:tc>
          <w:tcPr>
            <w:tcW w:w="10127" w:type="dxa"/>
            <w:tcBorders>
              <w:top w:val="single" w:sz="4" w:space="0" w:color="auto"/>
              <w:left w:val="nil"/>
              <w:bottom w:val="nil"/>
              <w:right w:val="nil"/>
            </w:tcBorders>
            <w:hideMark/>
          </w:tcPr>
          <w:p w14:paraId="53BECF07"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в случае, если строительство и эксплуатация объекта планируются в сложных природных условиях)</w:t>
            </w:r>
          </w:p>
        </w:tc>
      </w:tr>
      <w:tr w:rsidR="00E049A8" w:rsidRPr="00E049A8" w14:paraId="535C183C" w14:textId="77777777" w:rsidTr="00E049A8">
        <w:tc>
          <w:tcPr>
            <w:tcW w:w="10127" w:type="dxa"/>
            <w:hideMark/>
          </w:tcPr>
          <w:p w14:paraId="13482FBD"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22. Требования к технологическим и конструктивным решениям линейного объекта:</w:t>
            </w:r>
          </w:p>
        </w:tc>
      </w:tr>
      <w:tr w:rsidR="00E049A8" w:rsidRPr="00E049A8" w14:paraId="0C8329AB" w14:textId="77777777" w:rsidTr="00E049A8">
        <w:tc>
          <w:tcPr>
            <w:tcW w:w="10127" w:type="dxa"/>
            <w:tcBorders>
              <w:top w:val="nil"/>
              <w:left w:val="nil"/>
              <w:bottom w:val="single" w:sz="4" w:space="0" w:color="auto"/>
              <w:right w:val="nil"/>
            </w:tcBorders>
            <w:hideMark/>
          </w:tcPr>
          <w:p w14:paraId="0F1AA6F1"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Камеры переключения и трубопровод выполнить в соответствии с действующим </w:t>
            </w:r>
            <w:r w:rsidRPr="00E049A8">
              <w:rPr>
                <w:rFonts w:eastAsia="Times New Roman"/>
                <w:color w:val="auto"/>
                <w:shd w:val="clear" w:color="auto" w:fill="auto"/>
              </w:rPr>
              <w:br/>
              <w:t>СП 32.13330.2018 Канализация. Наружные сети и сооружения. СНиП 2.04.03-85 (с Изменениями № 1, 2, 3).</w:t>
            </w:r>
          </w:p>
        </w:tc>
      </w:tr>
      <w:tr w:rsidR="00E049A8" w:rsidRPr="00E049A8" w14:paraId="6AF7D0D7" w14:textId="77777777" w:rsidTr="00E049A8">
        <w:tc>
          <w:tcPr>
            <w:tcW w:w="10127" w:type="dxa"/>
            <w:tcBorders>
              <w:top w:val="single" w:sz="4" w:space="0" w:color="auto"/>
              <w:left w:val="nil"/>
              <w:bottom w:val="nil"/>
              <w:right w:val="nil"/>
            </w:tcBorders>
            <w:hideMark/>
          </w:tcPr>
          <w:p w14:paraId="1EE24EDA"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для линейных объектов)</w:t>
            </w:r>
          </w:p>
        </w:tc>
      </w:tr>
      <w:tr w:rsidR="00E049A8" w:rsidRPr="00E049A8" w14:paraId="5273EAF6" w14:textId="77777777" w:rsidTr="00E049A8">
        <w:tc>
          <w:tcPr>
            <w:tcW w:w="10127" w:type="dxa"/>
            <w:hideMark/>
          </w:tcPr>
          <w:p w14:paraId="4013CB8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23. Требования к зданиям, строениям и сооружениям, входящим в инфраструктуру линейного объекта:</w:t>
            </w:r>
          </w:p>
        </w:tc>
      </w:tr>
      <w:tr w:rsidR="00E049A8" w:rsidRPr="00E049A8" w14:paraId="428929A5" w14:textId="77777777" w:rsidTr="00E049A8">
        <w:tc>
          <w:tcPr>
            <w:tcW w:w="10127" w:type="dxa"/>
            <w:tcBorders>
              <w:top w:val="nil"/>
              <w:left w:val="nil"/>
              <w:bottom w:val="single" w:sz="4" w:space="0" w:color="auto"/>
              <w:right w:val="nil"/>
            </w:tcBorders>
            <w:hideMark/>
          </w:tcPr>
          <w:p w14:paraId="4409AEF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42D5946A" w14:textId="77777777" w:rsidTr="00E049A8">
        <w:tc>
          <w:tcPr>
            <w:tcW w:w="10127" w:type="dxa"/>
            <w:tcBorders>
              <w:top w:val="single" w:sz="4" w:space="0" w:color="auto"/>
              <w:left w:val="nil"/>
              <w:bottom w:val="nil"/>
              <w:right w:val="nil"/>
            </w:tcBorders>
          </w:tcPr>
          <w:p w14:paraId="230F6D78"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для линейных объектов)</w:t>
            </w:r>
          </w:p>
          <w:p w14:paraId="21E755DC"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p>
        </w:tc>
      </w:tr>
      <w:tr w:rsidR="00E049A8" w:rsidRPr="00E049A8" w14:paraId="3122FC74" w14:textId="77777777" w:rsidTr="00E049A8">
        <w:tc>
          <w:tcPr>
            <w:tcW w:w="10127" w:type="dxa"/>
            <w:hideMark/>
          </w:tcPr>
          <w:p w14:paraId="16AB88E4"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 Требования к инженерно-техническим решениям (указываются при необходимости):</w:t>
            </w:r>
          </w:p>
          <w:p w14:paraId="4DAF5943"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24.1. Требования к основному технологическому оборудованию (указываются тип и основные характеристики по укрупненной номенклатуре, требования к составу оборудования (основное </w:t>
            </w:r>
            <w:r w:rsidRPr="00E049A8">
              <w:rPr>
                <w:rFonts w:eastAsia="Times New Roman"/>
                <w:color w:val="auto"/>
                <w:shd w:val="clear" w:color="auto" w:fill="auto"/>
              </w:rPr>
              <w:br/>
              <w:t>и комплектующее технологическое и вспомогательное оборудование), требование о выборе оборудования на основании технико-экономических расчетов, технико-экономического сравнения вариантов):</w:t>
            </w:r>
          </w:p>
          <w:p w14:paraId="5B002F49"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24.1.1. Отопление:</w:t>
            </w:r>
          </w:p>
        </w:tc>
      </w:tr>
      <w:tr w:rsidR="00E049A8" w:rsidRPr="00E049A8" w14:paraId="5F6AEEBB" w14:textId="77777777" w:rsidTr="00E049A8">
        <w:tc>
          <w:tcPr>
            <w:tcW w:w="10127" w:type="dxa"/>
            <w:tcBorders>
              <w:top w:val="nil"/>
              <w:left w:val="nil"/>
              <w:bottom w:val="single" w:sz="4" w:space="0" w:color="auto"/>
              <w:right w:val="nil"/>
            </w:tcBorders>
            <w:hideMark/>
          </w:tcPr>
          <w:p w14:paraId="263BCE6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7D182CF0" w14:textId="77777777" w:rsidTr="00E049A8">
        <w:tc>
          <w:tcPr>
            <w:tcW w:w="10127" w:type="dxa"/>
            <w:tcBorders>
              <w:top w:val="single" w:sz="4" w:space="0" w:color="auto"/>
              <w:left w:val="nil"/>
              <w:bottom w:val="nil"/>
              <w:right w:val="nil"/>
            </w:tcBorders>
            <w:hideMark/>
          </w:tcPr>
          <w:p w14:paraId="2455728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24.1.2. Вентиляция:</w:t>
            </w:r>
          </w:p>
        </w:tc>
      </w:tr>
      <w:tr w:rsidR="00E049A8" w:rsidRPr="00E049A8" w14:paraId="2384E668" w14:textId="77777777" w:rsidTr="00E049A8">
        <w:tc>
          <w:tcPr>
            <w:tcW w:w="10127" w:type="dxa"/>
            <w:tcBorders>
              <w:top w:val="nil"/>
              <w:left w:val="nil"/>
              <w:bottom w:val="single" w:sz="4" w:space="0" w:color="auto"/>
              <w:right w:val="nil"/>
            </w:tcBorders>
            <w:hideMark/>
          </w:tcPr>
          <w:p w14:paraId="2380E95A"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45988B46" w14:textId="77777777" w:rsidTr="00E049A8">
        <w:tc>
          <w:tcPr>
            <w:tcW w:w="10127" w:type="dxa"/>
            <w:tcBorders>
              <w:top w:val="single" w:sz="4" w:space="0" w:color="auto"/>
              <w:left w:val="nil"/>
              <w:bottom w:val="nil"/>
              <w:right w:val="nil"/>
            </w:tcBorders>
            <w:hideMark/>
          </w:tcPr>
          <w:p w14:paraId="3C87ECE9"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24.1.3. Водопровод:</w:t>
            </w:r>
          </w:p>
        </w:tc>
      </w:tr>
      <w:tr w:rsidR="00E049A8" w:rsidRPr="00E049A8" w14:paraId="618C8A7D" w14:textId="77777777" w:rsidTr="00E049A8">
        <w:tc>
          <w:tcPr>
            <w:tcW w:w="10127" w:type="dxa"/>
            <w:tcBorders>
              <w:top w:val="nil"/>
              <w:left w:val="nil"/>
              <w:bottom w:val="single" w:sz="4" w:space="0" w:color="auto"/>
              <w:right w:val="nil"/>
            </w:tcBorders>
            <w:hideMark/>
          </w:tcPr>
          <w:p w14:paraId="0823D41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lastRenderedPageBreak/>
              <w:t>Не требуется.</w:t>
            </w:r>
          </w:p>
        </w:tc>
      </w:tr>
      <w:tr w:rsidR="00E049A8" w:rsidRPr="00E049A8" w14:paraId="75803D11" w14:textId="77777777" w:rsidTr="00E049A8">
        <w:tc>
          <w:tcPr>
            <w:tcW w:w="10127" w:type="dxa"/>
            <w:tcBorders>
              <w:top w:val="single" w:sz="4" w:space="0" w:color="auto"/>
              <w:left w:val="nil"/>
              <w:bottom w:val="nil"/>
              <w:right w:val="nil"/>
            </w:tcBorders>
            <w:hideMark/>
          </w:tcPr>
          <w:p w14:paraId="67A9BB3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24.1.4. Канализация:</w:t>
            </w:r>
          </w:p>
        </w:tc>
      </w:tr>
      <w:tr w:rsidR="00E049A8" w:rsidRPr="00E049A8" w14:paraId="2C346AC0" w14:textId="77777777" w:rsidTr="00E049A8">
        <w:tc>
          <w:tcPr>
            <w:tcW w:w="10127" w:type="dxa"/>
            <w:tcBorders>
              <w:top w:val="nil"/>
              <w:left w:val="nil"/>
              <w:bottom w:val="single" w:sz="4" w:space="0" w:color="auto"/>
              <w:right w:val="nil"/>
            </w:tcBorders>
            <w:hideMark/>
          </w:tcPr>
          <w:p w14:paraId="53B39A5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1F464914" w14:textId="77777777" w:rsidTr="00E049A8">
        <w:tc>
          <w:tcPr>
            <w:tcW w:w="10127" w:type="dxa"/>
            <w:tcBorders>
              <w:top w:val="single" w:sz="4" w:space="0" w:color="auto"/>
              <w:left w:val="nil"/>
              <w:bottom w:val="nil"/>
              <w:right w:val="nil"/>
            </w:tcBorders>
            <w:hideMark/>
          </w:tcPr>
          <w:p w14:paraId="71F0003E"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24.1.5. Электроснабжение:</w:t>
            </w:r>
          </w:p>
        </w:tc>
      </w:tr>
      <w:tr w:rsidR="00E049A8" w:rsidRPr="00E049A8" w14:paraId="31EC5131" w14:textId="77777777" w:rsidTr="00E049A8">
        <w:tc>
          <w:tcPr>
            <w:tcW w:w="10127" w:type="dxa"/>
            <w:tcBorders>
              <w:top w:val="nil"/>
              <w:left w:val="nil"/>
              <w:bottom w:val="single" w:sz="4" w:space="0" w:color="auto"/>
              <w:right w:val="nil"/>
            </w:tcBorders>
            <w:hideMark/>
          </w:tcPr>
          <w:p w14:paraId="666E562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0681F4A3" w14:textId="77777777" w:rsidTr="00E049A8">
        <w:tc>
          <w:tcPr>
            <w:tcW w:w="10127" w:type="dxa"/>
            <w:tcBorders>
              <w:top w:val="single" w:sz="4" w:space="0" w:color="auto"/>
              <w:left w:val="nil"/>
              <w:bottom w:val="nil"/>
              <w:right w:val="nil"/>
            </w:tcBorders>
            <w:hideMark/>
          </w:tcPr>
          <w:p w14:paraId="51F386A9"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24.1.6. Телефонизация:</w:t>
            </w:r>
          </w:p>
        </w:tc>
      </w:tr>
      <w:tr w:rsidR="00E049A8" w:rsidRPr="00E049A8" w14:paraId="15A733EC" w14:textId="77777777" w:rsidTr="00E049A8">
        <w:tc>
          <w:tcPr>
            <w:tcW w:w="10127" w:type="dxa"/>
            <w:tcBorders>
              <w:top w:val="nil"/>
              <w:left w:val="nil"/>
              <w:bottom w:val="single" w:sz="4" w:space="0" w:color="auto"/>
              <w:right w:val="nil"/>
            </w:tcBorders>
            <w:hideMark/>
          </w:tcPr>
          <w:p w14:paraId="4292D2A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1C0AA0C6" w14:textId="77777777" w:rsidTr="00E049A8">
        <w:tc>
          <w:tcPr>
            <w:tcW w:w="10127" w:type="dxa"/>
            <w:tcBorders>
              <w:top w:val="single" w:sz="4" w:space="0" w:color="auto"/>
              <w:left w:val="nil"/>
              <w:bottom w:val="nil"/>
              <w:right w:val="nil"/>
            </w:tcBorders>
            <w:hideMark/>
          </w:tcPr>
          <w:p w14:paraId="4A7F9882"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24.1.7. Радиофикация:</w:t>
            </w:r>
          </w:p>
        </w:tc>
      </w:tr>
      <w:tr w:rsidR="00E049A8" w:rsidRPr="00E049A8" w14:paraId="0348A578" w14:textId="77777777" w:rsidTr="00E049A8">
        <w:tc>
          <w:tcPr>
            <w:tcW w:w="10127" w:type="dxa"/>
            <w:tcBorders>
              <w:top w:val="nil"/>
              <w:left w:val="nil"/>
              <w:bottom w:val="single" w:sz="4" w:space="0" w:color="auto"/>
              <w:right w:val="nil"/>
            </w:tcBorders>
            <w:hideMark/>
          </w:tcPr>
          <w:p w14:paraId="5EC694D5"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559092A0" w14:textId="77777777" w:rsidTr="00E049A8">
        <w:tc>
          <w:tcPr>
            <w:tcW w:w="10127" w:type="dxa"/>
            <w:tcBorders>
              <w:top w:val="single" w:sz="4" w:space="0" w:color="auto"/>
              <w:left w:val="nil"/>
              <w:bottom w:val="nil"/>
              <w:right w:val="nil"/>
            </w:tcBorders>
            <w:hideMark/>
          </w:tcPr>
          <w:p w14:paraId="1500AA43"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24.1.8. Информационно-телекоммуникационная сеть "Интернет":</w:t>
            </w:r>
          </w:p>
        </w:tc>
      </w:tr>
      <w:tr w:rsidR="00E049A8" w:rsidRPr="00E049A8" w14:paraId="47117FD3" w14:textId="77777777" w:rsidTr="00E049A8">
        <w:tc>
          <w:tcPr>
            <w:tcW w:w="10127" w:type="dxa"/>
            <w:tcBorders>
              <w:top w:val="nil"/>
              <w:left w:val="nil"/>
              <w:bottom w:val="single" w:sz="4" w:space="0" w:color="auto"/>
              <w:right w:val="nil"/>
            </w:tcBorders>
            <w:hideMark/>
          </w:tcPr>
          <w:p w14:paraId="2655DD2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0D911733" w14:textId="77777777" w:rsidTr="00E049A8">
        <w:tc>
          <w:tcPr>
            <w:tcW w:w="10127" w:type="dxa"/>
            <w:tcBorders>
              <w:top w:val="single" w:sz="4" w:space="0" w:color="auto"/>
              <w:left w:val="nil"/>
              <w:bottom w:val="nil"/>
              <w:right w:val="nil"/>
            </w:tcBorders>
            <w:hideMark/>
          </w:tcPr>
          <w:p w14:paraId="0561A204"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24.1.9. Телевидение:</w:t>
            </w:r>
          </w:p>
        </w:tc>
      </w:tr>
      <w:tr w:rsidR="00E049A8" w:rsidRPr="00E049A8" w14:paraId="6258F6B3" w14:textId="77777777" w:rsidTr="00E049A8">
        <w:tc>
          <w:tcPr>
            <w:tcW w:w="10127" w:type="dxa"/>
            <w:tcBorders>
              <w:top w:val="nil"/>
              <w:left w:val="nil"/>
              <w:bottom w:val="single" w:sz="4" w:space="0" w:color="auto"/>
              <w:right w:val="nil"/>
            </w:tcBorders>
            <w:hideMark/>
          </w:tcPr>
          <w:p w14:paraId="1233A54B"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4F4E2D83" w14:textId="77777777" w:rsidTr="00E049A8">
        <w:tc>
          <w:tcPr>
            <w:tcW w:w="10127" w:type="dxa"/>
            <w:tcBorders>
              <w:top w:val="single" w:sz="4" w:space="0" w:color="auto"/>
              <w:left w:val="nil"/>
              <w:bottom w:val="nil"/>
              <w:right w:val="nil"/>
            </w:tcBorders>
            <w:hideMark/>
          </w:tcPr>
          <w:p w14:paraId="09FD23A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24.1.10. Газификация:</w:t>
            </w:r>
          </w:p>
        </w:tc>
      </w:tr>
      <w:tr w:rsidR="00E049A8" w:rsidRPr="00E049A8" w14:paraId="5941950D" w14:textId="77777777" w:rsidTr="00E049A8">
        <w:tc>
          <w:tcPr>
            <w:tcW w:w="10127" w:type="dxa"/>
            <w:tcBorders>
              <w:top w:val="nil"/>
              <w:left w:val="nil"/>
              <w:bottom w:val="single" w:sz="4" w:space="0" w:color="auto"/>
              <w:right w:val="nil"/>
            </w:tcBorders>
            <w:hideMark/>
          </w:tcPr>
          <w:p w14:paraId="0534E4FE"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4DB68E8F" w14:textId="77777777" w:rsidTr="00E049A8">
        <w:tc>
          <w:tcPr>
            <w:tcW w:w="10127" w:type="dxa"/>
            <w:tcBorders>
              <w:top w:val="single" w:sz="4" w:space="0" w:color="auto"/>
              <w:left w:val="nil"/>
              <w:bottom w:val="nil"/>
              <w:right w:val="nil"/>
            </w:tcBorders>
            <w:hideMark/>
          </w:tcPr>
          <w:p w14:paraId="43FFF714"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24.1.11. Автоматизация и диспетчеризация:</w:t>
            </w:r>
          </w:p>
        </w:tc>
      </w:tr>
      <w:tr w:rsidR="00E049A8" w:rsidRPr="00E049A8" w14:paraId="4C51292A" w14:textId="77777777" w:rsidTr="00E049A8">
        <w:tc>
          <w:tcPr>
            <w:tcW w:w="10127" w:type="dxa"/>
            <w:tcBorders>
              <w:top w:val="nil"/>
              <w:left w:val="nil"/>
              <w:bottom w:val="single" w:sz="4" w:space="0" w:color="auto"/>
              <w:right w:val="nil"/>
            </w:tcBorders>
            <w:hideMark/>
          </w:tcPr>
          <w:p w14:paraId="6F87EB0C"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365EB44F" w14:textId="77777777" w:rsidTr="00E049A8">
        <w:tc>
          <w:tcPr>
            <w:tcW w:w="10127" w:type="dxa"/>
            <w:tcBorders>
              <w:top w:val="single" w:sz="4" w:space="0" w:color="auto"/>
              <w:left w:val="nil"/>
              <w:bottom w:val="nil"/>
              <w:right w:val="nil"/>
            </w:tcBorders>
            <w:hideMark/>
          </w:tcPr>
          <w:p w14:paraId="60A50932"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24.1.12. Иные сети инженерно-технического обеспечения:</w:t>
            </w:r>
          </w:p>
        </w:tc>
      </w:tr>
      <w:tr w:rsidR="00E049A8" w:rsidRPr="00E049A8" w14:paraId="005133A9" w14:textId="77777777" w:rsidTr="00E049A8">
        <w:tc>
          <w:tcPr>
            <w:tcW w:w="10127" w:type="dxa"/>
            <w:tcBorders>
              <w:top w:val="nil"/>
              <w:left w:val="nil"/>
              <w:bottom w:val="single" w:sz="4" w:space="0" w:color="auto"/>
              <w:right w:val="nil"/>
            </w:tcBorders>
            <w:hideMark/>
          </w:tcPr>
          <w:p w14:paraId="6A37F8D0"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1A296139" w14:textId="77777777" w:rsidTr="00E049A8">
        <w:tc>
          <w:tcPr>
            <w:tcW w:w="10127" w:type="dxa"/>
            <w:tcBorders>
              <w:top w:val="single" w:sz="4" w:space="0" w:color="auto"/>
              <w:left w:val="nil"/>
              <w:bottom w:val="nil"/>
              <w:right w:val="nil"/>
            </w:tcBorders>
            <w:hideMark/>
          </w:tcPr>
          <w:p w14:paraId="463783AE"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 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w:t>
            </w:r>
          </w:p>
          <w:p w14:paraId="5AC38746"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24.2.1. Водоснабжение:</w:t>
            </w:r>
          </w:p>
        </w:tc>
      </w:tr>
      <w:tr w:rsidR="00E049A8" w:rsidRPr="00E049A8" w14:paraId="1080DB95" w14:textId="77777777" w:rsidTr="00E049A8">
        <w:tc>
          <w:tcPr>
            <w:tcW w:w="10127" w:type="dxa"/>
            <w:tcBorders>
              <w:top w:val="nil"/>
              <w:left w:val="nil"/>
              <w:bottom w:val="single" w:sz="4" w:space="0" w:color="auto"/>
              <w:right w:val="nil"/>
            </w:tcBorders>
            <w:hideMark/>
          </w:tcPr>
          <w:p w14:paraId="4083848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28FB84DE" w14:textId="77777777" w:rsidTr="00E049A8">
        <w:tc>
          <w:tcPr>
            <w:tcW w:w="10127" w:type="dxa"/>
            <w:tcBorders>
              <w:top w:val="single" w:sz="4" w:space="0" w:color="auto"/>
              <w:left w:val="nil"/>
              <w:bottom w:val="nil"/>
              <w:right w:val="nil"/>
            </w:tcBorders>
            <w:hideMark/>
          </w:tcPr>
          <w:p w14:paraId="3A74AC1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24.2.2. Водоотведение:</w:t>
            </w:r>
          </w:p>
        </w:tc>
      </w:tr>
      <w:tr w:rsidR="00E049A8" w:rsidRPr="00E049A8" w14:paraId="286C2ED3" w14:textId="77777777" w:rsidTr="00E049A8">
        <w:tc>
          <w:tcPr>
            <w:tcW w:w="10127" w:type="dxa"/>
            <w:tcBorders>
              <w:top w:val="nil"/>
              <w:left w:val="nil"/>
              <w:bottom w:val="single" w:sz="4" w:space="0" w:color="auto"/>
              <w:right w:val="nil"/>
            </w:tcBorders>
            <w:hideMark/>
          </w:tcPr>
          <w:p w14:paraId="5424F23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В соответствии с выданными Техническими условиями на подключение к существующим сетям</w:t>
            </w:r>
          </w:p>
        </w:tc>
      </w:tr>
      <w:tr w:rsidR="00E049A8" w:rsidRPr="00E049A8" w14:paraId="7CE438A5" w14:textId="77777777" w:rsidTr="00E049A8">
        <w:tc>
          <w:tcPr>
            <w:tcW w:w="10127" w:type="dxa"/>
            <w:tcBorders>
              <w:top w:val="single" w:sz="4" w:space="0" w:color="auto"/>
              <w:left w:val="nil"/>
              <w:bottom w:val="nil"/>
              <w:right w:val="nil"/>
            </w:tcBorders>
            <w:hideMark/>
          </w:tcPr>
          <w:p w14:paraId="594D1324"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24.2.3. Теплоснабжение:</w:t>
            </w:r>
          </w:p>
        </w:tc>
      </w:tr>
      <w:tr w:rsidR="00E049A8" w:rsidRPr="00E049A8" w14:paraId="670D3A0D" w14:textId="77777777" w:rsidTr="00E049A8">
        <w:tc>
          <w:tcPr>
            <w:tcW w:w="10127" w:type="dxa"/>
            <w:tcBorders>
              <w:top w:val="nil"/>
              <w:left w:val="nil"/>
              <w:bottom w:val="single" w:sz="4" w:space="0" w:color="auto"/>
              <w:right w:val="nil"/>
            </w:tcBorders>
            <w:hideMark/>
          </w:tcPr>
          <w:p w14:paraId="5A5E19B6"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15CB22CE" w14:textId="77777777" w:rsidTr="00E049A8">
        <w:tc>
          <w:tcPr>
            <w:tcW w:w="10127" w:type="dxa"/>
            <w:tcBorders>
              <w:top w:val="single" w:sz="4" w:space="0" w:color="auto"/>
              <w:left w:val="nil"/>
              <w:bottom w:val="nil"/>
              <w:right w:val="nil"/>
            </w:tcBorders>
            <w:hideMark/>
          </w:tcPr>
          <w:p w14:paraId="0178E3E3"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24.2.4. Электроснабжение:</w:t>
            </w:r>
          </w:p>
        </w:tc>
      </w:tr>
      <w:tr w:rsidR="00E049A8" w:rsidRPr="00E049A8" w14:paraId="66445E4F" w14:textId="77777777" w:rsidTr="00E049A8">
        <w:tc>
          <w:tcPr>
            <w:tcW w:w="10127" w:type="dxa"/>
            <w:tcBorders>
              <w:top w:val="nil"/>
              <w:left w:val="nil"/>
              <w:bottom w:val="single" w:sz="4" w:space="0" w:color="auto"/>
              <w:right w:val="nil"/>
            </w:tcBorders>
            <w:hideMark/>
          </w:tcPr>
          <w:p w14:paraId="2D02FA2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lastRenderedPageBreak/>
              <w:t>Не требуется.</w:t>
            </w:r>
          </w:p>
        </w:tc>
      </w:tr>
      <w:tr w:rsidR="00E049A8" w:rsidRPr="00E049A8" w14:paraId="0728CCDC" w14:textId="77777777" w:rsidTr="00E049A8">
        <w:tc>
          <w:tcPr>
            <w:tcW w:w="10127" w:type="dxa"/>
            <w:tcBorders>
              <w:top w:val="single" w:sz="4" w:space="0" w:color="auto"/>
              <w:left w:val="nil"/>
              <w:bottom w:val="nil"/>
              <w:right w:val="nil"/>
            </w:tcBorders>
            <w:hideMark/>
          </w:tcPr>
          <w:p w14:paraId="67E2E99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24.2.5. Телефонизация:</w:t>
            </w:r>
          </w:p>
        </w:tc>
      </w:tr>
      <w:tr w:rsidR="00E049A8" w:rsidRPr="00E049A8" w14:paraId="312FC2F5" w14:textId="77777777" w:rsidTr="00E049A8">
        <w:tc>
          <w:tcPr>
            <w:tcW w:w="10127" w:type="dxa"/>
            <w:tcBorders>
              <w:top w:val="nil"/>
              <w:left w:val="nil"/>
              <w:bottom w:val="single" w:sz="4" w:space="0" w:color="auto"/>
              <w:right w:val="nil"/>
            </w:tcBorders>
            <w:hideMark/>
          </w:tcPr>
          <w:p w14:paraId="4347B67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720F02C4" w14:textId="77777777" w:rsidTr="00E049A8">
        <w:tc>
          <w:tcPr>
            <w:tcW w:w="10127" w:type="dxa"/>
            <w:tcBorders>
              <w:top w:val="single" w:sz="4" w:space="0" w:color="auto"/>
              <w:left w:val="nil"/>
              <w:bottom w:val="nil"/>
              <w:right w:val="nil"/>
            </w:tcBorders>
            <w:hideMark/>
          </w:tcPr>
          <w:p w14:paraId="1056EEA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24.2.6. Радиофикация:</w:t>
            </w:r>
          </w:p>
        </w:tc>
      </w:tr>
      <w:tr w:rsidR="00E049A8" w:rsidRPr="00E049A8" w14:paraId="604B65A7" w14:textId="77777777" w:rsidTr="00E049A8">
        <w:tc>
          <w:tcPr>
            <w:tcW w:w="10127" w:type="dxa"/>
            <w:tcBorders>
              <w:top w:val="nil"/>
              <w:left w:val="nil"/>
              <w:bottom w:val="single" w:sz="4" w:space="0" w:color="auto"/>
              <w:right w:val="nil"/>
            </w:tcBorders>
            <w:hideMark/>
          </w:tcPr>
          <w:p w14:paraId="44EA019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38CBC40B" w14:textId="77777777" w:rsidTr="00E049A8">
        <w:tc>
          <w:tcPr>
            <w:tcW w:w="10127" w:type="dxa"/>
            <w:tcBorders>
              <w:top w:val="single" w:sz="4" w:space="0" w:color="auto"/>
              <w:left w:val="nil"/>
              <w:bottom w:val="nil"/>
              <w:right w:val="nil"/>
            </w:tcBorders>
            <w:hideMark/>
          </w:tcPr>
          <w:p w14:paraId="47879E2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24.2.7. Информационно-телекоммуникационная сеть "Интернет":</w:t>
            </w:r>
          </w:p>
        </w:tc>
      </w:tr>
      <w:tr w:rsidR="00E049A8" w:rsidRPr="00E049A8" w14:paraId="59079568" w14:textId="77777777" w:rsidTr="00E049A8">
        <w:tc>
          <w:tcPr>
            <w:tcW w:w="10127" w:type="dxa"/>
            <w:tcBorders>
              <w:top w:val="nil"/>
              <w:left w:val="nil"/>
              <w:bottom w:val="single" w:sz="4" w:space="0" w:color="auto"/>
              <w:right w:val="nil"/>
            </w:tcBorders>
            <w:hideMark/>
          </w:tcPr>
          <w:p w14:paraId="7C2CAD76"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589A2D6A" w14:textId="77777777" w:rsidTr="00E049A8">
        <w:tc>
          <w:tcPr>
            <w:tcW w:w="10127" w:type="dxa"/>
            <w:tcBorders>
              <w:top w:val="single" w:sz="4" w:space="0" w:color="auto"/>
              <w:left w:val="nil"/>
              <w:bottom w:val="nil"/>
              <w:right w:val="nil"/>
            </w:tcBorders>
            <w:hideMark/>
          </w:tcPr>
          <w:p w14:paraId="12FB954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24.2.8. Телевидение:</w:t>
            </w:r>
          </w:p>
        </w:tc>
      </w:tr>
      <w:tr w:rsidR="00E049A8" w:rsidRPr="00E049A8" w14:paraId="319BB347" w14:textId="77777777" w:rsidTr="00E049A8">
        <w:tc>
          <w:tcPr>
            <w:tcW w:w="10127" w:type="dxa"/>
            <w:tcBorders>
              <w:top w:val="nil"/>
              <w:left w:val="nil"/>
              <w:bottom w:val="single" w:sz="4" w:space="0" w:color="auto"/>
              <w:right w:val="nil"/>
            </w:tcBorders>
            <w:hideMark/>
          </w:tcPr>
          <w:p w14:paraId="2DCD21F0"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624BD067" w14:textId="77777777" w:rsidTr="00E049A8">
        <w:tc>
          <w:tcPr>
            <w:tcW w:w="10127" w:type="dxa"/>
            <w:tcBorders>
              <w:top w:val="single" w:sz="4" w:space="0" w:color="auto"/>
              <w:left w:val="nil"/>
              <w:bottom w:val="nil"/>
              <w:right w:val="nil"/>
            </w:tcBorders>
            <w:hideMark/>
          </w:tcPr>
          <w:p w14:paraId="3D398262"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24.2.9. Газоснабжение:</w:t>
            </w:r>
          </w:p>
        </w:tc>
      </w:tr>
      <w:tr w:rsidR="00E049A8" w:rsidRPr="00E049A8" w14:paraId="7E7FFCAD" w14:textId="77777777" w:rsidTr="00E049A8">
        <w:tc>
          <w:tcPr>
            <w:tcW w:w="10127" w:type="dxa"/>
            <w:tcBorders>
              <w:top w:val="nil"/>
              <w:left w:val="nil"/>
              <w:bottom w:val="single" w:sz="4" w:space="0" w:color="auto"/>
              <w:right w:val="nil"/>
            </w:tcBorders>
            <w:hideMark/>
          </w:tcPr>
          <w:p w14:paraId="1186E15A"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1522DFDE" w14:textId="77777777" w:rsidTr="00E049A8">
        <w:tc>
          <w:tcPr>
            <w:tcW w:w="10127" w:type="dxa"/>
            <w:tcBorders>
              <w:top w:val="single" w:sz="4" w:space="0" w:color="auto"/>
              <w:left w:val="nil"/>
              <w:bottom w:val="nil"/>
              <w:right w:val="nil"/>
            </w:tcBorders>
            <w:hideMark/>
          </w:tcPr>
          <w:p w14:paraId="0F0D87E4"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24.2.10. Иные сети инженерно-технического обеспечения:</w:t>
            </w:r>
          </w:p>
        </w:tc>
      </w:tr>
      <w:tr w:rsidR="00E049A8" w:rsidRPr="00E049A8" w14:paraId="050632E5" w14:textId="77777777" w:rsidTr="00E049A8">
        <w:tc>
          <w:tcPr>
            <w:tcW w:w="10127" w:type="dxa"/>
            <w:tcBorders>
              <w:top w:val="nil"/>
              <w:left w:val="nil"/>
              <w:bottom w:val="single" w:sz="4" w:space="0" w:color="auto"/>
              <w:right w:val="nil"/>
            </w:tcBorders>
            <w:hideMark/>
          </w:tcPr>
          <w:p w14:paraId="75F2F74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требуется.</w:t>
            </w:r>
          </w:p>
        </w:tc>
      </w:tr>
      <w:tr w:rsidR="00E049A8" w:rsidRPr="00E049A8" w14:paraId="4B4C08C1" w14:textId="77777777" w:rsidTr="00E049A8">
        <w:tc>
          <w:tcPr>
            <w:tcW w:w="10127" w:type="dxa"/>
            <w:tcBorders>
              <w:top w:val="single" w:sz="4" w:space="0" w:color="auto"/>
              <w:left w:val="nil"/>
              <w:bottom w:val="nil"/>
              <w:right w:val="nil"/>
            </w:tcBorders>
            <w:hideMark/>
          </w:tcPr>
          <w:p w14:paraId="59DB40A6"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25. Требования к мероприятиям по охране окружающей среды:</w:t>
            </w:r>
          </w:p>
        </w:tc>
      </w:tr>
      <w:tr w:rsidR="00E049A8" w:rsidRPr="00E049A8" w14:paraId="31306AD8" w14:textId="77777777" w:rsidTr="00E049A8">
        <w:tc>
          <w:tcPr>
            <w:tcW w:w="10127" w:type="dxa"/>
            <w:tcBorders>
              <w:top w:val="nil"/>
              <w:left w:val="nil"/>
              <w:bottom w:val="single" w:sz="4" w:space="0" w:color="auto"/>
              <w:right w:val="nil"/>
            </w:tcBorders>
            <w:hideMark/>
          </w:tcPr>
          <w:p w14:paraId="3EF8B5E5"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Федеральный закон от 10 января 2002 г. №7-Согласно: ФЗ «Об охране окружающей среды»</w:t>
            </w:r>
          </w:p>
          <w:p w14:paraId="6666ED9A"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Федеральный закон от 04.05.1999 №96-ФЗ «Об охране атмосферного воздуха»</w:t>
            </w:r>
          </w:p>
          <w:p w14:paraId="15B61DDD"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Федеральный закон от 30 марта 1999 г. № 52-ФЗ «О санитарно-эпидемиологическом благополучии населения»</w:t>
            </w:r>
          </w:p>
          <w:p w14:paraId="06A476DD"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Федеральный закон от 24.04.1995 №52-ФЗ «О животном мире»</w:t>
            </w:r>
          </w:p>
          <w:p w14:paraId="6E70AC03"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Федеральный Закон Российской Федерации от 21.02.1992 № 27-ФЗ «О недрах» Федеральный закон от 14.03.1995 № 33-ФЗ «Об особо охраняемых природных территориях»</w:t>
            </w:r>
          </w:p>
          <w:p w14:paraId="7383E3FA"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Федеральный закон от 9 января 1996 г. №3-ФЗ «О радиационной безопасности населения»</w:t>
            </w:r>
          </w:p>
          <w:p w14:paraId="25CDD573"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Федеральный закон от 20.12.2004 №166 «О рыболовстве и сохранении водных биологических ресурсов»</w:t>
            </w:r>
          </w:p>
          <w:p w14:paraId="64825858"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Постановление Правительства РФ от 05.02.2016 №79 «Об утверждении Правил охраны поверхностных водных объектов»</w:t>
            </w:r>
          </w:p>
          <w:p w14:paraId="77841151"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Постановление Правительства РФ от 12.06.2003 года №344 «О нормативах платы за выбросы </w:t>
            </w:r>
            <w:r w:rsidRPr="00E049A8">
              <w:rPr>
                <w:rFonts w:eastAsia="Times New Roman"/>
                <w:color w:val="auto"/>
                <w:shd w:val="clear" w:color="auto" w:fill="auto"/>
              </w:rPr>
              <w:br/>
              <w:t>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w:t>
            </w:r>
          </w:p>
          <w:p w14:paraId="2099391A"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Выполнить расчет ущерба, наносимого водным биологическим ресурсам (ВБР), согласовать деятельность, оказывающую влияние на ВБР с филиалом Росрыболовства.</w:t>
            </w:r>
          </w:p>
        </w:tc>
      </w:tr>
      <w:tr w:rsidR="00E049A8" w:rsidRPr="00E049A8" w14:paraId="2388A0F8" w14:textId="77777777" w:rsidTr="00E049A8">
        <w:tc>
          <w:tcPr>
            <w:tcW w:w="10127" w:type="dxa"/>
            <w:tcBorders>
              <w:top w:val="single" w:sz="4" w:space="0" w:color="auto"/>
              <w:left w:val="nil"/>
              <w:bottom w:val="nil"/>
              <w:right w:val="nil"/>
            </w:tcBorders>
            <w:hideMark/>
          </w:tcPr>
          <w:p w14:paraId="297FB67D"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26. Требования к мероприятиям по обеспечению пожарной безопасности:</w:t>
            </w:r>
          </w:p>
        </w:tc>
      </w:tr>
      <w:tr w:rsidR="00E049A8" w:rsidRPr="00E049A8" w14:paraId="0A229CCE" w14:textId="77777777" w:rsidTr="00E049A8">
        <w:tc>
          <w:tcPr>
            <w:tcW w:w="10127" w:type="dxa"/>
            <w:tcBorders>
              <w:top w:val="nil"/>
              <w:left w:val="nil"/>
              <w:bottom w:val="single" w:sz="4" w:space="0" w:color="auto"/>
              <w:right w:val="nil"/>
            </w:tcBorders>
            <w:hideMark/>
          </w:tcPr>
          <w:p w14:paraId="4B940F7A"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Согласно Федеральному закону Российской Федерации от 22 июля 2008 г. №123-ФЗ «Технический регламент о требованиях пожарной безопасности».</w:t>
            </w:r>
          </w:p>
        </w:tc>
      </w:tr>
      <w:tr w:rsidR="00E049A8" w:rsidRPr="00E049A8" w14:paraId="59C01FE9" w14:textId="77777777" w:rsidTr="00E049A8">
        <w:tc>
          <w:tcPr>
            <w:tcW w:w="10127" w:type="dxa"/>
            <w:tcBorders>
              <w:top w:val="single" w:sz="4" w:space="0" w:color="auto"/>
              <w:left w:val="nil"/>
              <w:bottom w:val="nil"/>
              <w:right w:val="nil"/>
            </w:tcBorders>
            <w:hideMark/>
          </w:tcPr>
          <w:p w14:paraId="6CE64A5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lastRenderedPageBreak/>
              <w:t>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r>
      <w:tr w:rsidR="00E049A8" w:rsidRPr="00E049A8" w14:paraId="064C43AF" w14:textId="77777777" w:rsidTr="00E049A8">
        <w:tc>
          <w:tcPr>
            <w:tcW w:w="10127" w:type="dxa"/>
            <w:tcBorders>
              <w:top w:val="nil"/>
              <w:left w:val="nil"/>
              <w:bottom w:val="single" w:sz="4" w:space="0" w:color="auto"/>
              <w:right w:val="nil"/>
            </w:tcBorders>
            <w:hideMark/>
          </w:tcPr>
          <w:p w14:paraId="3A952229"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В соответствии с требованиями Федерального закона от 23 ноября 2009 года № 261-ФЗ </w:t>
            </w:r>
            <w:r w:rsidRPr="00E049A8">
              <w:rPr>
                <w:rFonts w:eastAsia="Times New Roman"/>
                <w:color w:val="auto"/>
                <w:shd w:val="clear" w:color="auto" w:fill="auto"/>
              </w:rPr>
              <w:br/>
              <w:t xml:space="preserve">«Об энергосбережении и о повышении энергетической эффективности, и о внесении изменений </w:t>
            </w:r>
            <w:r w:rsidRPr="00E049A8">
              <w:rPr>
                <w:rFonts w:eastAsia="Times New Roman"/>
                <w:color w:val="auto"/>
                <w:shd w:val="clear" w:color="auto" w:fill="auto"/>
              </w:rPr>
              <w:br/>
              <w:t>в отдельные законодательные акты Российской Федерации.</w:t>
            </w:r>
          </w:p>
        </w:tc>
      </w:tr>
      <w:tr w:rsidR="00E049A8" w:rsidRPr="00E049A8" w14:paraId="7A42C934" w14:textId="77777777" w:rsidTr="00E049A8">
        <w:tc>
          <w:tcPr>
            <w:tcW w:w="10127" w:type="dxa"/>
            <w:tcBorders>
              <w:top w:val="single" w:sz="4" w:space="0" w:color="auto"/>
              <w:left w:val="nil"/>
              <w:bottom w:val="nil"/>
              <w:right w:val="nil"/>
            </w:tcBorders>
            <w:hideMark/>
          </w:tcPr>
          <w:p w14:paraId="36CD3A4F"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в отношении объектов, на которые распространяются требования энергетической эффективности и требования оснащенности их приборами учета используемых энергетических ресурсов)</w:t>
            </w:r>
          </w:p>
        </w:tc>
      </w:tr>
      <w:tr w:rsidR="00E049A8" w:rsidRPr="00E049A8" w14:paraId="4B4FFD92" w14:textId="77777777" w:rsidTr="00E049A8">
        <w:tc>
          <w:tcPr>
            <w:tcW w:w="10127" w:type="dxa"/>
            <w:hideMark/>
          </w:tcPr>
          <w:p w14:paraId="6F2DCE4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28. Требования к мероприятиям по обеспечению доступа маломобильных групп населения </w:t>
            </w:r>
            <w:r w:rsidRPr="00E049A8">
              <w:rPr>
                <w:rFonts w:eastAsia="Times New Roman"/>
                <w:color w:val="auto"/>
                <w:shd w:val="clear" w:color="auto" w:fill="auto"/>
              </w:rPr>
              <w:br/>
              <w:t>к объекту:</w:t>
            </w:r>
          </w:p>
        </w:tc>
      </w:tr>
      <w:tr w:rsidR="00E049A8" w:rsidRPr="00E049A8" w14:paraId="0F8ED0F8" w14:textId="77777777" w:rsidTr="00E049A8">
        <w:tc>
          <w:tcPr>
            <w:tcW w:w="10127" w:type="dxa"/>
            <w:tcBorders>
              <w:top w:val="nil"/>
              <w:left w:val="nil"/>
              <w:bottom w:val="single" w:sz="4" w:space="0" w:color="auto"/>
              <w:right w:val="nil"/>
            </w:tcBorders>
            <w:hideMark/>
          </w:tcPr>
          <w:p w14:paraId="56BF9A4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предусмотрены.</w:t>
            </w:r>
          </w:p>
        </w:tc>
      </w:tr>
      <w:tr w:rsidR="00E049A8" w:rsidRPr="00E049A8" w14:paraId="383E1D0B" w14:textId="77777777" w:rsidTr="00E049A8">
        <w:tc>
          <w:tcPr>
            <w:tcW w:w="10127" w:type="dxa"/>
            <w:tcBorders>
              <w:top w:val="single" w:sz="4" w:space="0" w:color="auto"/>
              <w:left w:val="nil"/>
              <w:bottom w:val="nil"/>
              <w:right w:val="nil"/>
            </w:tcBorders>
            <w:hideMark/>
          </w:tcPr>
          <w:p w14:paraId="74F36387"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для объектов здравоохранения, образования, культуры, отдыха, спорта и иных объектов социально-культурного и коммунально-бытового назначения, объектов транспорта, торговли, общественного питания, объектов делового, административного, финансового, религиозного назначения, объектов жилищного фонда)</w:t>
            </w:r>
          </w:p>
        </w:tc>
      </w:tr>
      <w:tr w:rsidR="00E049A8" w:rsidRPr="00E049A8" w14:paraId="39EC7448" w14:textId="77777777" w:rsidTr="00E049A8">
        <w:tc>
          <w:tcPr>
            <w:tcW w:w="10127" w:type="dxa"/>
            <w:hideMark/>
          </w:tcPr>
          <w:p w14:paraId="41ECF12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29. Требования к инженерно-техническому укреплению объекта в целях обеспечения его антитеррористической защищенности:</w:t>
            </w:r>
          </w:p>
        </w:tc>
      </w:tr>
      <w:tr w:rsidR="00E049A8" w:rsidRPr="00E049A8" w14:paraId="0CE497B6" w14:textId="77777777" w:rsidTr="00E049A8">
        <w:tc>
          <w:tcPr>
            <w:tcW w:w="10127" w:type="dxa"/>
            <w:tcBorders>
              <w:top w:val="nil"/>
              <w:left w:val="nil"/>
              <w:bottom w:val="single" w:sz="4" w:space="0" w:color="auto"/>
              <w:right w:val="nil"/>
            </w:tcBorders>
            <w:hideMark/>
          </w:tcPr>
          <w:p w14:paraId="3F35C573"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предусмотрены.</w:t>
            </w:r>
          </w:p>
        </w:tc>
      </w:tr>
      <w:tr w:rsidR="00E049A8" w:rsidRPr="00E049A8" w14:paraId="7183B4AF" w14:textId="77777777" w:rsidTr="00E049A8">
        <w:tc>
          <w:tcPr>
            <w:tcW w:w="10127" w:type="dxa"/>
            <w:tcBorders>
              <w:top w:val="single" w:sz="4" w:space="0" w:color="auto"/>
              <w:left w:val="nil"/>
              <w:bottom w:val="nil"/>
              <w:right w:val="nil"/>
            </w:tcBorders>
            <w:hideMark/>
          </w:tcPr>
          <w:p w14:paraId="389CC6CF"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 xml:space="preserve">(указывается необходимость выполнения мероприятий и (или)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 а также требованиями </w:t>
            </w:r>
            <w:hyperlink r:id="rId23" w:history="1">
              <w:r w:rsidRPr="00E049A8">
                <w:rPr>
                  <w:rFonts w:eastAsia="Times New Roman"/>
                  <w:color w:val="0000FF"/>
                  <w:u w:val="single"/>
                  <w:shd w:val="clear" w:color="auto" w:fill="auto"/>
                </w:rPr>
                <w:t>постановления</w:t>
              </w:r>
            </w:hyperlink>
            <w:r w:rsidRPr="00E049A8">
              <w:rPr>
                <w:rFonts w:eastAsia="Times New Roman"/>
                <w:color w:val="auto"/>
                <w:shd w:val="clear" w:color="auto" w:fill="auto"/>
              </w:rPr>
              <w:t xml:space="preserve"> Правительства Российской Федерации от 25 декабря 2013 г. № 1244 "Об антитеррористической защищенности объектов (территорий)" (Собрание законодательства Российской Федерации, 2013, № 52, ст. 7220; 2022, № 11, ст. 1683)</w:t>
            </w:r>
          </w:p>
        </w:tc>
      </w:tr>
      <w:tr w:rsidR="00E049A8" w:rsidRPr="00E049A8" w14:paraId="71C27D55" w14:textId="77777777" w:rsidTr="00E049A8">
        <w:tc>
          <w:tcPr>
            <w:tcW w:w="10127" w:type="dxa"/>
            <w:hideMark/>
          </w:tcPr>
          <w:p w14:paraId="64B79455"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30. Требования к соблюдению безопасных для здоровья человека условий проживания </w:t>
            </w:r>
            <w:r w:rsidRPr="00E049A8">
              <w:rPr>
                <w:rFonts w:eastAsia="Times New Roman"/>
                <w:color w:val="auto"/>
                <w:shd w:val="clear" w:color="auto" w:fill="auto"/>
              </w:rPr>
              <w:br/>
              <w:t xml:space="preserve">и пребывания в объекте и требования к соблюдению безопасного уровня воздействия объекта </w:t>
            </w:r>
            <w:r w:rsidRPr="00E049A8">
              <w:rPr>
                <w:rFonts w:eastAsia="Times New Roman"/>
                <w:color w:val="auto"/>
                <w:shd w:val="clear" w:color="auto" w:fill="auto"/>
              </w:rPr>
              <w:br/>
              <w:t>на окружающую среду:</w:t>
            </w:r>
          </w:p>
        </w:tc>
      </w:tr>
      <w:tr w:rsidR="00E049A8" w:rsidRPr="00E049A8" w14:paraId="6EC2B8D4" w14:textId="77777777" w:rsidTr="00E049A8">
        <w:tc>
          <w:tcPr>
            <w:tcW w:w="10127" w:type="dxa"/>
            <w:tcBorders>
              <w:top w:val="nil"/>
              <w:left w:val="nil"/>
              <w:bottom w:val="single" w:sz="4" w:space="0" w:color="auto"/>
              <w:right w:val="nil"/>
            </w:tcBorders>
            <w:hideMark/>
          </w:tcPr>
          <w:p w14:paraId="4D4F1AC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предусмотрены.</w:t>
            </w:r>
          </w:p>
        </w:tc>
      </w:tr>
      <w:tr w:rsidR="00E049A8" w:rsidRPr="00E049A8" w14:paraId="728B8FDD" w14:textId="77777777" w:rsidTr="00E049A8">
        <w:tc>
          <w:tcPr>
            <w:tcW w:w="10127" w:type="dxa"/>
            <w:tcBorders>
              <w:top w:val="single" w:sz="4" w:space="0" w:color="auto"/>
              <w:left w:val="nil"/>
              <w:bottom w:val="nil"/>
              <w:right w:val="nil"/>
            </w:tcBorders>
          </w:tcPr>
          <w:p w14:paraId="3F397EDF"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необходимость выполнения мероприятий и (или) подготовки соответствующих разделов проектной документации в соответствии с требованиями технических регламентов, экологических и санитарно-гигиенических требований, а также с учетом функционального назначения предприятия (объекта)</w:t>
            </w:r>
          </w:p>
          <w:p w14:paraId="1BC5138C"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p>
        </w:tc>
      </w:tr>
      <w:tr w:rsidR="00E049A8" w:rsidRPr="00E049A8" w14:paraId="79C31973" w14:textId="77777777" w:rsidTr="00E049A8">
        <w:tc>
          <w:tcPr>
            <w:tcW w:w="10127" w:type="dxa"/>
            <w:hideMark/>
          </w:tcPr>
          <w:p w14:paraId="6F1AFF5A"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31. Требования к технической эксплуатации и техническому обслуживанию объекта:</w:t>
            </w:r>
          </w:p>
        </w:tc>
      </w:tr>
      <w:tr w:rsidR="00E049A8" w:rsidRPr="00E049A8" w14:paraId="3D8AB3CF" w14:textId="77777777" w:rsidTr="00E049A8">
        <w:tc>
          <w:tcPr>
            <w:tcW w:w="10127" w:type="dxa"/>
            <w:tcBorders>
              <w:top w:val="nil"/>
              <w:left w:val="nil"/>
              <w:bottom w:val="single" w:sz="4" w:space="0" w:color="auto"/>
              <w:right w:val="nil"/>
            </w:tcBorders>
            <w:hideMark/>
          </w:tcPr>
          <w:p w14:paraId="4CB4576C"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Разработать раздел «Требования к обеспечению безопасной эксплуатации линейного объекта».</w:t>
            </w:r>
          </w:p>
        </w:tc>
      </w:tr>
      <w:tr w:rsidR="00E049A8" w:rsidRPr="00E049A8" w14:paraId="41C143D5" w14:textId="77777777" w:rsidTr="00E049A8">
        <w:tc>
          <w:tcPr>
            <w:tcW w:w="10127" w:type="dxa"/>
            <w:tcBorders>
              <w:top w:val="single" w:sz="4" w:space="0" w:color="auto"/>
              <w:left w:val="nil"/>
              <w:bottom w:val="nil"/>
              <w:right w:val="nil"/>
            </w:tcBorders>
            <w:hideMark/>
          </w:tcPr>
          <w:p w14:paraId="0D20E36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32. Требования к проекту организации строительства объекта:</w:t>
            </w:r>
          </w:p>
        </w:tc>
      </w:tr>
      <w:tr w:rsidR="00E049A8" w:rsidRPr="00E049A8" w14:paraId="6A5892B2" w14:textId="77777777" w:rsidTr="00E049A8">
        <w:tc>
          <w:tcPr>
            <w:tcW w:w="10127" w:type="dxa"/>
            <w:tcBorders>
              <w:top w:val="nil"/>
              <w:left w:val="nil"/>
              <w:bottom w:val="single" w:sz="4" w:space="0" w:color="auto"/>
              <w:right w:val="nil"/>
            </w:tcBorders>
            <w:hideMark/>
          </w:tcPr>
          <w:p w14:paraId="2E54128E"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lastRenderedPageBreak/>
              <w:t>Условия строительства определить проектом организации строительства (разработать ПОС дополнительным разделом к ПСД).</w:t>
            </w:r>
          </w:p>
        </w:tc>
      </w:tr>
      <w:tr w:rsidR="00E049A8" w:rsidRPr="00E049A8" w14:paraId="2C911E8A" w14:textId="77777777" w:rsidTr="00E049A8">
        <w:tc>
          <w:tcPr>
            <w:tcW w:w="10127" w:type="dxa"/>
            <w:tcBorders>
              <w:top w:val="single" w:sz="4" w:space="0" w:color="auto"/>
              <w:left w:val="nil"/>
              <w:bottom w:val="nil"/>
              <w:right w:val="nil"/>
            </w:tcBorders>
            <w:hideMark/>
          </w:tcPr>
          <w:p w14:paraId="6300B0F2"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33. 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объектов в связи с планируемым строительством объекта, расположенных </w:t>
            </w:r>
            <w:r w:rsidRPr="00E049A8">
              <w:rPr>
                <w:rFonts w:eastAsia="Times New Roman"/>
                <w:color w:val="auto"/>
                <w:shd w:val="clear" w:color="auto" w:fill="auto"/>
              </w:rPr>
              <w:br/>
              <w:t>на земельном участке, на котором планируется строительство объекта:</w:t>
            </w:r>
          </w:p>
        </w:tc>
      </w:tr>
      <w:tr w:rsidR="00E049A8" w:rsidRPr="00E049A8" w14:paraId="707B7DEA" w14:textId="77777777" w:rsidTr="00E049A8">
        <w:tc>
          <w:tcPr>
            <w:tcW w:w="10127" w:type="dxa"/>
            <w:tcBorders>
              <w:top w:val="nil"/>
              <w:left w:val="nil"/>
              <w:bottom w:val="single" w:sz="4" w:space="0" w:color="auto"/>
              <w:right w:val="nil"/>
            </w:tcBorders>
            <w:hideMark/>
          </w:tcPr>
          <w:p w14:paraId="564D59D1"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Определить проектом.</w:t>
            </w:r>
          </w:p>
        </w:tc>
      </w:tr>
      <w:tr w:rsidR="00E049A8" w:rsidRPr="00E049A8" w14:paraId="5CA5A2EB" w14:textId="77777777" w:rsidTr="00E049A8">
        <w:tc>
          <w:tcPr>
            <w:tcW w:w="10127" w:type="dxa"/>
            <w:tcBorders>
              <w:top w:val="single" w:sz="4" w:space="0" w:color="auto"/>
              <w:left w:val="nil"/>
              <w:bottom w:val="nil"/>
              <w:right w:val="nil"/>
            </w:tcBorders>
            <w:hideMark/>
          </w:tcPr>
          <w:p w14:paraId="4C9A75CA"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34. Требования к решениям по благоустройству прилегающей территории, малым архитектурным формам и планировочной организации земельного участка:</w:t>
            </w:r>
          </w:p>
        </w:tc>
      </w:tr>
      <w:tr w:rsidR="00E049A8" w:rsidRPr="00E049A8" w14:paraId="049752B2" w14:textId="77777777" w:rsidTr="00E049A8">
        <w:tc>
          <w:tcPr>
            <w:tcW w:w="10127" w:type="dxa"/>
            <w:tcBorders>
              <w:top w:val="nil"/>
              <w:left w:val="nil"/>
              <w:bottom w:val="single" w:sz="4" w:space="0" w:color="auto"/>
              <w:right w:val="nil"/>
            </w:tcBorders>
            <w:hideMark/>
          </w:tcPr>
          <w:p w14:paraId="5967F7B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В соответствии с проектом планировки и межевания территории (при необходимости).</w:t>
            </w:r>
          </w:p>
        </w:tc>
      </w:tr>
      <w:tr w:rsidR="00E049A8" w:rsidRPr="00E049A8" w14:paraId="51415584" w14:textId="77777777" w:rsidTr="00E049A8">
        <w:tc>
          <w:tcPr>
            <w:tcW w:w="10127" w:type="dxa"/>
            <w:tcBorders>
              <w:top w:val="single" w:sz="4" w:space="0" w:color="auto"/>
              <w:left w:val="nil"/>
              <w:bottom w:val="nil"/>
              <w:right w:val="nil"/>
            </w:tcBorders>
            <w:hideMark/>
          </w:tcPr>
          <w:p w14:paraId="3C4C2C03"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 xml:space="preserve">(указываются решения по благоустройству, озеленению территории объекта, обустройству площадок и малых архитектурных форм в соответствии с утвержденной документацией </w:t>
            </w:r>
            <w:r w:rsidRPr="00E049A8">
              <w:rPr>
                <w:rFonts w:eastAsia="Times New Roman"/>
                <w:color w:val="auto"/>
                <w:shd w:val="clear" w:color="auto" w:fill="auto"/>
              </w:rPr>
              <w:br/>
              <w:t>по планировке территории, согласованными эскизами организации земельного участка объекта и его благоустройства и озеленения)</w:t>
            </w:r>
          </w:p>
        </w:tc>
      </w:tr>
      <w:tr w:rsidR="00E049A8" w:rsidRPr="00E049A8" w14:paraId="42B6035F" w14:textId="77777777" w:rsidTr="00E049A8">
        <w:tc>
          <w:tcPr>
            <w:tcW w:w="10127" w:type="dxa"/>
            <w:hideMark/>
          </w:tcPr>
          <w:p w14:paraId="527A8E68"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35. Требования к разработке проекта рекультивации земель:</w:t>
            </w:r>
          </w:p>
        </w:tc>
      </w:tr>
      <w:tr w:rsidR="00E049A8" w:rsidRPr="00E049A8" w14:paraId="7945F0FE" w14:textId="77777777" w:rsidTr="00E049A8">
        <w:tc>
          <w:tcPr>
            <w:tcW w:w="10127" w:type="dxa"/>
            <w:tcBorders>
              <w:top w:val="nil"/>
              <w:left w:val="nil"/>
              <w:bottom w:val="single" w:sz="4" w:space="0" w:color="auto"/>
              <w:right w:val="nil"/>
            </w:tcBorders>
            <w:hideMark/>
          </w:tcPr>
          <w:p w14:paraId="5BAC3A50"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Определить проектом. В соответствии с постановлением Правительства Российской Федерации от 10.07.2018 г. № 800 «О консервации земель».</w:t>
            </w:r>
          </w:p>
        </w:tc>
      </w:tr>
      <w:tr w:rsidR="00E049A8" w:rsidRPr="00E049A8" w14:paraId="77B8A195" w14:textId="77777777" w:rsidTr="00E049A8">
        <w:tc>
          <w:tcPr>
            <w:tcW w:w="10127" w:type="dxa"/>
            <w:tcBorders>
              <w:top w:val="single" w:sz="4" w:space="0" w:color="auto"/>
              <w:left w:val="nil"/>
              <w:bottom w:val="nil"/>
              <w:right w:val="nil"/>
            </w:tcBorders>
            <w:hideMark/>
          </w:tcPr>
          <w:p w14:paraId="0B3B29A0"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 xml:space="preserve">(указываются в случае необходимости проведения рекультивации земель согласно </w:t>
            </w:r>
            <w:hyperlink r:id="rId24" w:history="1">
              <w:r w:rsidRPr="00E049A8">
                <w:rPr>
                  <w:rFonts w:eastAsia="Times New Roman"/>
                  <w:color w:val="0000FF"/>
                  <w:u w:val="single"/>
                  <w:shd w:val="clear" w:color="auto" w:fill="auto"/>
                </w:rPr>
                <w:t>пункту 5 статьи 13</w:t>
              </w:r>
            </w:hyperlink>
            <w:r w:rsidRPr="00E049A8">
              <w:rPr>
                <w:rFonts w:eastAsia="Times New Roman"/>
                <w:color w:val="auto"/>
                <w:shd w:val="clear" w:color="auto" w:fill="auto"/>
              </w:rPr>
              <w:t xml:space="preserve"> Земельного кодекса Российской Федерации (Собрание законодательства Российской Федерации, 2001, № 44, ст. 4147; 2016, № 27, ст. 4267)</w:t>
            </w:r>
          </w:p>
        </w:tc>
      </w:tr>
      <w:tr w:rsidR="00E049A8" w:rsidRPr="00E049A8" w14:paraId="23E41413" w14:textId="77777777" w:rsidTr="00E049A8">
        <w:tc>
          <w:tcPr>
            <w:tcW w:w="10127" w:type="dxa"/>
            <w:hideMark/>
          </w:tcPr>
          <w:p w14:paraId="011BD5C2"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36. Требования к местам складирования излишков грунта и (или) мусора при строительстве </w:t>
            </w:r>
            <w:r w:rsidRPr="00E049A8">
              <w:rPr>
                <w:rFonts w:eastAsia="Times New Roman"/>
                <w:color w:val="auto"/>
                <w:shd w:val="clear" w:color="auto" w:fill="auto"/>
              </w:rPr>
              <w:br/>
              <w:t>и протяженность маршрута их доставки:</w:t>
            </w:r>
          </w:p>
        </w:tc>
      </w:tr>
      <w:tr w:rsidR="00E049A8" w:rsidRPr="00E049A8" w14:paraId="3B751582" w14:textId="77777777" w:rsidTr="00E049A8">
        <w:tc>
          <w:tcPr>
            <w:tcW w:w="10127" w:type="dxa"/>
            <w:tcBorders>
              <w:top w:val="nil"/>
              <w:left w:val="nil"/>
              <w:bottom w:val="single" w:sz="4" w:space="0" w:color="auto"/>
              <w:right w:val="nil"/>
            </w:tcBorders>
            <w:hideMark/>
          </w:tcPr>
          <w:p w14:paraId="7FE2D0E6"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Складирование излишков грунта предусмотреть на отведенной площадке для размещения объекта либо на муниципальном земельном участке в непосредственной близости, за пределами ПЗП, либо защищенное обваловкой из не размываемых материалов. Точное место положения определить проектом организации строительства. Строительный мусор вывозить </w:t>
            </w:r>
            <w:r w:rsidRPr="00E049A8">
              <w:rPr>
                <w:rFonts w:eastAsia="Times New Roman"/>
                <w:color w:val="auto"/>
                <w:shd w:val="clear" w:color="auto" w:fill="auto"/>
              </w:rPr>
              <w:br/>
              <w:t>в установленные места согласно справке Заказчика.</w:t>
            </w:r>
          </w:p>
        </w:tc>
      </w:tr>
      <w:tr w:rsidR="00E049A8" w:rsidRPr="00E049A8" w14:paraId="0AAD14F1" w14:textId="77777777" w:rsidTr="00E049A8">
        <w:tc>
          <w:tcPr>
            <w:tcW w:w="10127" w:type="dxa"/>
            <w:tcBorders>
              <w:top w:val="single" w:sz="4" w:space="0" w:color="auto"/>
              <w:left w:val="nil"/>
              <w:bottom w:val="nil"/>
              <w:right w:val="nil"/>
            </w:tcBorders>
            <w:hideMark/>
          </w:tcPr>
          <w:p w14:paraId="15C6E788"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при необходимости с учетом требований правовых актов органов местного самоуправления)</w:t>
            </w:r>
          </w:p>
        </w:tc>
      </w:tr>
      <w:tr w:rsidR="00E049A8" w:rsidRPr="00E049A8" w14:paraId="4F7B8A98" w14:textId="77777777" w:rsidTr="00E049A8">
        <w:tc>
          <w:tcPr>
            <w:tcW w:w="10127" w:type="dxa"/>
            <w:hideMark/>
          </w:tcPr>
          <w:p w14:paraId="2D090E6F"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 xml:space="preserve">37. Требования к выполнению научно-исследовательских и опытно-конструкторских работ </w:t>
            </w:r>
            <w:r w:rsidRPr="00E049A8">
              <w:rPr>
                <w:rFonts w:eastAsia="Times New Roman"/>
                <w:color w:val="auto"/>
                <w:shd w:val="clear" w:color="auto" w:fill="auto"/>
              </w:rPr>
              <w:br/>
              <w:t>в процессе проектирования и строительства объекта:</w:t>
            </w:r>
          </w:p>
        </w:tc>
      </w:tr>
      <w:tr w:rsidR="00E049A8" w:rsidRPr="00E049A8" w14:paraId="56518AE4" w14:textId="77777777" w:rsidTr="00E049A8">
        <w:tc>
          <w:tcPr>
            <w:tcW w:w="10127" w:type="dxa"/>
            <w:tcBorders>
              <w:top w:val="nil"/>
              <w:left w:val="nil"/>
              <w:bottom w:val="single" w:sz="4" w:space="0" w:color="auto"/>
              <w:right w:val="nil"/>
            </w:tcBorders>
            <w:hideMark/>
          </w:tcPr>
          <w:p w14:paraId="5180D3FE"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В соответствии с требованиями ПП РФ №87 от 16.02.2008.</w:t>
            </w:r>
          </w:p>
        </w:tc>
      </w:tr>
      <w:tr w:rsidR="00E049A8" w:rsidRPr="00E049A8" w14:paraId="68D090B7" w14:textId="77777777" w:rsidTr="00E049A8">
        <w:tc>
          <w:tcPr>
            <w:tcW w:w="10127" w:type="dxa"/>
            <w:tcBorders>
              <w:top w:val="single" w:sz="4" w:space="0" w:color="auto"/>
              <w:left w:val="nil"/>
              <w:bottom w:val="nil"/>
              <w:right w:val="nil"/>
            </w:tcBorders>
            <w:hideMark/>
          </w:tcPr>
          <w:p w14:paraId="114A41F2"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в случае необходимости выполнения научно-исследовательских, опытно-конструкторских работ при проектировании и строительстве объекта)</w:t>
            </w:r>
          </w:p>
        </w:tc>
      </w:tr>
      <w:tr w:rsidR="00E049A8" w:rsidRPr="00E049A8" w14:paraId="2E489EC0" w14:textId="77777777" w:rsidTr="00E049A8">
        <w:tc>
          <w:tcPr>
            <w:tcW w:w="10127" w:type="dxa"/>
          </w:tcPr>
          <w:p w14:paraId="244CB85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r>
      <w:tr w:rsidR="00E049A8" w:rsidRPr="00E049A8" w14:paraId="78087741" w14:textId="77777777" w:rsidTr="00E049A8">
        <w:tc>
          <w:tcPr>
            <w:tcW w:w="10127" w:type="dxa"/>
            <w:hideMark/>
          </w:tcPr>
          <w:p w14:paraId="32FEE79E" w14:textId="77777777" w:rsidR="00E049A8" w:rsidRPr="00E049A8" w:rsidRDefault="00E049A8" w:rsidP="00E049A8">
            <w:pPr>
              <w:widowControl w:val="0"/>
              <w:autoSpaceDE w:val="0"/>
              <w:autoSpaceDN w:val="0"/>
              <w:adjustRightInd w:val="0"/>
              <w:spacing w:line="276" w:lineRule="auto"/>
              <w:jc w:val="center"/>
              <w:outlineLvl w:val="1"/>
              <w:rPr>
                <w:rFonts w:eastAsia="Times New Roman"/>
                <w:b/>
                <w:color w:val="auto"/>
                <w:shd w:val="clear" w:color="auto" w:fill="auto"/>
              </w:rPr>
            </w:pPr>
            <w:r w:rsidRPr="00E049A8">
              <w:rPr>
                <w:rFonts w:eastAsia="Times New Roman"/>
                <w:b/>
                <w:color w:val="auto"/>
                <w:shd w:val="clear" w:color="auto" w:fill="auto"/>
              </w:rPr>
              <w:t>III. Иные требования к проектированию</w:t>
            </w:r>
          </w:p>
        </w:tc>
      </w:tr>
      <w:tr w:rsidR="00E049A8" w:rsidRPr="00E049A8" w14:paraId="19BDFE85" w14:textId="77777777" w:rsidTr="00E049A8">
        <w:tc>
          <w:tcPr>
            <w:tcW w:w="10127" w:type="dxa"/>
            <w:hideMark/>
          </w:tcPr>
          <w:p w14:paraId="77D3F72A"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lastRenderedPageBreak/>
              <w:t>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 (указываются при необходимости):</w:t>
            </w:r>
          </w:p>
        </w:tc>
      </w:tr>
      <w:tr w:rsidR="00E049A8" w:rsidRPr="00E049A8" w14:paraId="49BE3C61" w14:textId="77777777" w:rsidTr="00E049A8">
        <w:tc>
          <w:tcPr>
            <w:tcW w:w="10127" w:type="dxa"/>
            <w:tcBorders>
              <w:top w:val="nil"/>
              <w:left w:val="nil"/>
              <w:bottom w:val="single" w:sz="4" w:space="0" w:color="auto"/>
              <w:right w:val="nil"/>
            </w:tcBorders>
            <w:hideMark/>
          </w:tcPr>
          <w:p w14:paraId="28D9FC53" w14:textId="77777777" w:rsidR="00E049A8" w:rsidRPr="00E049A8" w:rsidRDefault="00E049A8" w:rsidP="00A13B5F">
            <w:pPr>
              <w:widowControl w:val="0"/>
              <w:numPr>
                <w:ilvl w:val="0"/>
                <w:numId w:val="55"/>
              </w:numPr>
              <w:autoSpaceDE w:val="0"/>
              <w:autoSpaceDN w:val="0"/>
              <w:adjustRightInd w:val="0"/>
              <w:spacing w:after="200" w:line="276" w:lineRule="auto"/>
              <w:ind w:left="0" w:firstLine="0"/>
              <w:rPr>
                <w:rFonts w:eastAsia="Times New Roman"/>
                <w:color w:val="auto"/>
                <w:shd w:val="clear" w:color="auto" w:fill="auto"/>
              </w:rPr>
            </w:pPr>
            <w:r w:rsidRPr="00E049A8">
              <w:rPr>
                <w:rFonts w:eastAsia="Times New Roman"/>
                <w:color w:val="auto"/>
                <w:shd w:val="clear" w:color="auto" w:fill="auto"/>
              </w:rPr>
              <w:t xml:space="preserve">Проектная документация выполняется, комплектуется, шифруется и оформляется </w:t>
            </w:r>
            <w:r w:rsidRPr="00E049A8">
              <w:rPr>
                <w:rFonts w:eastAsia="Times New Roman"/>
                <w:color w:val="auto"/>
                <w:shd w:val="clear" w:color="auto" w:fill="auto"/>
              </w:rPr>
              <w:br/>
              <w:t>в соответствии с ГОСТ Р 21.101 -2020.</w:t>
            </w:r>
          </w:p>
          <w:p w14:paraId="4DB1C4FB" w14:textId="77777777" w:rsidR="00E049A8" w:rsidRPr="00E049A8" w:rsidRDefault="00E049A8" w:rsidP="00A13B5F">
            <w:pPr>
              <w:widowControl w:val="0"/>
              <w:numPr>
                <w:ilvl w:val="0"/>
                <w:numId w:val="55"/>
              </w:numPr>
              <w:autoSpaceDE w:val="0"/>
              <w:autoSpaceDN w:val="0"/>
              <w:adjustRightInd w:val="0"/>
              <w:spacing w:after="200" w:line="276" w:lineRule="auto"/>
              <w:ind w:left="0" w:firstLine="0"/>
              <w:jc w:val="left"/>
              <w:rPr>
                <w:rFonts w:eastAsia="Times New Roman"/>
                <w:color w:val="auto"/>
                <w:spacing w:val="-4"/>
                <w:shd w:val="clear" w:color="auto" w:fill="auto"/>
              </w:rPr>
            </w:pPr>
            <w:r w:rsidRPr="00E049A8">
              <w:rPr>
                <w:rFonts w:eastAsia="Times New Roman"/>
                <w:color w:val="auto"/>
                <w:spacing w:val="-4"/>
                <w:shd w:val="clear" w:color="auto" w:fill="auto"/>
              </w:rPr>
              <w:t xml:space="preserve">Проектная-сметная документация представляется Заказчику на бумажном носителе </w:t>
            </w:r>
            <w:r w:rsidRPr="00E049A8">
              <w:rPr>
                <w:rFonts w:eastAsia="Times New Roman"/>
                <w:color w:val="auto"/>
                <w:spacing w:val="-4"/>
                <w:shd w:val="clear" w:color="auto" w:fill="auto"/>
              </w:rPr>
              <w:br/>
              <w:t xml:space="preserve">в 5-х экземплярах, на электронном носителе в форматах Word, Excel, AutoCAD и совместимых </w:t>
            </w:r>
            <w:r w:rsidRPr="00E049A8">
              <w:rPr>
                <w:rFonts w:eastAsia="Times New Roman"/>
                <w:color w:val="auto"/>
                <w:spacing w:val="-4"/>
                <w:shd w:val="clear" w:color="auto" w:fill="auto"/>
              </w:rPr>
              <w:br/>
              <w:t xml:space="preserve">с ними, а также в форматах текстовых и графических файлов </w:t>
            </w:r>
            <w:proofErr w:type="spellStart"/>
            <w:r w:rsidRPr="00E049A8">
              <w:rPr>
                <w:rFonts w:eastAsia="Times New Roman"/>
                <w:color w:val="auto"/>
                <w:spacing w:val="-4"/>
                <w:shd w:val="clear" w:color="auto" w:fill="auto"/>
              </w:rPr>
              <w:t>pdf</w:t>
            </w:r>
            <w:proofErr w:type="spellEnd"/>
            <w:r w:rsidRPr="00E049A8">
              <w:rPr>
                <w:rFonts w:eastAsia="Times New Roman"/>
                <w:color w:val="auto"/>
                <w:spacing w:val="-4"/>
                <w:shd w:val="clear" w:color="auto" w:fill="auto"/>
              </w:rPr>
              <w:t xml:space="preserve">, </w:t>
            </w:r>
            <w:proofErr w:type="spellStart"/>
            <w:r w:rsidRPr="00E049A8">
              <w:rPr>
                <w:rFonts w:eastAsia="Times New Roman"/>
                <w:color w:val="auto"/>
                <w:spacing w:val="-4"/>
                <w:shd w:val="clear" w:color="auto" w:fill="auto"/>
              </w:rPr>
              <w:t>jpg</w:t>
            </w:r>
            <w:proofErr w:type="spellEnd"/>
            <w:r w:rsidRPr="00E049A8">
              <w:rPr>
                <w:rFonts w:eastAsia="Times New Roman"/>
                <w:color w:val="auto"/>
                <w:spacing w:val="-4"/>
                <w:shd w:val="clear" w:color="auto" w:fill="auto"/>
              </w:rPr>
              <w:t xml:space="preserve">, </w:t>
            </w:r>
            <w:proofErr w:type="spellStart"/>
            <w:r w:rsidRPr="00E049A8">
              <w:rPr>
                <w:rFonts w:eastAsia="Times New Roman"/>
                <w:color w:val="auto"/>
                <w:spacing w:val="-4"/>
                <w:shd w:val="clear" w:color="auto" w:fill="auto"/>
              </w:rPr>
              <w:t>jpeg</w:t>
            </w:r>
            <w:proofErr w:type="spellEnd"/>
            <w:r w:rsidRPr="00E049A8">
              <w:rPr>
                <w:rFonts w:eastAsia="Times New Roman"/>
                <w:color w:val="auto"/>
                <w:spacing w:val="-4"/>
                <w:shd w:val="clear" w:color="auto" w:fill="auto"/>
              </w:rPr>
              <w:t xml:space="preserve">, </w:t>
            </w:r>
            <w:proofErr w:type="spellStart"/>
            <w:r w:rsidRPr="00E049A8">
              <w:rPr>
                <w:rFonts w:eastAsia="Times New Roman"/>
                <w:color w:val="auto"/>
                <w:spacing w:val="-4"/>
                <w:shd w:val="clear" w:color="auto" w:fill="auto"/>
              </w:rPr>
              <w:t>bmp</w:t>
            </w:r>
            <w:proofErr w:type="spellEnd"/>
            <w:r w:rsidRPr="00E049A8">
              <w:rPr>
                <w:rFonts w:eastAsia="Times New Roman"/>
                <w:color w:val="auto"/>
                <w:spacing w:val="-4"/>
                <w:shd w:val="clear" w:color="auto" w:fill="auto"/>
              </w:rPr>
              <w:t xml:space="preserve">, </w:t>
            </w:r>
            <w:proofErr w:type="spellStart"/>
            <w:r w:rsidRPr="00E049A8">
              <w:rPr>
                <w:rFonts w:eastAsia="Times New Roman"/>
                <w:color w:val="auto"/>
                <w:spacing w:val="-4"/>
                <w:shd w:val="clear" w:color="auto" w:fill="auto"/>
              </w:rPr>
              <w:t>dwg</w:t>
            </w:r>
            <w:proofErr w:type="spellEnd"/>
            <w:r w:rsidRPr="00E049A8">
              <w:rPr>
                <w:rFonts w:eastAsia="Times New Roman"/>
                <w:color w:val="auto"/>
                <w:spacing w:val="-4"/>
                <w:shd w:val="clear" w:color="auto" w:fill="auto"/>
              </w:rPr>
              <w:t xml:space="preserve">. Дополнительно: сметная часть проектной документации представляется в электронной форме позволяющая выполнить загрузку смет в сметный программный комплекс РИК. Сводный сметный расчет (предоставляется в 2-х форматах </w:t>
            </w:r>
            <w:proofErr w:type="spellStart"/>
            <w:r w:rsidRPr="00E049A8">
              <w:rPr>
                <w:rFonts w:eastAsia="Times New Roman"/>
                <w:color w:val="auto"/>
                <w:spacing w:val="-4"/>
                <w:shd w:val="clear" w:color="auto" w:fill="auto"/>
                <w:lang w:val="en-US"/>
              </w:rPr>
              <w:t>xls</w:t>
            </w:r>
            <w:proofErr w:type="spellEnd"/>
            <w:r w:rsidRPr="00E049A8">
              <w:rPr>
                <w:rFonts w:eastAsia="Times New Roman"/>
                <w:color w:val="auto"/>
                <w:spacing w:val="-4"/>
                <w:shd w:val="clear" w:color="auto" w:fill="auto"/>
              </w:rPr>
              <w:t>(</w:t>
            </w:r>
            <w:r w:rsidRPr="00E049A8">
              <w:rPr>
                <w:rFonts w:eastAsia="Times New Roman"/>
                <w:color w:val="auto"/>
                <w:spacing w:val="-4"/>
                <w:shd w:val="clear" w:color="auto" w:fill="auto"/>
                <w:lang w:val="en-US"/>
              </w:rPr>
              <w:t>x</w:t>
            </w:r>
            <w:r w:rsidRPr="00E049A8">
              <w:rPr>
                <w:rFonts w:eastAsia="Times New Roman"/>
                <w:color w:val="auto"/>
                <w:spacing w:val="-4"/>
                <w:shd w:val="clear" w:color="auto" w:fill="auto"/>
              </w:rPr>
              <w:t xml:space="preserve">) и </w:t>
            </w:r>
            <w:proofErr w:type="spellStart"/>
            <w:r w:rsidRPr="00E049A8">
              <w:rPr>
                <w:rFonts w:eastAsia="Times New Roman"/>
                <w:color w:val="auto"/>
                <w:spacing w:val="-4"/>
                <w:shd w:val="clear" w:color="auto" w:fill="auto"/>
                <w:lang w:val="en-US"/>
              </w:rPr>
              <w:t>gge</w:t>
            </w:r>
            <w:proofErr w:type="spellEnd"/>
            <w:r w:rsidRPr="00E049A8">
              <w:rPr>
                <w:rFonts w:eastAsia="Times New Roman"/>
                <w:color w:val="auto"/>
                <w:spacing w:val="-4"/>
                <w:shd w:val="clear" w:color="auto" w:fill="auto"/>
              </w:rPr>
              <w:t xml:space="preserve">), объективный сметный расчет (предоставляется только в том случае, если документ был разработан в составе сметной документации) (предоставляется в 2-х форматах </w:t>
            </w:r>
            <w:proofErr w:type="spellStart"/>
            <w:r w:rsidRPr="00E049A8">
              <w:rPr>
                <w:rFonts w:eastAsia="Times New Roman"/>
                <w:color w:val="auto"/>
                <w:spacing w:val="-4"/>
                <w:shd w:val="clear" w:color="auto" w:fill="auto"/>
                <w:lang w:val="en-US"/>
              </w:rPr>
              <w:t>xls</w:t>
            </w:r>
            <w:proofErr w:type="spellEnd"/>
            <w:r w:rsidRPr="00E049A8">
              <w:rPr>
                <w:rFonts w:eastAsia="Times New Roman"/>
                <w:color w:val="auto"/>
                <w:spacing w:val="-4"/>
                <w:shd w:val="clear" w:color="auto" w:fill="auto"/>
              </w:rPr>
              <w:t>(</w:t>
            </w:r>
            <w:r w:rsidRPr="00E049A8">
              <w:rPr>
                <w:rFonts w:eastAsia="Times New Roman"/>
                <w:color w:val="auto"/>
                <w:spacing w:val="-4"/>
                <w:shd w:val="clear" w:color="auto" w:fill="auto"/>
                <w:lang w:val="en-US"/>
              </w:rPr>
              <w:t>x</w:t>
            </w:r>
            <w:r w:rsidRPr="00E049A8">
              <w:rPr>
                <w:rFonts w:eastAsia="Times New Roman"/>
                <w:color w:val="auto"/>
                <w:spacing w:val="-4"/>
                <w:shd w:val="clear" w:color="auto" w:fill="auto"/>
              </w:rPr>
              <w:t xml:space="preserve">) и </w:t>
            </w:r>
            <w:proofErr w:type="spellStart"/>
            <w:r w:rsidRPr="00E049A8">
              <w:rPr>
                <w:rFonts w:eastAsia="Times New Roman"/>
                <w:color w:val="auto"/>
                <w:spacing w:val="-4"/>
                <w:shd w:val="clear" w:color="auto" w:fill="auto"/>
                <w:lang w:val="en-US"/>
              </w:rPr>
              <w:t>gge</w:t>
            </w:r>
            <w:proofErr w:type="spellEnd"/>
            <w:r w:rsidRPr="00E049A8">
              <w:rPr>
                <w:rFonts w:eastAsia="Times New Roman"/>
                <w:color w:val="auto"/>
                <w:spacing w:val="-4"/>
                <w:shd w:val="clear" w:color="auto" w:fill="auto"/>
              </w:rPr>
              <w:t xml:space="preserve">), локальные сметные расчеты (предоставляется в 2-х форматах </w:t>
            </w:r>
            <w:proofErr w:type="spellStart"/>
            <w:r w:rsidRPr="00E049A8">
              <w:rPr>
                <w:rFonts w:eastAsia="Times New Roman"/>
                <w:color w:val="auto"/>
                <w:spacing w:val="-4"/>
                <w:shd w:val="clear" w:color="auto" w:fill="auto"/>
                <w:lang w:val="en-US"/>
              </w:rPr>
              <w:t>xls</w:t>
            </w:r>
            <w:proofErr w:type="spellEnd"/>
            <w:r w:rsidRPr="00E049A8">
              <w:rPr>
                <w:rFonts w:eastAsia="Times New Roman"/>
                <w:color w:val="auto"/>
                <w:spacing w:val="-4"/>
                <w:shd w:val="clear" w:color="auto" w:fill="auto"/>
              </w:rPr>
              <w:t>(</w:t>
            </w:r>
            <w:r w:rsidRPr="00E049A8">
              <w:rPr>
                <w:rFonts w:eastAsia="Times New Roman"/>
                <w:color w:val="auto"/>
                <w:spacing w:val="-4"/>
                <w:shd w:val="clear" w:color="auto" w:fill="auto"/>
                <w:lang w:val="en-US"/>
              </w:rPr>
              <w:t>x</w:t>
            </w:r>
            <w:r w:rsidRPr="00E049A8">
              <w:rPr>
                <w:rFonts w:eastAsia="Times New Roman"/>
                <w:color w:val="auto"/>
                <w:spacing w:val="-4"/>
                <w:shd w:val="clear" w:color="auto" w:fill="auto"/>
              </w:rPr>
              <w:t xml:space="preserve">) и </w:t>
            </w:r>
            <w:proofErr w:type="spellStart"/>
            <w:r w:rsidRPr="00E049A8">
              <w:rPr>
                <w:rFonts w:eastAsia="Times New Roman"/>
                <w:color w:val="auto"/>
                <w:spacing w:val="-4"/>
                <w:shd w:val="clear" w:color="auto" w:fill="auto"/>
                <w:lang w:val="en-US"/>
              </w:rPr>
              <w:t>gge</w:t>
            </w:r>
            <w:proofErr w:type="spellEnd"/>
            <w:r w:rsidRPr="00E049A8">
              <w:rPr>
                <w:rFonts w:eastAsia="Times New Roman"/>
                <w:color w:val="auto"/>
                <w:spacing w:val="-4"/>
                <w:shd w:val="clear" w:color="auto" w:fill="auto"/>
              </w:rPr>
              <w:t xml:space="preserve">), конъюнктурный анализ (предоставляется в формате </w:t>
            </w:r>
            <w:proofErr w:type="spellStart"/>
            <w:r w:rsidRPr="00E049A8">
              <w:rPr>
                <w:rFonts w:eastAsia="Times New Roman"/>
                <w:color w:val="auto"/>
                <w:spacing w:val="-4"/>
                <w:shd w:val="clear" w:color="auto" w:fill="auto"/>
                <w:lang w:val="en-US"/>
              </w:rPr>
              <w:t>gge</w:t>
            </w:r>
            <w:proofErr w:type="spellEnd"/>
            <w:r w:rsidRPr="00E049A8">
              <w:rPr>
                <w:rFonts w:eastAsia="Times New Roman"/>
                <w:color w:val="auto"/>
                <w:spacing w:val="-4"/>
                <w:shd w:val="clear" w:color="auto" w:fill="auto"/>
              </w:rPr>
              <w:t xml:space="preserve">), прайс-листы (предоставляется в формате </w:t>
            </w:r>
            <w:r w:rsidRPr="00E049A8">
              <w:rPr>
                <w:rFonts w:eastAsia="Times New Roman"/>
                <w:color w:val="auto"/>
                <w:spacing w:val="-4"/>
                <w:shd w:val="clear" w:color="auto" w:fill="auto"/>
                <w:lang w:val="en-US"/>
              </w:rPr>
              <w:t>zip</w:t>
            </w:r>
            <w:r w:rsidRPr="00E049A8">
              <w:rPr>
                <w:rFonts w:eastAsia="Times New Roman"/>
                <w:color w:val="auto"/>
                <w:spacing w:val="-4"/>
                <w:shd w:val="clear" w:color="auto" w:fill="auto"/>
              </w:rPr>
              <w:t>).</w:t>
            </w:r>
          </w:p>
          <w:p w14:paraId="37DEC04E" w14:textId="77777777" w:rsidR="00E049A8" w:rsidRPr="00E049A8" w:rsidRDefault="00E049A8" w:rsidP="00A13B5F">
            <w:pPr>
              <w:widowControl w:val="0"/>
              <w:numPr>
                <w:ilvl w:val="0"/>
                <w:numId w:val="55"/>
              </w:numPr>
              <w:autoSpaceDE w:val="0"/>
              <w:autoSpaceDN w:val="0"/>
              <w:adjustRightInd w:val="0"/>
              <w:spacing w:after="200" w:line="276" w:lineRule="auto"/>
              <w:ind w:left="0" w:firstLine="0"/>
              <w:jc w:val="left"/>
              <w:rPr>
                <w:rFonts w:eastAsia="Times New Roman"/>
                <w:color w:val="auto"/>
                <w:spacing w:val="-4"/>
                <w:shd w:val="clear" w:color="auto" w:fill="auto"/>
              </w:rPr>
            </w:pPr>
            <w:r w:rsidRPr="00E049A8">
              <w:rPr>
                <w:rFonts w:eastAsia="Times New Roman"/>
                <w:color w:val="auto"/>
                <w:spacing w:val="-4"/>
                <w:shd w:val="clear" w:color="auto" w:fill="auto"/>
              </w:rPr>
              <w:t xml:space="preserve">Ведомости объемов работ (далее ВОР), учтенных в сметных расчетах (ВОР должны быть утверждены руководителем заказчика, ВОР сканируется в режиме «цветной» или «режим полной цветопередачи», документ должен содержать оглавления и закладки (предоставляется в формате </w:t>
            </w:r>
            <w:proofErr w:type="spellStart"/>
            <w:r w:rsidRPr="00E049A8">
              <w:rPr>
                <w:rFonts w:eastAsia="Times New Roman"/>
                <w:color w:val="auto"/>
                <w:spacing w:val="-4"/>
                <w:shd w:val="clear" w:color="auto" w:fill="auto"/>
                <w:lang w:val="en-US"/>
              </w:rPr>
              <w:t>gge</w:t>
            </w:r>
            <w:proofErr w:type="spellEnd"/>
            <w:r w:rsidRPr="00E049A8">
              <w:rPr>
                <w:rFonts w:eastAsia="Times New Roman"/>
                <w:color w:val="auto"/>
                <w:spacing w:val="-4"/>
                <w:shd w:val="clear" w:color="auto" w:fill="auto"/>
              </w:rPr>
              <w:t>).</w:t>
            </w:r>
          </w:p>
          <w:p w14:paraId="7784321F" w14:textId="77777777" w:rsidR="00E049A8" w:rsidRPr="00E049A8" w:rsidRDefault="00E049A8" w:rsidP="00A13B5F">
            <w:pPr>
              <w:widowControl w:val="0"/>
              <w:numPr>
                <w:ilvl w:val="0"/>
                <w:numId w:val="55"/>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Исходно-разрешительная документация, правоустанавливающие документы предоставляются Заказчиком в рабочем порядке в ходе исполнения контракта.</w:t>
            </w:r>
          </w:p>
          <w:p w14:paraId="2583BB89" w14:textId="77777777" w:rsidR="00E049A8" w:rsidRPr="00E049A8" w:rsidRDefault="00E049A8" w:rsidP="00A13B5F">
            <w:pPr>
              <w:widowControl w:val="0"/>
              <w:numPr>
                <w:ilvl w:val="0"/>
                <w:numId w:val="55"/>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Получение положительных заключений государственной экспертизы, согласование проектно-сметной документации с заинтересованными организациями и уполномоченными государственными органами проводит проектная организация.(указываются в соответствии </w:t>
            </w:r>
            <w:r w:rsidRPr="00E049A8">
              <w:rPr>
                <w:rFonts w:eastAsia="Times New Roman"/>
                <w:color w:val="auto"/>
                <w:shd w:val="clear" w:color="auto" w:fill="auto"/>
              </w:rPr>
              <w:br/>
              <w:t>с постановлением Правительства Российской Федерации от 16 февраля 2008 г. № 87 «О составе разделов проектной документации и требованиях к их содержанию». (Собрание законодательства Российской Федерации, 2008, № 8, ст. 744; 2021, N 50, ст. 8553) с учетом функционального назначения объекта)</w:t>
            </w:r>
          </w:p>
        </w:tc>
      </w:tr>
      <w:tr w:rsidR="00E049A8" w:rsidRPr="00E049A8" w14:paraId="1FE554E2" w14:textId="77777777" w:rsidTr="00E049A8">
        <w:tc>
          <w:tcPr>
            <w:tcW w:w="10127" w:type="dxa"/>
            <w:tcBorders>
              <w:top w:val="single" w:sz="4" w:space="0" w:color="auto"/>
              <w:left w:val="nil"/>
              <w:bottom w:val="nil"/>
              <w:right w:val="nil"/>
            </w:tcBorders>
            <w:hideMark/>
          </w:tcPr>
          <w:p w14:paraId="221F2544"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 xml:space="preserve">(указываются в соответствии с </w:t>
            </w:r>
            <w:hyperlink r:id="rId25" w:history="1">
              <w:proofErr w:type="spellStart"/>
              <w:r w:rsidRPr="00E049A8">
                <w:rPr>
                  <w:rFonts w:eastAsia="Times New Roman"/>
                  <w:color w:val="0000FF"/>
                  <w:u w:val="single"/>
                  <w:shd w:val="clear" w:color="auto" w:fill="auto"/>
                </w:rPr>
                <w:t>постановлением</w:t>
              </w:r>
            </w:hyperlink>
            <w:r w:rsidRPr="00E049A8">
              <w:rPr>
                <w:rFonts w:eastAsia="Times New Roman"/>
                <w:color w:val="auto"/>
                <w:shd w:val="clear" w:color="auto" w:fill="auto"/>
              </w:rPr>
              <w:t>Правительства</w:t>
            </w:r>
            <w:proofErr w:type="spellEnd"/>
            <w:r w:rsidRPr="00E049A8">
              <w:rPr>
                <w:rFonts w:eastAsia="Times New Roman"/>
                <w:color w:val="auto"/>
                <w:shd w:val="clear" w:color="auto" w:fill="auto"/>
              </w:rPr>
              <w:t xml:space="preserve"> Российской Федерации </w:t>
            </w:r>
            <w:r w:rsidRPr="00E049A8">
              <w:rPr>
                <w:rFonts w:eastAsia="Times New Roman"/>
                <w:color w:val="auto"/>
                <w:shd w:val="clear" w:color="auto" w:fill="auto"/>
              </w:rPr>
              <w:br/>
              <w:t xml:space="preserve">от 16 февраля 2008 г. № 87 «О составе разделов проектной документации и требованиях </w:t>
            </w:r>
            <w:r w:rsidRPr="00E049A8">
              <w:rPr>
                <w:rFonts w:eastAsia="Times New Roman"/>
                <w:color w:val="auto"/>
                <w:shd w:val="clear" w:color="auto" w:fill="auto"/>
              </w:rPr>
              <w:br/>
              <w:t>к их содержанию» (Собрание законодательства Российской Федерации, 2008, № 8, ст. 744; 2021, № 50, ст. 8553) с учетом функционального назначения объекта)</w:t>
            </w:r>
          </w:p>
        </w:tc>
      </w:tr>
      <w:tr w:rsidR="00E049A8" w:rsidRPr="00E049A8" w14:paraId="6AFFBC6D" w14:textId="77777777" w:rsidTr="00E049A8">
        <w:tc>
          <w:tcPr>
            <w:tcW w:w="10127" w:type="dxa"/>
            <w:hideMark/>
          </w:tcPr>
          <w:p w14:paraId="3BF617E7"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39. Требования к подготовке сметной документации:</w:t>
            </w:r>
          </w:p>
        </w:tc>
      </w:tr>
      <w:tr w:rsidR="00E049A8" w:rsidRPr="00E049A8" w14:paraId="7DFFE299" w14:textId="77777777" w:rsidTr="00E049A8">
        <w:tc>
          <w:tcPr>
            <w:tcW w:w="10127" w:type="dxa"/>
            <w:tcBorders>
              <w:top w:val="nil"/>
              <w:left w:val="nil"/>
              <w:bottom w:val="single" w:sz="4" w:space="0" w:color="auto"/>
              <w:right w:val="nil"/>
            </w:tcBorders>
          </w:tcPr>
          <w:p w14:paraId="6FEC94AF"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При формировании сметной документации необходимо руководствоваться Методикой определения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введенной приказом Минстроя России от 04.08.2020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(в ред. приказов Минстроя России от 07.07.2022 № 557/</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от 30.01.2024 № 55/</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(далее – Методика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w:t>
            </w:r>
          </w:p>
          <w:p w14:paraId="6210FDC6"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К сметной документации необходимо приложить ведомости объемов работ </w:t>
            </w:r>
            <w:r w:rsidRPr="00E049A8">
              <w:rPr>
                <w:rFonts w:eastAsia="Times New Roman"/>
                <w:color w:val="auto"/>
                <w:shd w:val="clear" w:color="auto" w:fill="auto"/>
              </w:rPr>
              <w:br/>
            </w:r>
            <w:r w:rsidRPr="00E049A8">
              <w:rPr>
                <w:rFonts w:eastAsia="Times New Roman"/>
                <w:color w:val="auto"/>
                <w:shd w:val="clear" w:color="auto" w:fill="auto"/>
              </w:rPr>
              <w:lastRenderedPageBreak/>
              <w:t xml:space="preserve">с детализацией объекта капитального строительства на конструктивные решения и (или) комплексы (виды) работ в соответствии с технологической последовательностью выполнения работ и с учетом условий их выполнения, в соответствии с пунктами 27 (б), 35 Методики </w:t>
            </w:r>
            <w:r w:rsidRPr="00E049A8">
              <w:rPr>
                <w:rFonts w:eastAsia="Times New Roman"/>
                <w:color w:val="auto"/>
                <w:shd w:val="clear" w:color="auto" w:fill="auto"/>
              </w:rPr>
              <w:br/>
              <w:t>№ 421/пр.</w:t>
            </w:r>
          </w:p>
          <w:p w14:paraId="40E48D0A"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Стоимость капитального строительства определить по локальным сметным расчетам, разработанным ресурсно-индексным методом на основе федеральной сметно-нормативной </w:t>
            </w:r>
            <w:proofErr w:type="spellStart"/>
            <w:r w:rsidRPr="00E049A8">
              <w:rPr>
                <w:rFonts w:eastAsia="Times New Roman"/>
                <w:color w:val="auto"/>
                <w:shd w:val="clear" w:color="auto" w:fill="auto"/>
              </w:rPr>
              <w:t>базыв</w:t>
            </w:r>
            <w:proofErr w:type="spellEnd"/>
            <w:r w:rsidRPr="00E049A8">
              <w:rPr>
                <w:rFonts w:eastAsia="Times New Roman"/>
                <w:color w:val="auto"/>
                <w:shd w:val="clear" w:color="auto" w:fill="auto"/>
              </w:rPr>
              <w:t xml:space="preserve"> уровне цен по состоянию на 01.01.2022 (ФСНБ-2022), утвержденной приказом Минстроя России от 30.12.2021 № 1046/</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и введенной в действие с 25.02.2023 приказом Минстроя России </w:t>
            </w:r>
            <w:r w:rsidRPr="00E049A8">
              <w:rPr>
                <w:rFonts w:eastAsia="Times New Roman"/>
                <w:color w:val="auto"/>
                <w:shd w:val="clear" w:color="auto" w:fill="auto"/>
              </w:rPr>
              <w:br/>
              <w:t>от 27.12.2022 № 1133/</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с учетом дополнений и изменений к нему актуальных на момент разработки сметной документации, внесенных в федеральный реестр сметных нормативов, </w:t>
            </w:r>
            <w:r w:rsidRPr="00E049A8">
              <w:rPr>
                <w:rFonts w:eastAsia="Times New Roman"/>
                <w:color w:val="auto"/>
                <w:shd w:val="clear" w:color="auto" w:fill="auto"/>
              </w:rPr>
              <w:br/>
              <w:t>в соответствии требованиям состава сметной документации пунктам 25,26 Методики № 421/пр.</w:t>
            </w:r>
          </w:p>
          <w:p w14:paraId="1B0398FE"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Текущую стоимость капитального строительства сформировать на дату передачи проектно-сметной документации по накладной Заказчику для прохождения Госэкспертизы. </w:t>
            </w:r>
          </w:p>
          <w:p w14:paraId="74111260"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Текущие сметные цены на строительные ресурсы сформировать на основании информации, размещенной в ФГИС ЦС (https://fgiscs.minstroyrf.ru/) для территории Республики Марий-Эл(«Сплит-форма»), в соответствии с пунктами 10 (в), 11 Методики № 421/пр. </w:t>
            </w:r>
          </w:p>
          <w:p w14:paraId="4DFADF5D"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При составлении локальных сметных расчетов стоимость материальных ресурсов </w:t>
            </w:r>
            <w:r w:rsidRPr="00E049A8">
              <w:rPr>
                <w:rFonts w:eastAsia="Times New Roman"/>
                <w:color w:val="auto"/>
                <w:shd w:val="clear" w:color="auto" w:fill="auto"/>
              </w:rPr>
              <w:br/>
              <w:t xml:space="preserve">и оборудования, отсутствующих в ФГИС ЦС (в базисном (ФСНБ-2022) или текущем уровне цен) определить по наиболее экономичному варианту на основании сбора информации о </w:t>
            </w:r>
            <w:proofErr w:type="spellStart"/>
            <w:r w:rsidRPr="00E049A8">
              <w:rPr>
                <w:rFonts w:eastAsia="Times New Roman"/>
                <w:color w:val="auto"/>
                <w:shd w:val="clear" w:color="auto" w:fill="auto"/>
              </w:rPr>
              <w:t>текущихценах</w:t>
            </w:r>
            <w:proofErr w:type="spellEnd"/>
            <w:r w:rsidRPr="00E049A8">
              <w:rPr>
                <w:rFonts w:eastAsia="Times New Roman"/>
                <w:color w:val="auto"/>
                <w:shd w:val="clear" w:color="auto" w:fill="auto"/>
              </w:rPr>
              <w:t xml:space="preserve">, отраженной в конъюнктурном анализе цен (далее - КАЦ). Результаты КАЦ </w:t>
            </w:r>
            <w:proofErr w:type="spellStart"/>
            <w:r w:rsidRPr="00E049A8">
              <w:rPr>
                <w:rFonts w:eastAsia="Times New Roman"/>
                <w:color w:val="auto"/>
                <w:shd w:val="clear" w:color="auto" w:fill="auto"/>
              </w:rPr>
              <w:t>необходимосформировать</w:t>
            </w:r>
            <w:proofErr w:type="spellEnd"/>
            <w:r w:rsidRPr="00E049A8">
              <w:rPr>
                <w:rFonts w:eastAsia="Times New Roman"/>
                <w:color w:val="auto"/>
                <w:shd w:val="clear" w:color="auto" w:fill="auto"/>
              </w:rPr>
              <w:t xml:space="preserve"> и оформить в соответствии с пунктами 13-21 Методики № 421/пр.</w:t>
            </w:r>
          </w:p>
          <w:p w14:paraId="2C57E19B"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При расчете сметной цены материальных ресурсов и инженерного </w:t>
            </w:r>
            <w:r w:rsidRPr="00E049A8">
              <w:rPr>
                <w:rFonts w:eastAsia="Times New Roman"/>
                <w:color w:val="auto"/>
                <w:shd w:val="clear" w:color="auto" w:fill="auto"/>
              </w:rPr>
              <w:br/>
              <w:t>и технологического оборудования необходимо учесть заготовительно-складские расходы (пункт 92 Методики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и стоимость перевозки ресурсов на объект (пункт 91 Методики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w:t>
            </w:r>
          </w:p>
          <w:p w14:paraId="4276C396"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В случае невозможности определения затрат по доставке инженерного </w:t>
            </w:r>
            <w:r w:rsidRPr="00E049A8">
              <w:rPr>
                <w:rFonts w:eastAsia="Times New Roman"/>
                <w:color w:val="auto"/>
                <w:shd w:val="clear" w:color="auto" w:fill="auto"/>
              </w:rPr>
              <w:br/>
              <w:t xml:space="preserve">и технологического оборудования по результатам КАЦ необходимо транспортные расходы принять 1,2% от стоимости оборудования, затраты на его установку в сметной документации учесть </w:t>
            </w:r>
            <w:proofErr w:type="spellStart"/>
            <w:r w:rsidRPr="00E049A8">
              <w:rPr>
                <w:rFonts w:eastAsia="Times New Roman"/>
                <w:color w:val="auto"/>
                <w:shd w:val="clear" w:color="auto" w:fill="auto"/>
              </w:rPr>
              <w:t>согласноразделу</w:t>
            </w:r>
            <w:proofErr w:type="spellEnd"/>
            <w:r w:rsidRPr="00E049A8">
              <w:rPr>
                <w:rFonts w:eastAsia="Times New Roman"/>
                <w:color w:val="auto"/>
                <w:shd w:val="clear" w:color="auto" w:fill="auto"/>
              </w:rPr>
              <w:t xml:space="preserve"> VI Методики № 421/пр.</w:t>
            </w:r>
          </w:p>
          <w:p w14:paraId="613A27E2"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 xml:space="preserve">Сформированный КАЦ согласовать с Заказчиком на бумажном носителе. Электронный формат оформить в соответствии с XML-схемой, размещенной на сайте Минстроя РФ (https://www.minstroyrf.gov.ru/tim/xml-skhemy/) по Приказу Минстроя РФ от 31.01.2023 </w:t>
            </w:r>
            <w:r w:rsidRPr="00E049A8">
              <w:rPr>
                <w:rFonts w:eastAsia="Times New Roman"/>
                <w:color w:val="auto"/>
                <w:shd w:val="clear" w:color="auto" w:fill="auto"/>
              </w:rPr>
              <w:br/>
              <w:t>№ 55/</w:t>
            </w:r>
            <w:proofErr w:type="spellStart"/>
            <w:proofErr w:type="gramStart"/>
            <w:r w:rsidRPr="00E049A8">
              <w:rPr>
                <w:rFonts w:eastAsia="Times New Roman"/>
                <w:color w:val="auto"/>
                <w:shd w:val="clear" w:color="auto" w:fill="auto"/>
              </w:rPr>
              <w:t>пр«</w:t>
            </w:r>
            <w:proofErr w:type="gramEnd"/>
            <w:r w:rsidRPr="00E049A8">
              <w:rPr>
                <w:rFonts w:eastAsia="Times New Roman"/>
                <w:color w:val="auto"/>
                <w:shd w:val="clear" w:color="auto" w:fill="auto"/>
              </w:rPr>
              <w:t>Об</w:t>
            </w:r>
            <w:proofErr w:type="spellEnd"/>
            <w:r w:rsidRPr="00E049A8">
              <w:rPr>
                <w:rFonts w:eastAsia="Times New Roman"/>
                <w:color w:val="auto"/>
                <w:shd w:val="clear" w:color="auto" w:fill="auto"/>
              </w:rPr>
              <w:t xml:space="preserve"> утверждении требований к формату электронных документов, представляемых для проведения государственной экспертизы проектной документации </w:t>
            </w:r>
            <w:r w:rsidRPr="00E049A8">
              <w:rPr>
                <w:rFonts w:eastAsia="Times New Roman"/>
                <w:color w:val="auto"/>
                <w:shd w:val="clear" w:color="auto" w:fill="auto"/>
              </w:rPr>
              <w:br/>
              <w:t>и государственной экологической экспертизы проектной документации по принципу "одного окна"».</w:t>
            </w:r>
          </w:p>
          <w:p w14:paraId="0F18F381"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В сметной документации необходимо учесть затраты на приобретение технологического оборудования. Затраты необходимо оформить отдельным локальным расчетом </w:t>
            </w:r>
            <w:r w:rsidRPr="00E049A8">
              <w:rPr>
                <w:rFonts w:eastAsia="Times New Roman"/>
                <w:color w:val="auto"/>
                <w:shd w:val="clear" w:color="auto" w:fill="auto"/>
              </w:rPr>
              <w:br/>
              <w:t>на основании Перечня технологического оборудования, необходимого для капитального строительства.</w:t>
            </w:r>
          </w:p>
          <w:p w14:paraId="4B424CA4"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В локальных сметных расчетах необходимо учесть:</w:t>
            </w:r>
          </w:p>
          <w:p w14:paraId="498312EF" w14:textId="77777777" w:rsidR="00E049A8" w:rsidRPr="00E049A8" w:rsidRDefault="00E049A8" w:rsidP="00E049A8">
            <w:pPr>
              <w:widowControl w:val="0"/>
              <w:numPr>
                <w:ilvl w:val="0"/>
                <w:numId w:val="48"/>
              </w:numPr>
              <w:autoSpaceDE w:val="0"/>
              <w:autoSpaceDN w:val="0"/>
              <w:adjustRightInd w:val="0"/>
              <w:spacing w:after="200" w:line="276" w:lineRule="auto"/>
              <w:ind w:left="228"/>
              <w:jc w:val="left"/>
              <w:rPr>
                <w:rFonts w:eastAsia="Times New Roman"/>
                <w:color w:val="auto"/>
                <w:shd w:val="clear" w:color="auto" w:fill="auto"/>
              </w:rPr>
            </w:pPr>
            <w:r w:rsidRPr="00E049A8">
              <w:rPr>
                <w:rFonts w:eastAsia="Times New Roman"/>
                <w:color w:val="auto"/>
                <w:shd w:val="clear" w:color="auto" w:fill="auto"/>
              </w:rPr>
              <w:t>затраты на выполнение работ в стесненных условиях (приложение 10 Методики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w:t>
            </w:r>
            <w:r w:rsidRPr="00E049A8">
              <w:rPr>
                <w:rFonts w:eastAsia="Times New Roman"/>
                <w:color w:val="auto"/>
                <w:shd w:val="clear" w:color="auto" w:fill="auto"/>
              </w:rPr>
              <w:br/>
              <w:t>на основании ПОС;</w:t>
            </w:r>
          </w:p>
          <w:p w14:paraId="447A2F1E"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lastRenderedPageBreak/>
              <w:t>Накладные расходы учесть в соответствии с Методикой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введенной приказом Минстроя России от 21.12.2020 № 812/</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(в ред. Приказов Минстроя России </w:t>
            </w:r>
            <w:r w:rsidRPr="00E049A8">
              <w:rPr>
                <w:rFonts w:eastAsia="Times New Roman"/>
                <w:color w:val="auto"/>
                <w:shd w:val="clear" w:color="auto" w:fill="auto"/>
              </w:rPr>
              <w:br/>
              <w:t>от 02.09.2021 № 636/</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от 26.07.2022 № 611/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Сметную прибыль учесть в соответствии </w:t>
            </w:r>
            <w:r w:rsidRPr="00E049A8">
              <w:rPr>
                <w:rFonts w:eastAsia="Times New Roman"/>
                <w:color w:val="auto"/>
                <w:shd w:val="clear" w:color="auto" w:fill="auto"/>
              </w:rPr>
              <w:br/>
              <w:t>с Методикой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по разработке и применению нормативов сметной прибыли </w:t>
            </w:r>
            <w:r w:rsidRPr="00E049A8">
              <w:rPr>
                <w:rFonts w:eastAsia="Times New Roman"/>
                <w:color w:val="auto"/>
                <w:shd w:val="clear" w:color="auto" w:fill="auto"/>
              </w:rPr>
              <w:br/>
              <w:t xml:space="preserve">при определении сметной стоимости строительства, реконструкции, капитального ремонта, сноса объектов капитального строительства, введенной приказом Минстроя России от 11.12.2020 </w:t>
            </w:r>
            <w:r w:rsidRPr="00E049A8">
              <w:rPr>
                <w:rFonts w:eastAsia="Times New Roman"/>
                <w:color w:val="auto"/>
                <w:shd w:val="clear" w:color="auto" w:fill="auto"/>
              </w:rPr>
              <w:br/>
              <w:t>№ 774/</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(в ред. Приказа Минстроя России от 22.04.2022 № 317/пр.).</w:t>
            </w:r>
          </w:p>
          <w:p w14:paraId="1E6E7901"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Сводный сметный расчет формировать в соответствии с разделом IX Методики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w:t>
            </w:r>
            <w:r w:rsidRPr="00E049A8">
              <w:rPr>
                <w:rFonts w:eastAsia="Times New Roman"/>
                <w:color w:val="auto"/>
                <w:shd w:val="clear" w:color="auto" w:fill="auto"/>
              </w:rPr>
              <w:br/>
              <w:t xml:space="preserve">в текущем уровне цен на дату передачи проектно-сметной документации по накладной Заказчику для прохождения государственной экспертизы проектной документации и результатов инженерных изысканий в соответствии с постановлением Правительства РФ от 05.03.2007 года </w:t>
            </w:r>
            <w:r w:rsidRPr="00E049A8">
              <w:rPr>
                <w:rFonts w:eastAsia="Times New Roman"/>
                <w:color w:val="auto"/>
                <w:shd w:val="clear" w:color="auto" w:fill="auto"/>
              </w:rPr>
              <w:br/>
              <w:t>№ 145.</w:t>
            </w:r>
          </w:p>
          <w:p w14:paraId="230B722F" w14:textId="77777777" w:rsidR="00E049A8" w:rsidRPr="00E049A8" w:rsidRDefault="00E049A8" w:rsidP="00A13B5F">
            <w:pPr>
              <w:widowControl w:val="0"/>
              <w:numPr>
                <w:ilvl w:val="0"/>
                <w:numId w:val="57"/>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В сводном сметном расчете стоимости строительства объекта учесть:</w:t>
            </w:r>
          </w:p>
          <w:p w14:paraId="09283751"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на получение технических условий на проектирование (по фактическим затратам);</w:t>
            </w:r>
          </w:p>
          <w:p w14:paraId="66DEC16A"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 xml:space="preserve">затраты на технологическое присоединение к электрическим сетям, сетям </w:t>
            </w:r>
            <w:proofErr w:type="spellStart"/>
            <w:proofErr w:type="gramStart"/>
            <w:r w:rsidRPr="00E049A8">
              <w:rPr>
                <w:rFonts w:eastAsia="Times New Roman"/>
                <w:color w:val="auto"/>
                <w:shd w:val="clear" w:color="auto" w:fill="auto"/>
              </w:rPr>
              <w:t>водоснабжения,газоснабжения</w:t>
            </w:r>
            <w:proofErr w:type="spellEnd"/>
            <w:proofErr w:type="gramEnd"/>
            <w:r w:rsidRPr="00E049A8">
              <w:rPr>
                <w:rFonts w:eastAsia="Times New Roman"/>
                <w:color w:val="auto"/>
                <w:shd w:val="clear" w:color="auto" w:fill="auto"/>
              </w:rPr>
              <w:t xml:space="preserve"> и т.п. на основании заключенных контрактов или информационных писем ресурсоснабжающих организаций;</w:t>
            </w:r>
          </w:p>
          <w:p w14:paraId="0AAEF90C"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на разбивку основных осей здания и коммуникаций на основании Справочника базовых цен на инженерные изыскания для строительства (Рекомендован Письмом Рос-строя от 24 мая 2006г. № СК-1976/02) и индексов изменения стоимости на изыскательские работы;</w:t>
            </w:r>
          </w:p>
          <w:p w14:paraId="7594E64C"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 xml:space="preserve">затраты на временные здания и сооружения (в размере – 1,5% согласно Приказу </w:t>
            </w:r>
            <w:r w:rsidRPr="00E049A8">
              <w:rPr>
                <w:rFonts w:eastAsia="Times New Roman"/>
                <w:color w:val="auto"/>
                <w:shd w:val="clear" w:color="auto" w:fill="auto"/>
              </w:rPr>
              <w:br/>
              <w:t>от 19.06.2020г. №332/</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(приложение 1, п.41);</w:t>
            </w:r>
          </w:p>
          <w:p w14:paraId="6C53E080"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при строительстве строительно-монтажных работ в зимнее время (в размере 3,4% согласно Приказу от 25.05.2021 № 325/</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 xml:space="preserve"> прил.1 п.77);</w:t>
            </w:r>
          </w:p>
          <w:p w14:paraId="68D8881B"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на пусконаладочные работы на основании локальных сметных расчетов</w:t>
            </w:r>
            <w:r w:rsidRPr="00E049A8">
              <w:rPr>
                <w:rFonts w:eastAsia="Times New Roman"/>
                <w:color w:val="auto"/>
                <w:shd w:val="clear" w:color="auto" w:fill="auto"/>
              </w:rPr>
              <w:br/>
              <w:t>в соответствии с пунктом 127 приказа Минстроя России от 04 августа 2020 г.№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w:t>
            </w:r>
          </w:p>
          <w:p w14:paraId="55EA6C84"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на командировочные расходы и перевозку рабочих учесть на основании проекта организации строительства (ПОС) по расчету;</w:t>
            </w:r>
          </w:p>
          <w:p w14:paraId="1D51F5B2"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 xml:space="preserve">затраты на кадастровые работы по составлению схемы на кадастровом плане </w:t>
            </w:r>
            <w:r w:rsidRPr="00E049A8">
              <w:rPr>
                <w:rFonts w:eastAsia="Times New Roman"/>
                <w:color w:val="auto"/>
                <w:shd w:val="clear" w:color="auto" w:fill="auto"/>
              </w:rPr>
              <w:br/>
              <w:t>(по коммерческим предложениям);</w:t>
            </w:r>
          </w:p>
          <w:p w14:paraId="6C4B7D29"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на компенсацию ущерба водным и биологическим ресурсам;</w:t>
            </w:r>
          </w:p>
          <w:p w14:paraId="270D8362"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на проектно-изыскательские работы;</w:t>
            </w:r>
          </w:p>
          <w:p w14:paraId="4C76193F"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 xml:space="preserve">затраты на строительный контроль в соответствии с постановлением Правительства РФ </w:t>
            </w:r>
            <w:r w:rsidRPr="00E049A8">
              <w:rPr>
                <w:rFonts w:eastAsia="Times New Roman"/>
                <w:color w:val="auto"/>
                <w:shd w:val="clear" w:color="auto" w:fill="auto"/>
              </w:rPr>
              <w:br/>
            </w:r>
            <w:r w:rsidRPr="00E049A8">
              <w:rPr>
                <w:rFonts w:eastAsia="Times New Roman"/>
                <w:color w:val="auto"/>
                <w:shd w:val="clear" w:color="auto" w:fill="auto"/>
              </w:rPr>
              <w:lastRenderedPageBreak/>
              <w:t>от 21.06.2010 года №468 – 2.14%;</w:t>
            </w:r>
          </w:p>
          <w:p w14:paraId="69B36D23"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затраты на проведение государственной экспертизы проектной документации и результатов инженерных изысканий в соответствии с постановлением Правительства РФ от 05.03.2007 года № 145;</w:t>
            </w:r>
          </w:p>
          <w:p w14:paraId="236EBD18"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 xml:space="preserve">перевозку строительных материалов сверх 30 км, учтенных в стоимости материала по ФСБЦ. Расчет необходимо выполнить на основании проектных данных о массе материалов, изделий </w:t>
            </w:r>
            <w:r w:rsidRPr="00E049A8">
              <w:rPr>
                <w:rFonts w:eastAsia="Times New Roman"/>
                <w:color w:val="auto"/>
                <w:shd w:val="clear" w:color="auto" w:fill="auto"/>
              </w:rPr>
              <w:br/>
              <w:t>и конструкций, классов грузов, с указанием кратчайшего расстояния от выбранных поставщиков до места строительства объекта;</w:t>
            </w:r>
          </w:p>
          <w:p w14:paraId="6A591257"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непредвиденные расходы и затраты в размере – 2% в соответствии с пунктом 179 приказа Минстроя России от 04 августа 2020 г. № 421/</w:t>
            </w:r>
            <w:proofErr w:type="spellStart"/>
            <w:r w:rsidRPr="00E049A8">
              <w:rPr>
                <w:rFonts w:eastAsia="Times New Roman"/>
                <w:color w:val="auto"/>
                <w:shd w:val="clear" w:color="auto" w:fill="auto"/>
              </w:rPr>
              <w:t>пр</w:t>
            </w:r>
            <w:proofErr w:type="spellEnd"/>
            <w:r w:rsidRPr="00E049A8">
              <w:rPr>
                <w:rFonts w:eastAsia="Times New Roman"/>
                <w:color w:val="auto"/>
                <w:shd w:val="clear" w:color="auto" w:fill="auto"/>
              </w:rPr>
              <w:t>;</w:t>
            </w:r>
          </w:p>
          <w:p w14:paraId="76217E86" w14:textId="77777777" w:rsidR="00E049A8" w:rsidRPr="00E049A8" w:rsidRDefault="00E049A8" w:rsidP="00E049A8">
            <w:pPr>
              <w:widowControl w:val="0"/>
              <w:numPr>
                <w:ilvl w:val="0"/>
                <w:numId w:val="49"/>
              </w:numPr>
              <w:autoSpaceDE w:val="0"/>
              <w:autoSpaceDN w:val="0"/>
              <w:adjustRightInd w:val="0"/>
              <w:spacing w:after="200" w:line="276" w:lineRule="auto"/>
              <w:ind w:left="228" w:firstLine="0"/>
              <w:jc w:val="left"/>
              <w:rPr>
                <w:rFonts w:eastAsia="Times New Roman"/>
                <w:color w:val="auto"/>
                <w:shd w:val="clear" w:color="auto" w:fill="auto"/>
              </w:rPr>
            </w:pPr>
            <w:r w:rsidRPr="00E049A8">
              <w:rPr>
                <w:rFonts w:eastAsia="Times New Roman"/>
                <w:color w:val="auto"/>
                <w:shd w:val="clear" w:color="auto" w:fill="auto"/>
              </w:rPr>
              <w:t xml:space="preserve">затраты, связанные с уплатой налога на добавленную стоимость НДС – 20% (№ 303-ФЗ </w:t>
            </w:r>
            <w:r w:rsidRPr="00E049A8">
              <w:rPr>
                <w:rFonts w:eastAsia="Times New Roman"/>
                <w:color w:val="auto"/>
                <w:shd w:val="clear" w:color="auto" w:fill="auto"/>
              </w:rPr>
              <w:br/>
              <w:t>от 3.08.2018).</w:t>
            </w:r>
          </w:p>
        </w:tc>
      </w:tr>
      <w:tr w:rsidR="00E049A8" w:rsidRPr="00E049A8" w14:paraId="3F489CE0" w14:textId="77777777" w:rsidTr="00E049A8">
        <w:tc>
          <w:tcPr>
            <w:tcW w:w="10127" w:type="dxa"/>
            <w:tcBorders>
              <w:top w:val="single" w:sz="4" w:space="0" w:color="auto"/>
              <w:left w:val="nil"/>
              <w:bottom w:val="nil"/>
              <w:right w:val="nil"/>
            </w:tcBorders>
            <w:hideMark/>
          </w:tcPr>
          <w:p w14:paraId="5CA4F49A"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lastRenderedPageBreak/>
              <w:t>(указываются требования к подготовке сметной документации, в том числе метод определения сметной стоимости строительства)</w:t>
            </w:r>
          </w:p>
        </w:tc>
      </w:tr>
      <w:tr w:rsidR="00E049A8" w:rsidRPr="00E049A8" w14:paraId="0C1CA083" w14:textId="77777777" w:rsidTr="00E049A8">
        <w:tc>
          <w:tcPr>
            <w:tcW w:w="10127" w:type="dxa"/>
            <w:hideMark/>
          </w:tcPr>
          <w:p w14:paraId="5FB70A8D"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40. Требования к разработке специальных технических условий:</w:t>
            </w:r>
          </w:p>
        </w:tc>
      </w:tr>
      <w:tr w:rsidR="00E049A8" w:rsidRPr="00E049A8" w14:paraId="47D7B568" w14:textId="77777777" w:rsidTr="00E049A8">
        <w:tc>
          <w:tcPr>
            <w:tcW w:w="10127" w:type="dxa"/>
            <w:tcBorders>
              <w:top w:val="nil"/>
              <w:left w:val="nil"/>
              <w:bottom w:val="single" w:sz="4" w:space="0" w:color="auto"/>
              <w:right w:val="nil"/>
            </w:tcBorders>
            <w:hideMark/>
          </w:tcPr>
          <w:p w14:paraId="41467A8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предусмотрено.</w:t>
            </w:r>
          </w:p>
        </w:tc>
      </w:tr>
      <w:tr w:rsidR="00E049A8" w:rsidRPr="00E049A8" w14:paraId="61C8ABBB" w14:textId="77777777" w:rsidTr="00E049A8">
        <w:tc>
          <w:tcPr>
            <w:tcW w:w="10127" w:type="dxa"/>
            <w:tcBorders>
              <w:top w:val="single" w:sz="4" w:space="0" w:color="auto"/>
              <w:left w:val="nil"/>
              <w:bottom w:val="nil"/>
              <w:right w:val="nil"/>
            </w:tcBorders>
            <w:hideMark/>
          </w:tcPr>
          <w:p w14:paraId="3957363E" w14:textId="77777777" w:rsidR="00E049A8" w:rsidRPr="00E049A8" w:rsidRDefault="00E049A8" w:rsidP="00E049A8">
            <w:pPr>
              <w:widowControl w:val="0"/>
              <w:autoSpaceDE w:val="0"/>
              <w:autoSpaceDN w:val="0"/>
              <w:adjustRightInd w:val="0"/>
              <w:spacing w:line="276" w:lineRule="auto"/>
              <w:ind w:left="-63"/>
              <w:jc w:val="center"/>
              <w:rPr>
                <w:rFonts w:eastAsia="Times New Roman"/>
                <w:color w:val="auto"/>
                <w:spacing w:val="-6"/>
                <w:shd w:val="clear" w:color="auto" w:fill="auto"/>
              </w:rPr>
            </w:pPr>
            <w:r w:rsidRPr="00E049A8">
              <w:rPr>
                <w:rFonts w:eastAsia="Times New Roman"/>
                <w:color w:val="auto"/>
                <w:spacing w:val="-6"/>
                <w:shd w:val="clear" w:color="auto" w:fill="auto"/>
              </w:rPr>
              <w:t xml:space="preserve">(указываются в случаях, когда разработка и применение специальных технических условий допускаются Федеральным </w:t>
            </w:r>
            <w:hyperlink r:id="rId26" w:history="1">
              <w:r w:rsidRPr="00E049A8">
                <w:rPr>
                  <w:rFonts w:eastAsia="Times New Roman"/>
                  <w:color w:val="0000FF"/>
                  <w:spacing w:val="-6"/>
                  <w:u w:val="single"/>
                  <w:shd w:val="clear" w:color="auto" w:fill="auto"/>
                </w:rPr>
                <w:t>законом</w:t>
              </w:r>
            </w:hyperlink>
            <w:r w:rsidRPr="00E049A8">
              <w:rPr>
                <w:rFonts w:eastAsia="Times New Roman"/>
                <w:color w:val="auto"/>
                <w:spacing w:val="-6"/>
                <w:shd w:val="clear" w:color="auto" w:fill="auto"/>
              </w:rPr>
              <w:t xml:space="preserve"> от 30 декабря 2009 г. № 384-ФЗ «Технический регламент </w:t>
            </w:r>
            <w:r w:rsidRPr="00E049A8">
              <w:rPr>
                <w:rFonts w:eastAsia="Times New Roman"/>
                <w:color w:val="auto"/>
                <w:spacing w:val="-6"/>
                <w:shd w:val="clear" w:color="auto" w:fill="auto"/>
              </w:rPr>
              <w:br/>
              <w:t xml:space="preserve">о безопасности зданий и сооружений» (Собрание законодательства Российской Федерации, 2010, </w:t>
            </w:r>
            <w:r w:rsidRPr="00E049A8">
              <w:rPr>
                <w:rFonts w:eastAsia="Times New Roman"/>
                <w:color w:val="auto"/>
                <w:spacing w:val="-6"/>
                <w:shd w:val="clear" w:color="auto" w:fill="auto"/>
              </w:rPr>
              <w:br/>
              <w:t xml:space="preserve">№ 1, ст. 5; 2013, № 27, ст. 3477) и </w:t>
            </w:r>
            <w:hyperlink r:id="rId27" w:history="1">
              <w:r w:rsidRPr="00E049A8">
                <w:rPr>
                  <w:rFonts w:eastAsia="Times New Roman"/>
                  <w:color w:val="0000FF"/>
                  <w:spacing w:val="-6"/>
                  <w:u w:val="single"/>
                  <w:shd w:val="clear" w:color="auto" w:fill="auto"/>
                </w:rPr>
                <w:t>постановлением</w:t>
              </w:r>
            </w:hyperlink>
            <w:r w:rsidRPr="00E049A8">
              <w:rPr>
                <w:rFonts w:eastAsia="Times New Roman"/>
                <w:color w:val="auto"/>
                <w:spacing w:val="-6"/>
                <w:shd w:val="clear" w:color="auto" w:fill="auto"/>
              </w:rPr>
              <w:t xml:space="preserve"> Правительства Российской Федерации от 16 февраля 2008 г. № 87 «О составе разделов проектной документации и требованиях к их содержанию»)</w:t>
            </w:r>
          </w:p>
        </w:tc>
      </w:tr>
      <w:tr w:rsidR="00E049A8" w:rsidRPr="00E049A8" w14:paraId="1145E5EB" w14:textId="77777777" w:rsidTr="00E049A8">
        <w:tc>
          <w:tcPr>
            <w:tcW w:w="10127" w:type="dxa"/>
            <w:hideMark/>
          </w:tcPr>
          <w:p w14:paraId="6A712283"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41. Требования о применении при разработке проектной документации документов в области стандартизации:</w:t>
            </w:r>
          </w:p>
        </w:tc>
      </w:tr>
      <w:tr w:rsidR="00E049A8" w:rsidRPr="00E049A8" w14:paraId="1BD05630" w14:textId="77777777" w:rsidTr="00E049A8">
        <w:tc>
          <w:tcPr>
            <w:tcW w:w="10127" w:type="dxa"/>
            <w:tcBorders>
              <w:top w:val="nil"/>
              <w:left w:val="nil"/>
              <w:bottom w:val="single" w:sz="4" w:space="0" w:color="auto"/>
              <w:right w:val="nil"/>
            </w:tcBorders>
            <w:hideMark/>
          </w:tcPr>
          <w:p w14:paraId="4192122E"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предусмотрено.</w:t>
            </w:r>
          </w:p>
        </w:tc>
      </w:tr>
      <w:tr w:rsidR="00E049A8" w:rsidRPr="00E049A8" w14:paraId="3A2FE4AF" w14:textId="77777777" w:rsidTr="00E049A8">
        <w:tc>
          <w:tcPr>
            <w:tcW w:w="10127" w:type="dxa"/>
            <w:tcBorders>
              <w:top w:val="single" w:sz="4" w:space="0" w:color="auto"/>
              <w:left w:val="nil"/>
              <w:bottom w:val="nil"/>
              <w:right w:val="nil"/>
            </w:tcBorders>
            <w:hideMark/>
          </w:tcPr>
          <w:p w14:paraId="2287435C"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42. Требования к выполнению демонстрационных материалов, макетов:</w:t>
            </w:r>
          </w:p>
        </w:tc>
      </w:tr>
      <w:tr w:rsidR="00E049A8" w:rsidRPr="00E049A8" w14:paraId="690961F7" w14:textId="77777777" w:rsidTr="00E049A8">
        <w:tc>
          <w:tcPr>
            <w:tcW w:w="10127" w:type="dxa"/>
            <w:tcBorders>
              <w:top w:val="nil"/>
              <w:left w:val="nil"/>
              <w:bottom w:val="single" w:sz="4" w:space="0" w:color="auto"/>
              <w:right w:val="nil"/>
            </w:tcBorders>
            <w:hideMark/>
          </w:tcPr>
          <w:p w14:paraId="5A64D342"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предусмотрено.</w:t>
            </w:r>
          </w:p>
        </w:tc>
      </w:tr>
      <w:tr w:rsidR="00E049A8" w:rsidRPr="00E049A8" w14:paraId="2C1E4A21" w14:textId="77777777" w:rsidTr="00E049A8">
        <w:tc>
          <w:tcPr>
            <w:tcW w:w="10127" w:type="dxa"/>
            <w:tcBorders>
              <w:top w:val="single" w:sz="4" w:space="0" w:color="auto"/>
              <w:left w:val="nil"/>
              <w:bottom w:val="nil"/>
              <w:right w:val="nil"/>
            </w:tcBorders>
            <w:hideMark/>
          </w:tcPr>
          <w:p w14:paraId="28003C84"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(указываются в случае принятия застройщиком (техническим заказчиком) решения о выполнении демонстрационных материалов, макетов)</w:t>
            </w:r>
          </w:p>
        </w:tc>
      </w:tr>
      <w:tr w:rsidR="00E049A8" w:rsidRPr="00E049A8" w14:paraId="474FBC4E" w14:textId="77777777" w:rsidTr="00E049A8">
        <w:tc>
          <w:tcPr>
            <w:tcW w:w="10127" w:type="dxa"/>
            <w:hideMark/>
          </w:tcPr>
          <w:p w14:paraId="210E93FB"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43. Требования о подготовке проектной документации, содержащей материалы в форме информационной модели (указываются при необходимости):</w:t>
            </w:r>
          </w:p>
        </w:tc>
      </w:tr>
      <w:tr w:rsidR="00E049A8" w:rsidRPr="00E049A8" w14:paraId="1AFE467A" w14:textId="77777777" w:rsidTr="00E049A8">
        <w:tc>
          <w:tcPr>
            <w:tcW w:w="10127" w:type="dxa"/>
            <w:tcBorders>
              <w:top w:val="nil"/>
              <w:left w:val="nil"/>
              <w:bottom w:val="single" w:sz="4" w:space="0" w:color="auto"/>
              <w:right w:val="nil"/>
            </w:tcBorders>
            <w:hideMark/>
          </w:tcPr>
          <w:p w14:paraId="58F7D80C" w14:textId="77777777" w:rsidR="00E049A8" w:rsidRPr="00E049A8" w:rsidRDefault="00E049A8" w:rsidP="00A13B5F">
            <w:pPr>
              <w:widowControl w:val="0"/>
              <w:numPr>
                <w:ilvl w:val="0"/>
                <w:numId w:val="59"/>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Исполнителю при прохождении государственной экспертизы проектной документации (при необходимости) разработать цифровые информационные модели в соответствии со статьей 57.5 Градостроительного кодекса Российской Федерации, Правил формирования и ведения информационной модели объекта капитального строительства в соответствии </w:t>
            </w:r>
            <w:r w:rsidRPr="00E049A8">
              <w:rPr>
                <w:rFonts w:eastAsia="Times New Roman"/>
                <w:color w:val="auto"/>
                <w:shd w:val="clear" w:color="auto" w:fill="auto"/>
              </w:rPr>
              <w:br/>
            </w:r>
            <w:r w:rsidRPr="00E049A8">
              <w:rPr>
                <w:rFonts w:eastAsia="Times New Roman"/>
                <w:color w:val="auto"/>
                <w:shd w:val="clear" w:color="auto" w:fill="auto"/>
              </w:rPr>
              <w:lastRenderedPageBreak/>
              <w:t xml:space="preserve">с СП 333.1325800.2020 «Информационное моделирование в строительстве». </w:t>
            </w:r>
          </w:p>
          <w:p w14:paraId="37282ACA" w14:textId="77777777" w:rsidR="00E049A8" w:rsidRPr="00E049A8" w:rsidRDefault="00E049A8" w:rsidP="00A13B5F">
            <w:pPr>
              <w:widowControl w:val="0"/>
              <w:numPr>
                <w:ilvl w:val="0"/>
                <w:numId w:val="59"/>
              </w:numPr>
              <w:autoSpaceDE w:val="0"/>
              <w:autoSpaceDN w:val="0"/>
              <w:adjustRightInd w:val="0"/>
              <w:spacing w:after="200" w:line="276" w:lineRule="auto"/>
              <w:ind w:left="0" w:firstLine="0"/>
              <w:jc w:val="left"/>
              <w:rPr>
                <w:rFonts w:eastAsia="Times New Roman"/>
                <w:color w:val="auto"/>
                <w:shd w:val="clear" w:color="auto" w:fill="auto"/>
              </w:rPr>
            </w:pPr>
            <w:r w:rsidRPr="00E049A8">
              <w:rPr>
                <w:rFonts w:eastAsia="Times New Roman"/>
                <w:color w:val="auto"/>
                <w:shd w:val="clear" w:color="auto" w:fill="auto"/>
              </w:rPr>
              <w:t xml:space="preserve">Требования к уровням проработки цифровых информационных моделей, требования </w:t>
            </w:r>
            <w:r w:rsidRPr="00E049A8">
              <w:rPr>
                <w:rFonts w:eastAsia="Times New Roman"/>
                <w:color w:val="auto"/>
                <w:shd w:val="clear" w:color="auto" w:fill="auto"/>
              </w:rPr>
              <w:br/>
              <w:t>к атрибутивному составу элементов, требования к геометрической детализации элементов цифровой информационной модели объекта уточнить при прохождении государственной экспертизы.</w:t>
            </w:r>
          </w:p>
        </w:tc>
      </w:tr>
      <w:tr w:rsidR="00E049A8" w:rsidRPr="00E049A8" w14:paraId="33AB4CA9" w14:textId="77777777" w:rsidTr="00E049A8">
        <w:tc>
          <w:tcPr>
            <w:tcW w:w="10127" w:type="dxa"/>
            <w:tcBorders>
              <w:top w:val="single" w:sz="4" w:space="0" w:color="auto"/>
              <w:left w:val="nil"/>
              <w:bottom w:val="nil"/>
              <w:right w:val="nil"/>
            </w:tcBorders>
            <w:hideMark/>
          </w:tcPr>
          <w:p w14:paraId="27E2678D"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lastRenderedPageBreak/>
              <w:t>44. Требование о применении типовой проектной документации:</w:t>
            </w:r>
          </w:p>
        </w:tc>
      </w:tr>
      <w:tr w:rsidR="00E049A8" w:rsidRPr="00E049A8" w14:paraId="60734680" w14:textId="77777777" w:rsidTr="00E049A8">
        <w:tc>
          <w:tcPr>
            <w:tcW w:w="10127" w:type="dxa"/>
            <w:tcBorders>
              <w:top w:val="nil"/>
              <w:left w:val="nil"/>
              <w:bottom w:val="single" w:sz="4" w:space="0" w:color="auto"/>
              <w:right w:val="nil"/>
            </w:tcBorders>
            <w:hideMark/>
          </w:tcPr>
          <w:p w14:paraId="4DA8D153"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предусмотрено.</w:t>
            </w:r>
          </w:p>
        </w:tc>
      </w:tr>
      <w:tr w:rsidR="00E049A8" w:rsidRPr="00E049A8" w14:paraId="4855DFAC" w14:textId="77777777" w:rsidTr="00E049A8">
        <w:tc>
          <w:tcPr>
            <w:tcW w:w="10127" w:type="dxa"/>
            <w:tcBorders>
              <w:top w:val="single" w:sz="4" w:space="0" w:color="auto"/>
              <w:left w:val="nil"/>
              <w:bottom w:val="nil"/>
              <w:right w:val="nil"/>
            </w:tcBorders>
            <w:hideMark/>
          </w:tcPr>
          <w:p w14:paraId="4164852D"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(указывается в случае принятия застройщиком (техническим заказчиком) решения о применении типовой проектной документации)</w:t>
            </w:r>
          </w:p>
        </w:tc>
      </w:tr>
      <w:tr w:rsidR="00E049A8" w:rsidRPr="00E049A8" w14:paraId="44528B72" w14:textId="77777777" w:rsidTr="00E049A8">
        <w:tc>
          <w:tcPr>
            <w:tcW w:w="10127" w:type="dxa"/>
            <w:hideMark/>
          </w:tcPr>
          <w:p w14:paraId="21729889" w14:textId="77777777" w:rsidR="00E049A8" w:rsidRPr="00E049A8" w:rsidRDefault="00E049A8" w:rsidP="00E049A8">
            <w:pPr>
              <w:widowControl w:val="0"/>
              <w:autoSpaceDE w:val="0"/>
              <w:autoSpaceDN w:val="0"/>
              <w:adjustRightInd w:val="0"/>
              <w:spacing w:line="276" w:lineRule="auto"/>
              <w:ind w:firstLine="283"/>
              <w:rPr>
                <w:rFonts w:eastAsia="Times New Roman"/>
                <w:color w:val="auto"/>
                <w:shd w:val="clear" w:color="auto" w:fill="auto"/>
              </w:rPr>
            </w:pPr>
            <w:r w:rsidRPr="00E049A8">
              <w:rPr>
                <w:rFonts w:eastAsia="Times New Roman"/>
                <w:color w:val="auto"/>
                <w:shd w:val="clear" w:color="auto" w:fill="auto"/>
              </w:rPr>
              <w:t>45. Прочие дополнительные требования и указания, конкретизирующие объем проектных работ (указываются при необходимости):</w:t>
            </w:r>
          </w:p>
        </w:tc>
      </w:tr>
      <w:tr w:rsidR="00E049A8" w:rsidRPr="00E049A8" w14:paraId="337F2706" w14:textId="77777777" w:rsidTr="00E049A8">
        <w:tc>
          <w:tcPr>
            <w:tcW w:w="10127" w:type="dxa"/>
            <w:tcBorders>
              <w:top w:val="nil"/>
              <w:left w:val="nil"/>
              <w:bottom w:val="single" w:sz="4" w:space="0" w:color="auto"/>
              <w:right w:val="nil"/>
            </w:tcBorders>
            <w:hideMark/>
          </w:tcPr>
          <w:p w14:paraId="2DBC7FCA"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Не предусмотрено.</w:t>
            </w:r>
          </w:p>
        </w:tc>
      </w:tr>
      <w:tr w:rsidR="00E049A8" w:rsidRPr="00E049A8" w14:paraId="74F862B0" w14:textId="77777777" w:rsidTr="00E049A8">
        <w:tc>
          <w:tcPr>
            <w:tcW w:w="10127" w:type="dxa"/>
            <w:tcBorders>
              <w:top w:val="single" w:sz="4" w:space="0" w:color="auto"/>
              <w:left w:val="nil"/>
              <w:bottom w:val="nil"/>
              <w:right w:val="nil"/>
            </w:tcBorders>
          </w:tcPr>
          <w:p w14:paraId="3008E553"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46. К заданию на проектирование прилагаются:</w:t>
            </w:r>
          </w:p>
          <w:p w14:paraId="60527A51"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 xml:space="preserve">46.1. Градостроительный план земельного участка и (или) проект планировки территории, </w:t>
            </w:r>
            <w:r w:rsidRPr="00E049A8">
              <w:rPr>
                <w:rFonts w:eastAsia="Times New Roman"/>
                <w:color w:val="auto"/>
                <w:shd w:val="clear" w:color="auto" w:fill="auto"/>
              </w:rPr>
              <w:br/>
              <w:t>и (или) проект межевания территории.</w:t>
            </w:r>
          </w:p>
          <w:p w14:paraId="572B551C"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Утвержденные проекты планировки и межевания территории при необходимости предоставляет заказчик.</w:t>
            </w:r>
          </w:p>
          <w:p w14:paraId="346CEB4A"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 xml:space="preserve">46.2. Результаты инженерных изысканий (при их отсутствии заданием на проектирование предусматривается необходимость выполнения инженерных изысканий в объеме, необходимом </w:t>
            </w:r>
            <w:r w:rsidRPr="00E049A8">
              <w:rPr>
                <w:rFonts w:eastAsia="Times New Roman"/>
                <w:color w:val="auto"/>
                <w:shd w:val="clear" w:color="auto" w:fill="auto"/>
              </w:rPr>
              <w:br/>
              <w:t>и достаточном для подготовки проектной документации).</w:t>
            </w:r>
          </w:p>
          <w:p w14:paraId="518B40BC"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Выполняет исполнитель на стадии разработки ПСД.</w:t>
            </w:r>
          </w:p>
          <w:p w14:paraId="663F57BE"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 xml:space="preserve">46.3. Технические условия подключения (технологического присоединения) объектов капитального строительства к сетям инженерно-технического обеспечения (при их отсутствии </w:t>
            </w:r>
            <w:r w:rsidRPr="00E049A8">
              <w:rPr>
                <w:rFonts w:eastAsia="Times New Roman"/>
                <w:color w:val="auto"/>
                <w:shd w:val="clear" w:color="auto" w:fill="auto"/>
              </w:rPr>
              <w:br/>
              <w:t xml:space="preserve">и, если они необходимы, заданием на проектирование предусматривается задание </w:t>
            </w:r>
            <w:r w:rsidRPr="00E049A8">
              <w:rPr>
                <w:rFonts w:eastAsia="Times New Roman"/>
                <w:color w:val="auto"/>
                <w:shd w:val="clear" w:color="auto" w:fill="auto"/>
              </w:rPr>
              <w:br/>
              <w:t>на их получение).</w:t>
            </w:r>
          </w:p>
          <w:p w14:paraId="2715FFFF"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Технические условия по запросу исполнителя предоставляет заказчик.</w:t>
            </w:r>
          </w:p>
          <w:p w14:paraId="120AA9AA"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 xml:space="preserve">46.4. Сведения о надземных и подземных инженерных сооружениях и коммуникациях </w:t>
            </w:r>
            <w:r w:rsidRPr="00E049A8">
              <w:rPr>
                <w:rFonts w:eastAsia="Times New Roman"/>
                <w:color w:val="auto"/>
                <w:shd w:val="clear" w:color="auto" w:fill="auto"/>
              </w:rPr>
              <w:br/>
              <w:t>(при наличии).</w:t>
            </w:r>
          </w:p>
          <w:p w14:paraId="3E1B91EF"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Отсутствуют.</w:t>
            </w:r>
          </w:p>
          <w:p w14:paraId="42BA59FC"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46.5. Решение о предварительном согласовании места размещения объекта (при наличии).</w:t>
            </w:r>
          </w:p>
          <w:p w14:paraId="021B026D"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Отсутствуют. Определяется в ходе разработки ПСД исполнителем.</w:t>
            </w:r>
          </w:p>
          <w:p w14:paraId="6138B5F6"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 xml:space="preserve">46.6. Документ, подтверждающий полномочия лица, утверждающего задание </w:t>
            </w:r>
            <w:r w:rsidRPr="00E049A8">
              <w:rPr>
                <w:rFonts w:eastAsia="Times New Roman"/>
                <w:color w:val="auto"/>
                <w:shd w:val="clear" w:color="auto" w:fill="auto"/>
              </w:rPr>
              <w:br/>
              <w:t>на проектирование.</w:t>
            </w:r>
          </w:p>
          <w:p w14:paraId="57A97835"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Предоставляется заказчиком.</w:t>
            </w:r>
          </w:p>
          <w:p w14:paraId="1B7571EE"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p>
          <w:p w14:paraId="03A087CA"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 xml:space="preserve">46.7. Решение о подготовке документации по планировке территории (в случае, предусмотренном </w:t>
            </w:r>
            <w:hyperlink r:id="rId28" w:history="1">
              <w:r w:rsidRPr="00E049A8">
                <w:rPr>
                  <w:rFonts w:eastAsia="Times New Roman"/>
                  <w:color w:val="0000FF"/>
                  <w:u w:val="single"/>
                  <w:shd w:val="clear" w:color="auto" w:fill="auto"/>
                </w:rPr>
                <w:t>частью 11.1 статьи 48</w:t>
              </w:r>
            </w:hyperlink>
            <w:r w:rsidRPr="00E049A8">
              <w:rPr>
                <w:rFonts w:eastAsia="Times New Roman"/>
                <w:color w:val="auto"/>
                <w:shd w:val="clear" w:color="auto" w:fill="auto"/>
              </w:rPr>
              <w:t xml:space="preserve"> Градостроительного кодекса Российской Федерации (Собрание законодательства Российской Федерации, 2005, № 1, ст. 16; 2019, № 52, ст. 7790).</w:t>
            </w:r>
          </w:p>
          <w:p w14:paraId="4085F912"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Не предоставляется.</w:t>
            </w:r>
          </w:p>
          <w:p w14:paraId="6EB0F337"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 xml:space="preserve">46.8. Чертеж границ зон планируемого размещения линейного объекта, сведения о его характеристиках и схема планировочных решений, предусмотренные разрабатываемой </w:t>
            </w:r>
            <w:r w:rsidRPr="00E049A8">
              <w:rPr>
                <w:rFonts w:eastAsia="Times New Roman"/>
                <w:color w:val="auto"/>
                <w:shd w:val="clear" w:color="auto" w:fill="auto"/>
              </w:rPr>
              <w:lastRenderedPageBreak/>
              <w:t xml:space="preserve">документацией по планировке территории линейного объекта (в случае, предусмотренном </w:t>
            </w:r>
            <w:hyperlink r:id="rId29" w:history="1">
              <w:r w:rsidRPr="00E049A8">
                <w:rPr>
                  <w:rFonts w:eastAsia="Times New Roman"/>
                  <w:color w:val="0000FF"/>
                  <w:u w:val="single"/>
                  <w:shd w:val="clear" w:color="auto" w:fill="auto"/>
                </w:rPr>
                <w:t>частью 11.1 статьи 48</w:t>
              </w:r>
            </w:hyperlink>
            <w:r w:rsidRPr="00E049A8">
              <w:rPr>
                <w:rFonts w:eastAsia="Times New Roman"/>
                <w:color w:val="auto"/>
                <w:shd w:val="clear" w:color="auto" w:fill="auto"/>
              </w:rPr>
              <w:t xml:space="preserve"> Градостроительного кодекса Российской Федерации).</w:t>
            </w:r>
          </w:p>
          <w:p w14:paraId="156F705B"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Не предоставляется.</w:t>
            </w:r>
          </w:p>
          <w:p w14:paraId="6F3611C5" w14:textId="77777777" w:rsidR="00E049A8" w:rsidRPr="00E049A8" w:rsidRDefault="00E049A8" w:rsidP="00E049A8">
            <w:pPr>
              <w:widowControl w:val="0"/>
              <w:autoSpaceDE w:val="0"/>
              <w:autoSpaceDN w:val="0"/>
              <w:adjustRightInd w:val="0"/>
              <w:spacing w:line="276" w:lineRule="auto"/>
              <w:ind w:firstLine="284"/>
              <w:rPr>
                <w:rFonts w:eastAsia="Times New Roman"/>
                <w:color w:val="auto"/>
                <w:shd w:val="clear" w:color="auto" w:fill="auto"/>
              </w:rPr>
            </w:pPr>
            <w:r w:rsidRPr="00E049A8">
              <w:rPr>
                <w:rFonts w:eastAsia="Times New Roman"/>
                <w:color w:val="auto"/>
                <w:shd w:val="clear" w:color="auto" w:fill="auto"/>
              </w:rPr>
              <w:t>46.9. Иные документы и материалы, необходимые для проектирования, в случаях, предусмотренных законодательством Российской Федерации.</w:t>
            </w:r>
          </w:p>
          <w:p w14:paraId="0854B40C" w14:textId="77777777" w:rsidR="00E049A8" w:rsidRPr="00E049A8" w:rsidRDefault="00E049A8" w:rsidP="00E049A8">
            <w:pPr>
              <w:widowControl w:val="0"/>
              <w:autoSpaceDE w:val="0"/>
              <w:autoSpaceDN w:val="0"/>
              <w:adjustRightInd w:val="0"/>
              <w:spacing w:line="228" w:lineRule="auto"/>
              <w:ind w:firstLine="284"/>
              <w:rPr>
                <w:rFonts w:eastAsia="Times New Roman"/>
                <w:color w:val="auto"/>
                <w:shd w:val="clear" w:color="auto" w:fill="auto"/>
              </w:rPr>
            </w:pPr>
            <w:r w:rsidRPr="00E049A8">
              <w:rPr>
                <w:rFonts w:eastAsia="Times New Roman"/>
                <w:color w:val="auto"/>
                <w:shd w:val="clear" w:color="auto" w:fill="auto"/>
              </w:rPr>
              <w:t>Предоставляются по запросу исполнителя (при наличии документов).</w:t>
            </w:r>
          </w:p>
          <w:p w14:paraId="348BDF0A" w14:textId="77777777" w:rsidR="00E049A8" w:rsidRPr="00E049A8" w:rsidRDefault="00E049A8" w:rsidP="00E049A8">
            <w:pPr>
              <w:widowControl w:val="0"/>
              <w:autoSpaceDE w:val="0"/>
              <w:autoSpaceDN w:val="0"/>
              <w:adjustRightInd w:val="0"/>
              <w:spacing w:line="228" w:lineRule="auto"/>
              <w:ind w:firstLine="284"/>
              <w:rPr>
                <w:rFonts w:eastAsia="Times New Roman"/>
                <w:color w:val="auto"/>
                <w:shd w:val="clear" w:color="auto" w:fill="auto"/>
              </w:rPr>
            </w:pPr>
            <w:r w:rsidRPr="00E049A8">
              <w:rPr>
                <w:rFonts w:eastAsia="Times New Roman"/>
                <w:color w:val="auto"/>
                <w:shd w:val="clear" w:color="auto" w:fill="auto"/>
              </w:rPr>
              <w:t>47. Общие требования к Исполнителю: Исполнитель должен быть членом СРО в области проектирования и строительства, реконструкции, капитального ремонта объектов капитального строительства.</w:t>
            </w:r>
          </w:p>
        </w:tc>
      </w:tr>
    </w:tbl>
    <w:p w14:paraId="77EEF4E4" w14:textId="77777777" w:rsidR="00E049A8" w:rsidRPr="00E049A8" w:rsidRDefault="00E049A8" w:rsidP="00E049A8">
      <w:pPr>
        <w:widowControl w:val="0"/>
        <w:autoSpaceDE w:val="0"/>
        <w:autoSpaceDN w:val="0"/>
        <w:adjustRightInd w:val="0"/>
        <w:rPr>
          <w:rFonts w:eastAsia="Times New Roman"/>
          <w:color w:val="auto"/>
          <w:shd w:val="clear" w:color="auto" w:fill="auto"/>
        </w:rPr>
      </w:pPr>
    </w:p>
    <w:p w14:paraId="2535D1E1" w14:textId="77777777" w:rsidR="00E049A8" w:rsidRPr="00E049A8" w:rsidRDefault="00E049A8" w:rsidP="00E049A8">
      <w:pPr>
        <w:widowControl w:val="0"/>
        <w:autoSpaceDE w:val="0"/>
        <w:autoSpaceDN w:val="0"/>
        <w:adjustRightInd w:val="0"/>
        <w:rPr>
          <w:rFonts w:eastAsia="Times New Roman"/>
          <w:color w:val="auto"/>
          <w:shd w:val="clear" w:color="auto" w:fill="auto"/>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231"/>
        <w:gridCol w:w="453"/>
        <w:gridCol w:w="680"/>
        <w:gridCol w:w="396"/>
        <w:gridCol w:w="1474"/>
        <w:gridCol w:w="340"/>
        <w:gridCol w:w="2494"/>
      </w:tblGrid>
      <w:tr w:rsidR="00E049A8" w:rsidRPr="00E049A8" w14:paraId="02ED88CF" w14:textId="77777777" w:rsidTr="00FE31F0">
        <w:tc>
          <w:tcPr>
            <w:tcW w:w="4364" w:type="dxa"/>
            <w:gridSpan w:val="3"/>
            <w:tcBorders>
              <w:top w:val="nil"/>
              <w:left w:val="nil"/>
              <w:bottom w:val="single" w:sz="4" w:space="0" w:color="auto"/>
              <w:right w:val="nil"/>
            </w:tcBorders>
          </w:tcPr>
          <w:p w14:paraId="1CC172BE"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396" w:type="dxa"/>
          </w:tcPr>
          <w:p w14:paraId="445B99DF"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1474" w:type="dxa"/>
            <w:tcBorders>
              <w:top w:val="nil"/>
              <w:left w:val="nil"/>
              <w:bottom w:val="single" w:sz="4" w:space="0" w:color="auto"/>
              <w:right w:val="nil"/>
            </w:tcBorders>
          </w:tcPr>
          <w:p w14:paraId="092AD85B"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340" w:type="dxa"/>
          </w:tcPr>
          <w:p w14:paraId="4BBAD47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2494" w:type="dxa"/>
            <w:tcBorders>
              <w:top w:val="nil"/>
              <w:left w:val="nil"/>
              <w:bottom w:val="single" w:sz="4" w:space="0" w:color="auto"/>
              <w:right w:val="nil"/>
            </w:tcBorders>
          </w:tcPr>
          <w:p w14:paraId="5975453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r>
      <w:tr w:rsidR="00E049A8" w:rsidRPr="00E049A8" w14:paraId="0DE6A911" w14:textId="77777777" w:rsidTr="00FE31F0">
        <w:tc>
          <w:tcPr>
            <w:tcW w:w="4364" w:type="dxa"/>
            <w:gridSpan w:val="3"/>
            <w:tcBorders>
              <w:top w:val="single" w:sz="4" w:space="0" w:color="auto"/>
              <w:left w:val="nil"/>
              <w:bottom w:val="nil"/>
              <w:right w:val="nil"/>
            </w:tcBorders>
            <w:hideMark/>
          </w:tcPr>
          <w:p w14:paraId="6DA60C4B"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(должность уполномоченного лица застройщика (технического заказчика), осуществляющего подготовку задания на проектирование)</w:t>
            </w:r>
          </w:p>
        </w:tc>
        <w:tc>
          <w:tcPr>
            <w:tcW w:w="396" w:type="dxa"/>
          </w:tcPr>
          <w:p w14:paraId="163281B4"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1474" w:type="dxa"/>
            <w:tcBorders>
              <w:top w:val="single" w:sz="4" w:space="0" w:color="auto"/>
              <w:left w:val="nil"/>
              <w:bottom w:val="nil"/>
              <w:right w:val="nil"/>
            </w:tcBorders>
            <w:hideMark/>
          </w:tcPr>
          <w:p w14:paraId="2AA68286"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(подпись)</w:t>
            </w:r>
          </w:p>
        </w:tc>
        <w:tc>
          <w:tcPr>
            <w:tcW w:w="340" w:type="dxa"/>
          </w:tcPr>
          <w:p w14:paraId="50EA27FE"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2494" w:type="dxa"/>
            <w:tcBorders>
              <w:top w:val="single" w:sz="4" w:space="0" w:color="auto"/>
              <w:left w:val="nil"/>
              <w:bottom w:val="nil"/>
              <w:right w:val="nil"/>
            </w:tcBorders>
            <w:hideMark/>
          </w:tcPr>
          <w:p w14:paraId="420D28E5"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(расшифровка подписи)</w:t>
            </w:r>
          </w:p>
        </w:tc>
      </w:tr>
      <w:tr w:rsidR="00E049A8" w:rsidRPr="00E049A8" w14:paraId="5538E7BE" w14:textId="77777777" w:rsidTr="00FE31F0">
        <w:tc>
          <w:tcPr>
            <w:tcW w:w="3231" w:type="dxa"/>
            <w:hideMark/>
          </w:tcPr>
          <w:p w14:paraId="64F0BCC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r w:rsidRPr="00E049A8">
              <w:rPr>
                <w:rFonts w:eastAsia="Times New Roman"/>
                <w:color w:val="auto"/>
                <w:shd w:val="clear" w:color="auto" w:fill="auto"/>
              </w:rPr>
              <w:t>"__" ____________________</w:t>
            </w:r>
          </w:p>
        </w:tc>
        <w:tc>
          <w:tcPr>
            <w:tcW w:w="453" w:type="dxa"/>
            <w:hideMark/>
          </w:tcPr>
          <w:p w14:paraId="028702B3" w14:textId="77777777" w:rsidR="00E049A8" w:rsidRPr="00E049A8" w:rsidRDefault="00E049A8" w:rsidP="00E049A8">
            <w:pPr>
              <w:widowControl w:val="0"/>
              <w:autoSpaceDE w:val="0"/>
              <w:autoSpaceDN w:val="0"/>
              <w:adjustRightInd w:val="0"/>
              <w:spacing w:line="276" w:lineRule="auto"/>
              <w:rPr>
                <w:rFonts w:eastAsia="Times New Roman"/>
                <w:color w:val="auto"/>
                <w:shd w:val="clear" w:color="auto" w:fill="auto"/>
              </w:rPr>
            </w:pPr>
            <w:r w:rsidRPr="00E049A8">
              <w:rPr>
                <w:rFonts w:eastAsia="Times New Roman"/>
                <w:color w:val="auto"/>
                <w:shd w:val="clear" w:color="auto" w:fill="auto"/>
              </w:rPr>
              <w:t>20</w:t>
            </w:r>
          </w:p>
        </w:tc>
        <w:tc>
          <w:tcPr>
            <w:tcW w:w="680" w:type="dxa"/>
            <w:hideMark/>
          </w:tcPr>
          <w:p w14:paraId="107F4FCB" w14:textId="77777777" w:rsidR="00E049A8" w:rsidRPr="00E049A8" w:rsidRDefault="00E049A8" w:rsidP="00E049A8">
            <w:pPr>
              <w:widowControl w:val="0"/>
              <w:autoSpaceDE w:val="0"/>
              <w:autoSpaceDN w:val="0"/>
              <w:adjustRightInd w:val="0"/>
              <w:spacing w:line="276" w:lineRule="auto"/>
              <w:jc w:val="center"/>
              <w:rPr>
                <w:rFonts w:eastAsia="Times New Roman"/>
                <w:color w:val="auto"/>
                <w:shd w:val="clear" w:color="auto" w:fill="auto"/>
              </w:rPr>
            </w:pPr>
            <w:r w:rsidRPr="00E049A8">
              <w:rPr>
                <w:rFonts w:eastAsia="Times New Roman"/>
                <w:color w:val="auto"/>
                <w:shd w:val="clear" w:color="auto" w:fill="auto"/>
              </w:rPr>
              <w:t>г.</w:t>
            </w:r>
          </w:p>
        </w:tc>
        <w:tc>
          <w:tcPr>
            <w:tcW w:w="396" w:type="dxa"/>
          </w:tcPr>
          <w:p w14:paraId="7F24CC2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1474" w:type="dxa"/>
          </w:tcPr>
          <w:p w14:paraId="41B8E7DC"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340" w:type="dxa"/>
          </w:tcPr>
          <w:p w14:paraId="6DA3A7C7"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c>
          <w:tcPr>
            <w:tcW w:w="2494" w:type="dxa"/>
          </w:tcPr>
          <w:p w14:paraId="3A687AB9" w14:textId="77777777" w:rsidR="00E049A8" w:rsidRPr="00E049A8" w:rsidRDefault="00E049A8" w:rsidP="00E049A8">
            <w:pPr>
              <w:widowControl w:val="0"/>
              <w:autoSpaceDE w:val="0"/>
              <w:autoSpaceDN w:val="0"/>
              <w:adjustRightInd w:val="0"/>
              <w:spacing w:line="276" w:lineRule="auto"/>
              <w:jc w:val="left"/>
              <w:rPr>
                <w:rFonts w:eastAsia="Times New Roman"/>
                <w:color w:val="auto"/>
                <w:shd w:val="clear" w:color="auto" w:fill="auto"/>
              </w:rPr>
            </w:pPr>
          </w:p>
        </w:tc>
      </w:tr>
    </w:tbl>
    <w:p w14:paraId="031F4A61" w14:textId="77777777" w:rsidR="00E049A8" w:rsidRPr="00E049A8" w:rsidRDefault="00E049A8" w:rsidP="00E049A8">
      <w:pPr>
        <w:widowControl w:val="0"/>
        <w:autoSpaceDE w:val="0"/>
        <w:autoSpaceDN w:val="0"/>
        <w:adjustRightInd w:val="0"/>
        <w:rPr>
          <w:rFonts w:eastAsia="Times New Roman"/>
          <w:color w:val="auto"/>
          <w:shd w:val="clear" w:color="auto" w:fill="auto"/>
        </w:rPr>
      </w:pPr>
    </w:p>
    <w:p w14:paraId="6275235C" w14:textId="77777777" w:rsidR="00E049A8" w:rsidRPr="00E049A8" w:rsidRDefault="00E049A8" w:rsidP="00E049A8">
      <w:pPr>
        <w:spacing w:line="240" w:lineRule="exact"/>
        <w:jc w:val="center"/>
        <w:rPr>
          <w:rFonts w:eastAsia="Times New Roman"/>
          <w:b/>
          <w:color w:val="auto"/>
          <w:sz w:val="22"/>
          <w:szCs w:val="22"/>
          <w:shd w:val="clear" w:color="auto" w:fill="auto"/>
        </w:rPr>
      </w:pPr>
    </w:p>
    <w:p w14:paraId="712B88AD" w14:textId="77777777" w:rsidR="00E049A8" w:rsidRDefault="00E049A8" w:rsidP="00675778">
      <w:pPr>
        <w:ind w:firstLine="709"/>
        <w:jc w:val="center"/>
        <w:rPr>
          <w:rFonts w:eastAsia="Calibri"/>
          <w:b/>
          <w:color w:val="auto"/>
          <w:shd w:val="clear" w:color="auto" w:fill="auto"/>
          <w:lang w:eastAsia="en-US"/>
        </w:rPr>
      </w:pPr>
    </w:p>
    <w:p w14:paraId="36D9BB54" w14:textId="77777777" w:rsidR="00E049A8" w:rsidRDefault="00E049A8" w:rsidP="00675778">
      <w:pPr>
        <w:ind w:firstLine="709"/>
        <w:jc w:val="center"/>
        <w:rPr>
          <w:rFonts w:eastAsia="Calibri"/>
          <w:b/>
          <w:color w:val="auto"/>
          <w:shd w:val="clear" w:color="auto" w:fill="auto"/>
          <w:lang w:eastAsia="en-US"/>
        </w:rPr>
      </w:pPr>
    </w:p>
    <w:p w14:paraId="0E34A0A8" w14:textId="77777777" w:rsidR="00E049A8" w:rsidRDefault="00E049A8" w:rsidP="00675778">
      <w:pPr>
        <w:ind w:firstLine="709"/>
        <w:jc w:val="center"/>
        <w:rPr>
          <w:rFonts w:eastAsia="Calibri"/>
          <w:b/>
          <w:color w:val="auto"/>
          <w:shd w:val="clear" w:color="auto" w:fill="auto"/>
          <w:lang w:eastAsia="en-US"/>
        </w:rPr>
      </w:pPr>
    </w:p>
    <w:p w14:paraId="7AE19262" w14:textId="77777777" w:rsidR="00E049A8" w:rsidRDefault="00E049A8" w:rsidP="00675778">
      <w:pPr>
        <w:ind w:firstLine="709"/>
        <w:jc w:val="center"/>
        <w:rPr>
          <w:rFonts w:eastAsia="Calibri"/>
          <w:b/>
          <w:color w:val="auto"/>
          <w:shd w:val="clear" w:color="auto" w:fill="auto"/>
          <w:lang w:eastAsia="en-US"/>
        </w:rPr>
      </w:pPr>
    </w:p>
    <w:p w14:paraId="01E907DC" w14:textId="77777777" w:rsidR="00E049A8" w:rsidRDefault="00E049A8" w:rsidP="00675778">
      <w:pPr>
        <w:ind w:firstLine="709"/>
        <w:jc w:val="center"/>
        <w:rPr>
          <w:rFonts w:eastAsia="Calibri"/>
          <w:b/>
          <w:color w:val="auto"/>
          <w:shd w:val="clear" w:color="auto" w:fill="auto"/>
          <w:lang w:eastAsia="en-US"/>
        </w:rPr>
      </w:pPr>
    </w:p>
    <w:p w14:paraId="063C4CF7" w14:textId="77777777" w:rsidR="00E049A8" w:rsidRDefault="00E049A8" w:rsidP="00675778">
      <w:pPr>
        <w:ind w:firstLine="709"/>
        <w:jc w:val="center"/>
        <w:rPr>
          <w:rFonts w:eastAsia="Calibri"/>
          <w:b/>
          <w:color w:val="auto"/>
          <w:shd w:val="clear" w:color="auto" w:fill="auto"/>
          <w:lang w:eastAsia="en-US"/>
        </w:rPr>
      </w:pPr>
    </w:p>
    <w:p w14:paraId="79ADF656" w14:textId="77777777" w:rsidR="00E049A8" w:rsidRDefault="00E049A8" w:rsidP="00675778">
      <w:pPr>
        <w:ind w:firstLine="709"/>
        <w:jc w:val="center"/>
        <w:rPr>
          <w:rFonts w:eastAsia="Calibri"/>
          <w:b/>
          <w:color w:val="auto"/>
          <w:shd w:val="clear" w:color="auto" w:fill="auto"/>
          <w:lang w:eastAsia="en-US"/>
        </w:rPr>
      </w:pPr>
    </w:p>
    <w:p w14:paraId="4F26303E" w14:textId="77777777" w:rsidR="00E049A8" w:rsidRDefault="00E049A8" w:rsidP="00675778">
      <w:pPr>
        <w:ind w:firstLine="709"/>
        <w:jc w:val="center"/>
        <w:rPr>
          <w:rFonts w:eastAsia="Calibri"/>
          <w:b/>
          <w:color w:val="auto"/>
          <w:shd w:val="clear" w:color="auto" w:fill="auto"/>
          <w:lang w:eastAsia="en-US"/>
        </w:rPr>
      </w:pPr>
    </w:p>
    <w:p w14:paraId="65843BF1" w14:textId="77777777" w:rsidR="00E049A8" w:rsidRDefault="00E049A8" w:rsidP="00675778">
      <w:pPr>
        <w:ind w:firstLine="709"/>
        <w:jc w:val="center"/>
        <w:rPr>
          <w:rFonts w:eastAsia="Calibri"/>
          <w:b/>
          <w:color w:val="auto"/>
          <w:shd w:val="clear" w:color="auto" w:fill="auto"/>
          <w:lang w:eastAsia="en-US"/>
        </w:rPr>
      </w:pPr>
    </w:p>
    <w:p w14:paraId="1CD95A82" w14:textId="77777777" w:rsidR="00E049A8" w:rsidRDefault="00E049A8" w:rsidP="00675778">
      <w:pPr>
        <w:ind w:firstLine="709"/>
        <w:jc w:val="center"/>
        <w:rPr>
          <w:rFonts w:eastAsia="Calibri"/>
          <w:b/>
          <w:color w:val="auto"/>
          <w:shd w:val="clear" w:color="auto" w:fill="auto"/>
          <w:lang w:eastAsia="en-US"/>
        </w:rPr>
      </w:pPr>
    </w:p>
    <w:p w14:paraId="074A8BD6" w14:textId="77777777" w:rsidR="00A13B5F" w:rsidRDefault="00A13B5F" w:rsidP="00675778">
      <w:pPr>
        <w:ind w:firstLine="709"/>
        <w:jc w:val="center"/>
        <w:rPr>
          <w:rFonts w:eastAsia="Calibri"/>
          <w:b/>
          <w:color w:val="auto"/>
          <w:shd w:val="clear" w:color="auto" w:fill="auto"/>
          <w:lang w:eastAsia="en-US"/>
        </w:rPr>
      </w:pPr>
    </w:p>
    <w:p w14:paraId="1724655D" w14:textId="77777777" w:rsidR="00A13B5F" w:rsidRDefault="00A13B5F" w:rsidP="00675778">
      <w:pPr>
        <w:ind w:firstLine="709"/>
        <w:jc w:val="center"/>
        <w:rPr>
          <w:rFonts w:eastAsia="Calibri"/>
          <w:b/>
          <w:color w:val="auto"/>
          <w:shd w:val="clear" w:color="auto" w:fill="auto"/>
          <w:lang w:eastAsia="en-US"/>
        </w:rPr>
      </w:pPr>
    </w:p>
    <w:p w14:paraId="4DCC97FE" w14:textId="77777777" w:rsidR="00A13B5F" w:rsidRDefault="00A13B5F" w:rsidP="00675778">
      <w:pPr>
        <w:ind w:firstLine="709"/>
        <w:jc w:val="center"/>
        <w:rPr>
          <w:rFonts w:eastAsia="Calibri"/>
          <w:b/>
          <w:color w:val="auto"/>
          <w:shd w:val="clear" w:color="auto" w:fill="auto"/>
          <w:lang w:eastAsia="en-US"/>
        </w:rPr>
      </w:pPr>
    </w:p>
    <w:p w14:paraId="574CA57B" w14:textId="77777777" w:rsidR="00A13B5F" w:rsidRDefault="00A13B5F" w:rsidP="00675778">
      <w:pPr>
        <w:ind w:firstLine="709"/>
        <w:jc w:val="center"/>
        <w:rPr>
          <w:rFonts w:eastAsia="Calibri"/>
          <w:b/>
          <w:color w:val="auto"/>
          <w:shd w:val="clear" w:color="auto" w:fill="auto"/>
          <w:lang w:eastAsia="en-US"/>
        </w:rPr>
      </w:pPr>
    </w:p>
    <w:p w14:paraId="55D65F3B" w14:textId="77777777" w:rsidR="00A13B5F" w:rsidRDefault="00A13B5F" w:rsidP="00675778">
      <w:pPr>
        <w:ind w:firstLine="709"/>
        <w:jc w:val="center"/>
        <w:rPr>
          <w:rFonts w:eastAsia="Calibri"/>
          <w:b/>
          <w:color w:val="auto"/>
          <w:shd w:val="clear" w:color="auto" w:fill="auto"/>
          <w:lang w:eastAsia="en-US"/>
        </w:rPr>
      </w:pPr>
    </w:p>
    <w:p w14:paraId="35E8A523" w14:textId="77777777" w:rsidR="00A13B5F" w:rsidRDefault="00A13B5F" w:rsidP="00675778">
      <w:pPr>
        <w:ind w:firstLine="709"/>
        <w:jc w:val="center"/>
        <w:rPr>
          <w:rFonts w:eastAsia="Calibri"/>
          <w:b/>
          <w:color w:val="auto"/>
          <w:shd w:val="clear" w:color="auto" w:fill="auto"/>
          <w:lang w:eastAsia="en-US"/>
        </w:rPr>
      </w:pPr>
    </w:p>
    <w:p w14:paraId="4D38C6DE" w14:textId="77777777" w:rsidR="00A13B5F" w:rsidRDefault="00A13B5F" w:rsidP="00675778">
      <w:pPr>
        <w:ind w:firstLine="709"/>
        <w:jc w:val="center"/>
        <w:rPr>
          <w:rFonts w:eastAsia="Calibri"/>
          <w:b/>
          <w:color w:val="auto"/>
          <w:shd w:val="clear" w:color="auto" w:fill="auto"/>
          <w:lang w:eastAsia="en-US"/>
        </w:rPr>
      </w:pPr>
    </w:p>
    <w:p w14:paraId="1777FBB5" w14:textId="77777777" w:rsidR="00A13B5F" w:rsidRDefault="00A13B5F" w:rsidP="00675778">
      <w:pPr>
        <w:ind w:firstLine="709"/>
        <w:jc w:val="center"/>
        <w:rPr>
          <w:rFonts w:eastAsia="Calibri"/>
          <w:b/>
          <w:color w:val="auto"/>
          <w:shd w:val="clear" w:color="auto" w:fill="auto"/>
          <w:lang w:eastAsia="en-US"/>
        </w:rPr>
      </w:pPr>
    </w:p>
    <w:p w14:paraId="2B0304D8" w14:textId="77777777" w:rsidR="00A13B5F" w:rsidRDefault="00A13B5F" w:rsidP="00675778">
      <w:pPr>
        <w:ind w:firstLine="709"/>
        <w:jc w:val="center"/>
        <w:rPr>
          <w:rFonts w:eastAsia="Calibri"/>
          <w:b/>
          <w:color w:val="auto"/>
          <w:shd w:val="clear" w:color="auto" w:fill="auto"/>
          <w:lang w:eastAsia="en-US"/>
        </w:rPr>
      </w:pPr>
    </w:p>
    <w:p w14:paraId="2B4DAE34" w14:textId="77777777" w:rsidR="00A13B5F" w:rsidRDefault="00A13B5F" w:rsidP="00675778">
      <w:pPr>
        <w:ind w:firstLine="709"/>
        <w:jc w:val="center"/>
        <w:rPr>
          <w:rFonts w:eastAsia="Calibri"/>
          <w:b/>
          <w:color w:val="auto"/>
          <w:shd w:val="clear" w:color="auto" w:fill="auto"/>
          <w:lang w:eastAsia="en-US"/>
        </w:rPr>
      </w:pPr>
    </w:p>
    <w:p w14:paraId="289481BC" w14:textId="77777777" w:rsidR="00A13B5F" w:rsidRDefault="00A13B5F" w:rsidP="00675778">
      <w:pPr>
        <w:ind w:firstLine="709"/>
        <w:jc w:val="center"/>
        <w:rPr>
          <w:rFonts w:eastAsia="Calibri"/>
          <w:b/>
          <w:color w:val="auto"/>
          <w:shd w:val="clear" w:color="auto" w:fill="auto"/>
          <w:lang w:eastAsia="en-US"/>
        </w:rPr>
      </w:pPr>
    </w:p>
    <w:p w14:paraId="4C74A140" w14:textId="77777777" w:rsidR="00A13B5F" w:rsidRDefault="00A13B5F" w:rsidP="00675778">
      <w:pPr>
        <w:ind w:firstLine="709"/>
        <w:jc w:val="center"/>
        <w:rPr>
          <w:rFonts w:eastAsia="Calibri"/>
          <w:b/>
          <w:color w:val="auto"/>
          <w:shd w:val="clear" w:color="auto" w:fill="auto"/>
          <w:lang w:eastAsia="en-US"/>
        </w:rPr>
      </w:pPr>
    </w:p>
    <w:p w14:paraId="01BA8013" w14:textId="77777777" w:rsidR="00E049A8" w:rsidRDefault="00E049A8" w:rsidP="00675778">
      <w:pPr>
        <w:ind w:firstLine="709"/>
        <w:jc w:val="center"/>
        <w:rPr>
          <w:rFonts w:eastAsia="Calibri"/>
          <w:b/>
          <w:color w:val="auto"/>
          <w:shd w:val="clear" w:color="auto" w:fill="auto"/>
          <w:lang w:eastAsia="en-US"/>
        </w:rPr>
      </w:pPr>
    </w:p>
    <w:p w14:paraId="49A5E05A" w14:textId="77777777" w:rsidR="00E049A8" w:rsidRDefault="00E049A8" w:rsidP="00675778">
      <w:pPr>
        <w:ind w:firstLine="709"/>
        <w:jc w:val="center"/>
        <w:rPr>
          <w:rFonts w:eastAsia="Calibri"/>
          <w:b/>
          <w:color w:val="auto"/>
          <w:shd w:val="clear" w:color="auto" w:fill="auto"/>
          <w:lang w:eastAsia="en-US"/>
        </w:rPr>
      </w:pPr>
    </w:p>
    <w:p w14:paraId="488BDAFD" w14:textId="77777777" w:rsidR="00E049A8" w:rsidRDefault="00E049A8" w:rsidP="00675778">
      <w:pPr>
        <w:ind w:firstLine="709"/>
        <w:jc w:val="center"/>
        <w:rPr>
          <w:rFonts w:eastAsia="Calibri"/>
          <w:b/>
          <w:color w:val="auto"/>
          <w:shd w:val="clear" w:color="auto" w:fill="auto"/>
          <w:lang w:eastAsia="en-US"/>
        </w:rPr>
      </w:pPr>
    </w:p>
    <w:p w14:paraId="635D80A0" w14:textId="77777777" w:rsidR="00E049A8" w:rsidRDefault="00E049A8" w:rsidP="00675778">
      <w:pPr>
        <w:ind w:firstLine="709"/>
        <w:jc w:val="center"/>
        <w:rPr>
          <w:rFonts w:eastAsia="Calibri"/>
          <w:b/>
          <w:color w:val="auto"/>
          <w:shd w:val="clear" w:color="auto" w:fill="auto"/>
          <w:lang w:eastAsia="en-US"/>
        </w:rPr>
      </w:pPr>
    </w:p>
    <w:p w14:paraId="7C15ADA8" w14:textId="77777777" w:rsidR="00E049A8" w:rsidRDefault="00E049A8" w:rsidP="00675778">
      <w:pPr>
        <w:ind w:firstLine="709"/>
        <w:jc w:val="center"/>
        <w:rPr>
          <w:rFonts w:eastAsia="Calibri"/>
          <w:b/>
          <w:color w:val="auto"/>
          <w:shd w:val="clear" w:color="auto" w:fill="auto"/>
          <w:lang w:eastAsia="en-US"/>
        </w:rPr>
      </w:pPr>
    </w:p>
    <w:p w14:paraId="5E4BE312" w14:textId="77777777" w:rsidR="00C25BC4" w:rsidRDefault="00C25BC4" w:rsidP="00675778">
      <w:pPr>
        <w:ind w:firstLine="709"/>
        <w:jc w:val="center"/>
        <w:rPr>
          <w:rFonts w:eastAsia="Calibri"/>
          <w:b/>
          <w:color w:val="auto"/>
          <w:shd w:val="clear" w:color="auto" w:fill="auto"/>
          <w:lang w:eastAsia="en-US"/>
        </w:rPr>
      </w:pPr>
    </w:p>
    <w:p w14:paraId="45C93912" w14:textId="77777777" w:rsidR="00C25BC4" w:rsidRDefault="00C25BC4" w:rsidP="00675778">
      <w:pPr>
        <w:ind w:firstLine="709"/>
        <w:jc w:val="center"/>
        <w:rPr>
          <w:rFonts w:eastAsia="Calibri"/>
          <w:b/>
          <w:color w:val="auto"/>
          <w:shd w:val="clear" w:color="auto" w:fill="auto"/>
          <w:lang w:eastAsia="en-US"/>
        </w:rPr>
      </w:pPr>
    </w:p>
    <w:p w14:paraId="33E5F124" w14:textId="77777777" w:rsidR="00675778" w:rsidRDefault="00675778" w:rsidP="00675778">
      <w:pPr>
        <w:ind w:firstLine="709"/>
        <w:jc w:val="center"/>
        <w:rPr>
          <w:rFonts w:eastAsia="Calibri"/>
          <w:b/>
          <w:color w:val="auto"/>
          <w:shd w:val="clear" w:color="auto" w:fill="auto"/>
          <w:lang w:eastAsia="en-US"/>
        </w:rPr>
      </w:pPr>
      <w:bookmarkStart w:id="6" w:name="_Hlk179962602"/>
      <w:r w:rsidRPr="00C416F9">
        <w:rPr>
          <w:rFonts w:eastAsia="Calibri"/>
          <w:b/>
          <w:color w:val="auto"/>
          <w:shd w:val="clear" w:color="auto" w:fill="auto"/>
          <w:lang w:eastAsia="en-US"/>
        </w:rPr>
        <w:lastRenderedPageBreak/>
        <w:t>РАЗДЕЛ</w:t>
      </w:r>
      <w:r w:rsidR="00CF7D78" w:rsidRPr="00C416F9">
        <w:rPr>
          <w:rFonts w:eastAsia="Calibri"/>
          <w:b/>
          <w:color w:val="auto"/>
          <w:shd w:val="clear" w:color="auto" w:fill="auto"/>
          <w:lang w:eastAsia="en-US"/>
        </w:rPr>
        <w:t xml:space="preserve"> </w:t>
      </w:r>
      <w:r w:rsidRPr="00C416F9">
        <w:rPr>
          <w:rFonts w:eastAsia="Calibri"/>
          <w:b/>
          <w:color w:val="auto"/>
          <w:shd w:val="clear" w:color="auto" w:fill="auto"/>
          <w:lang w:val="en-US" w:eastAsia="en-US"/>
        </w:rPr>
        <w:t>V</w:t>
      </w:r>
      <w:r w:rsidRPr="00C416F9">
        <w:rPr>
          <w:rFonts w:eastAsia="Calibri"/>
          <w:b/>
          <w:color w:val="auto"/>
          <w:shd w:val="clear" w:color="auto" w:fill="auto"/>
          <w:lang w:eastAsia="en-US"/>
        </w:rPr>
        <w:t>.</w:t>
      </w:r>
      <w:r w:rsidR="00CF7D78" w:rsidRPr="00C416F9">
        <w:rPr>
          <w:rFonts w:eastAsia="Calibri"/>
          <w:b/>
          <w:color w:val="auto"/>
          <w:shd w:val="clear" w:color="auto" w:fill="auto"/>
          <w:lang w:eastAsia="en-US"/>
        </w:rPr>
        <w:t xml:space="preserve"> </w:t>
      </w:r>
      <w:r w:rsidR="00CA3156" w:rsidRPr="00C416F9">
        <w:rPr>
          <w:rFonts w:eastAsia="Calibri"/>
          <w:b/>
          <w:color w:val="auto"/>
          <w:shd w:val="clear" w:color="auto" w:fill="auto"/>
          <w:lang w:eastAsia="en-US"/>
        </w:rPr>
        <w:t>СВЕДЕНИЯ О НАЧАЛЬНОЙ (МАКСИМАЛЬНОЙ) ЦЕНЕ ЕДИНИЦЫ ТОВАРА, РАБОТЫ, УСЛУГИ</w:t>
      </w:r>
      <w:bookmarkEnd w:id="6"/>
    </w:p>
    <w:p w14:paraId="0B245ABC" w14:textId="77777777" w:rsidR="00A13B5F" w:rsidRDefault="00A13B5F" w:rsidP="00675778">
      <w:pPr>
        <w:ind w:firstLine="709"/>
        <w:jc w:val="center"/>
        <w:rPr>
          <w:rFonts w:eastAsia="Calibri"/>
          <w:b/>
          <w:color w:val="auto"/>
          <w:shd w:val="clear" w:color="auto" w:fill="auto"/>
          <w:lang w:eastAsia="en-US"/>
        </w:rPr>
      </w:pPr>
    </w:p>
    <w:p w14:paraId="52FBE048" w14:textId="77777777" w:rsidR="00A13B5F" w:rsidRPr="00A13B5F" w:rsidRDefault="00A13B5F" w:rsidP="00A13B5F">
      <w:pPr>
        <w:widowControl w:val="0"/>
        <w:autoSpaceDE w:val="0"/>
        <w:autoSpaceDN w:val="0"/>
        <w:ind w:firstLine="540"/>
        <w:rPr>
          <w:rFonts w:eastAsiaTheme="minorEastAsia"/>
          <w:sz w:val="22"/>
          <w:szCs w:val="22"/>
          <w:shd w:val="clear" w:color="auto" w:fill="auto"/>
          <w:lang w:eastAsia="en-US"/>
        </w:rPr>
      </w:pPr>
      <w:r w:rsidRPr="00A13B5F">
        <w:rPr>
          <w:rFonts w:eastAsiaTheme="minorEastAsia"/>
          <w:sz w:val="22"/>
          <w:szCs w:val="22"/>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3D7FD41"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p w14:paraId="301B6AF3"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tbl>
      <w:tblPr>
        <w:tblW w:w="11199" w:type="dxa"/>
        <w:tblInd w:w="-998" w:type="dxa"/>
        <w:tblLayout w:type="fixed"/>
        <w:tblLook w:val="04A0" w:firstRow="1" w:lastRow="0" w:firstColumn="1" w:lastColumn="0" w:noHBand="0" w:noVBand="1"/>
      </w:tblPr>
      <w:tblGrid>
        <w:gridCol w:w="424"/>
        <w:gridCol w:w="2406"/>
        <w:gridCol w:w="623"/>
        <w:gridCol w:w="568"/>
        <w:gridCol w:w="1366"/>
        <w:gridCol w:w="1278"/>
        <w:gridCol w:w="1285"/>
        <w:gridCol w:w="905"/>
        <w:gridCol w:w="236"/>
        <w:gridCol w:w="2108"/>
      </w:tblGrid>
      <w:tr w:rsidR="00A13B5F" w:rsidRPr="00A13B5F" w14:paraId="47E6CD67" w14:textId="77777777" w:rsidTr="00A13B5F">
        <w:trPr>
          <w:trHeight w:val="2245"/>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6E2B8EE"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п/п</w:t>
            </w:r>
          </w:p>
        </w:tc>
        <w:tc>
          <w:tcPr>
            <w:tcW w:w="24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D5554"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Наименование услуги</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1F73AC"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Единица измерения</w:t>
            </w: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A56680"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Кол-во</w:t>
            </w:r>
          </w:p>
        </w:tc>
        <w:tc>
          <w:tcPr>
            <w:tcW w:w="3929" w:type="dxa"/>
            <w:gridSpan w:val="3"/>
            <w:tcBorders>
              <w:top w:val="single" w:sz="4" w:space="0" w:color="000000"/>
              <w:left w:val="nil"/>
              <w:bottom w:val="single" w:sz="4" w:space="0" w:color="000000"/>
              <w:right w:val="single" w:sz="4" w:space="0" w:color="000000"/>
            </w:tcBorders>
            <w:shd w:val="clear" w:color="auto" w:fill="auto"/>
            <w:vAlign w:val="center"/>
            <w:hideMark/>
          </w:tcPr>
          <w:p w14:paraId="315A0E3F"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41" w:type="dxa"/>
            <w:gridSpan w:val="2"/>
            <w:tcBorders>
              <w:top w:val="single" w:sz="4" w:space="0" w:color="000000"/>
              <w:left w:val="single" w:sz="4" w:space="0" w:color="000000"/>
              <w:right w:val="nil"/>
            </w:tcBorders>
            <w:shd w:val="clear" w:color="auto" w:fill="auto"/>
            <w:vAlign w:val="center"/>
            <w:hideMark/>
          </w:tcPr>
          <w:p w14:paraId="66E1673E"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Средняя арифметическая цена за единицу  </w:t>
            </w:r>
            <w:proofErr w:type="gramStart"/>
            <w:r w:rsidRPr="00A13B5F">
              <w:rPr>
                <w:rFonts w:eastAsia="Times New Roman"/>
                <w:color w:val="000000"/>
                <w:sz w:val="18"/>
                <w:szCs w:val="18"/>
                <w:shd w:val="clear" w:color="auto" w:fill="auto"/>
              </w:rPr>
              <w:t xml:space="preserve">   &lt;</w:t>
            </w:r>
            <w:proofErr w:type="gramEnd"/>
            <w:r w:rsidRPr="00A13B5F">
              <w:rPr>
                <w:rFonts w:eastAsia="Times New Roman"/>
                <w:color w:val="000000"/>
                <w:sz w:val="18"/>
                <w:szCs w:val="18"/>
                <w:shd w:val="clear" w:color="auto" w:fill="auto"/>
              </w:rPr>
              <w:t>ц&gt;</w:t>
            </w:r>
          </w:p>
        </w:tc>
        <w:tc>
          <w:tcPr>
            <w:tcW w:w="2108" w:type="dxa"/>
            <w:tcBorders>
              <w:top w:val="single" w:sz="4" w:space="0" w:color="000000"/>
              <w:left w:val="single" w:sz="4" w:space="0" w:color="000000"/>
              <w:right w:val="single" w:sz="4" w:space="0" w:color="000000"/>
            </w:tcBorders>
            <w:shd w:val="clear" w:color="auto" w:fill="auto"/>
            <w:hideMark/>
          </w:tcPr>
          <w:p w14:paraId="7042A5FD"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НМЦД рынка = </w:t>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N</w:t>
            </w:r>
            <w:r w:rsidRPr="00A13B5F">
              <w:rPr>
                <w:rFonts w:eastAsia="Times New Roman"/>
                <w:color w:val="000000"/>
                <w:sz w:val="18"/>
                <w:szCs w:val="18"/>
                <w:shd w:val="clear" w:color="auto" w:fill="auto"/>
              </w:rPr>
              <w:br/>
            </w:r>
            <w:r w:rsidRPr="00A13B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A13B5F">
              <w:rPr>
                <w:rFonts w:eastAsia="Times New Roman"/>
                <w:color w:val="000000"/>
                <w:sz w:val="18"/>
                <w:szCs w:val="18"/>
                <w:shd w:val="clear" w:color="auto" w:fill="auto"/>
              </w:rPr>
              <w:br/>
              <w:t>N — количество значений, используемых в расчёте;</w:t>
            </w:r>
            <w:r w:rsidRPr="00A13B5F">
              <w:rPr>
                <w:rFonts w:eastAsia="Times New Roman"/>
                <w:color w:val="000000"/>
                <w:sz w:val="18"/>
                <w:szCs w:val="18"/>
                <w:shd w:val="clear" w:color="auto" w:fill="auto"/>
              </w:rPr>
              <w:br/>
              <w:t>i — номер источника ценовой информации;</w:t>
            </w:r>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сумма товаров, работ, услуг </w:t>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A13B5F" w:rsidRPr="00A13B5F" w14:paraId="5C072A9B" w14:textId="77777777" w:rsidTr="00A13B5F">
        <w:trPr>
          <w:trHeight w:val="856"/>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14:paraId="7C62B0DF" w14:textId="77777777" w:rsidR="00A13B5F" w:rsidRPr="00A13B5F" w:rsidRDefault="00A13B5F" w:rsidP="00A13B5F">
            <w:pPr>
              <w:jc w:val="left"/>
              <w:rPr>
                <w:rFonts w:eastAsia="Times New Roman"/>
                <w:color w:val="000000"/>
                <w:sz w:val="18"/>
                <w:szCs w:val="18"/>
                <w:shd w:val="clear" w:color="auto" w:fill="auto"/>
              </w:rPr>
            </w:pPr>
          </w:p>
        </w:tc>
        <w:tc>
          <w:tcPr>
            <w:tcW w:w="2406" w:type="dxa"/>
            <w:vMerge/>
            <w:tcBorders>
              <w:top w:val="single" w:sz="4" w:space="0" w:color="000000"/>
              <w:left w:val="single" w:sz="4" w:space="0" w:color="000000"/>
              <w:bottom w:val="single" w:sz="4" w:space="0" w:color="000000"/>
              <w:right w:val="single" w:sz="4" w:space="0" w:color="000000"/>
            </w:tcBorders>
            <w:vAlign w:val="center"/>
            <w:hideMark/>
          </w:tcPr>
          <w:p w14:paraId="71284DA6" w14:textId="77777777" w:rsidR="00A13B5F" w:rsidRPr="00A13B5F" w:rsidRDefault="00A13B5F" w:rsidP="00A13B5F">
            <w:pPr>
              <w:jc w:val="left"/>
              <w:rPr>
                <w:rFonts w:eastAsia="Times New Roman"/>
                <w:color w:val="000000"/>
                <w:sz w:val="18"/>
                <w:szCs w:val="18"/>
                <w:shd w:val="clear" w:color="auto" w:fill="auto"/>
              </w:rPr>
            </w:pPr>
          </w:p>
        </w:tc>
        <w:tc>
          <w:tcPr>
            <w:tcW w:w="623" w:type="dxa"/>
            <w:vMerge/>
            <w:tcBorders>
              <w:top w:val="single" w:sz="4" w:space="0" w:color="000000"/>
              <w:left w:val="single" w:sz="4" w:space="0" w:color="000000"/>
              <w:bottom w:val="single" w:sz="4" w:space="0" w:color="000000"/>
              <w:right w:val="single" w:sz="4" w:space="0" w:color="000000"/>
            </w:tcBorders>
            <w:vAlign w:val="center"/>
            <w:hideMark/>
          </w:tcPr>
          <w:p w14:paraId="3237D636" w14:textId="77777777" w:rsidR="00A13B5F" w:rsidRPr="00A13B5F" w:rsidRDefault="00A13B5F" w:rsidP="00A13B5F">
            <w:pPr>
              <w:jc w:val="left"/>
              <w:rPr>
                <w:rFonts w:eastAsia="Times New Roman"/>
                <w:color w:val="000000"/>
                <w:sz w:val="18"/>
                <w:szCs w:val="18"/>
                <w:shd w:val="clear" w:color="auto" w:fill="auto"/>
              </w:rPr>
            </w:pPr>
          </w:p>
        </w:tc>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2321A7AA" w14:textId="77777777" w:rsidR="00A13B5F" w:rsidRPr="00A13B5F" w:rsidRDefault="00A13B5F" w:rsidP="00A13B5F">
            <w:pPr>
              <w:jc w:val="left"/>
              <w:rPr>
                <w:rFonts w:eastAsia="Times New Roman"/>
                <w:color w:val="000000"/>
                <w:sz w:val="18"/>
                <w:szCs w:val="18"/>
                <w:shd w:val="clear" w:color="auto" w:fill="auto"/>
              </w:rPr>
            </w:pPr>
          </w:p>
        </w:tc>
        <w:tc>
          <w:tcPr>
            <w:tcW w:w="1366" w:type="dxa"/>
            <w:tcBorders>
              <w:top w:val="nil"/>
              <w:left w:val="nil"/>
              <w:bottom w:val="nil"/>
              <w:right w:val="single" w:sz="4" w:space="0" w:color="000000"/>
            </w:tcBorders>
            <w:shd w:val="clear" w:color="auto" w:fill="auto"/>
            <w:hideMark/>
          </w:tcPr>
          <w:p w14:paraId="5D29FAA0"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1 </w:t>
            </w:r>
          </w:p>
        </w:tc>
        <w:tc>
          <w:tcPr>
            <w:tcW w:w="1278" w:type="dxa"/>
            <w:tcBorders>
              <w:top w:val="nil"/>
              <w:left w:val="nil"/>
              <w:bottom w:val="nil"/>
              <w:right w:val="single" w:sz="4" w:space="0" w:color="000000"/>
            </w:tcBorders>
            <w:shd w:val="clear" w:color="auto" w:fill="auto"/>
            <w:hideMark/>
          </w:tcPr>
          <w:p w14:paraId="2E80AC1C"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2 </w:t>
            </w:r>
          </w:p>
        </w:tc>
        <w:tc>
          <w:tcPr>
            <w:tcW w:w="1285" w:type="dxa"/>
            <w:tcBorders>
              <w:top w:val="nil"/>
              <w:left w:val="nil"/>
              <w:bottom w:val="nil"/>
              <w:right w:val="single" w:sz="4" w:space="0" w:color="000000"/>
            </w:tcBorders>
            <w:shd w:val="clear" w:color="auto" w:fill="auto"/>
            <w:hideMark/>
          </w:tcPr>
          <w:p w14:paraId="19577BCD"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3 </w:t>
            </w:r>
          </w:p>
        </w:tc>
        <w:tc>
          <w:tcPr>
            <w:tcW w:w="1141" w:type="dxa"/>
            <w:gridSpan w:val="2"/>
            <w:tcBorders>
              <w:left w:val="single" w:sz="4" w:space="0" w:color="000000"/>
              <w:bottom w:val="nil"/>
              <w:right w:val="single" w:sz="4" w:space="0" w:color="000000"/>
            </w:tcBorders>
            <w:vAlign w:val="center"/>
            <w:hideMark/>
          </w:tcPr>
          <w:p w14:paraId="4C3521D7" w14:textId="77777777" w:rsidR="00A13B5F" w:rsidRPr="00A13B5F" w:rsidRDefault="00A13B5F" w:rsidP="00A13B5F">
            <w:pPr>
              <w:jc w:val="left"/>
              <w:rPr>
                <w:rFonts w:eastAsia="Times New Roman"/>
                <w:color w:val="000000"/>
                <w:sz w:val="18"/>
                <w:szCs w:val="18"/>
                <w:shd w:val="clear" w:color="auto" w:fill="auto"/>
              </w:rPr>
            </w:pPr>
          </w:p>
        </w:tc>
        <w:tc>
          <w:tcPr>
            <w:tcW w:w="2108" w:type="dxa"/>
            <w:tcBorders>
              <w:left w:val="single" w:sz="4" w:space="0" w:color="000000"/>
              <w:bottom w:val="single" w:sz="4" w:space="0" w:color="000000"/>
              <w:right w:val="single" w:sz="4" w:space="0" w:color="000000"/>
            </w:tcBorders>
            <w:vAlign w:val="center"/>
            <w:hideMark/>
          </w:tcPr>
          <w:p w14:paraId="2D60220D" w14:textId="77777777" w:rsidR="00A13B5F" w:rsidRPr="00A13B5F" w:rsidRDefault="00A13B5F" w:rsidP="00A13B5F">
            <w:pPr>
              <w:jc w:val="left"/>
              <w:rPr>
                <w:rFonts w:eastAsia="Times New Roman"/>
                <w:color w:val="000000"/>
                <w:sz w:val="18"/>
                <w:szCs w:val="18"/>
                <w:shd w:val="clear" w:color="auto" w:fill="auto"/>
              </w:rPr>
            </w:pPr>
          </w:p>
        </w:tc>
      </w:tr>
      <w:tr w:rsidR="00A13B5F" w:rsidRPr="00A13B5F" w14:paraId="47E7D523" w14:textId="77777777" w:rsidTr="00A13B5F">
        <w:trPr>
          <w:trHeight w:val="559"/>
        </w:trPr>
        <w:tc>
          <w:tcPr>
            <w:tcW w:w="424" w:type="dxa"/>
            <w:tcBorders>
              <w:top w:val="nil"/>
              <w:left w:val="single" w:sz="4" w:space="0" w:color="000000"/>
              <w:bottom w:val="single" w:sz="4" w:space="0" w:color="000000"/>
              <w:right w:val="nil"/>
            </w:tcBorders>
            <w:shd w:val="clear" w:color="auto" w:fill="auto"/>
            <w:vAlign w:val="center"/>
            <w:hideMark/>
          </w:tcPr>
          <w:p w14:paraId="19FA6D01"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1</w:t>
            </w:r>
          </w:p>
        </w:tc>
        <w:tc>
          <w:tcPr>
            <w:tcW w:w="240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7347A08" w14:textId="77777777" w:rsidR="00A13B5F" w:rsidRPr="00A13B5F" w:rsidRDefault="00A13B5F" w:rsidP="00A13B5F">
            <w:pPr>
              <w:jc w:val="left"/>
              <w:rPr>
                <w:rFonts w:eastAsia="Times New Roman"/>
                <w:color w:val="000000"/>
                <w:sz w:val="18"/>
                <w:szCs w:val="18"/>
                <w:shd w:val="clear" w:color="auto" w:fill="auto"/>
              </w:rPr>
            </w:pPr>
            <w:r w:rsidRPr="00A13B5F">
              <w:rPr>
                <w:rFonts w:eastAsia="Times New Roman"/>
                <w:color w:val="000000"/>
                <w:sz w:val="18"/>
                <w:szCs w:val="18"/>
                <w:shd w:val="clear" w:color="auto" w:fill="auto"/>
              </w:rPr>
              <w:t>Оказание услуг по разработке проектно-сметной документации реконструкции объекта «Дюкер через р. Малая Кокшага в створе ул. Серова, включая входную и выходную камеры, путем монтажа новых камер и прокладки трубопроводов»</w:t>
            </w:r>
          </w:p>
        </w:tc>
        <w:tc>
          <w:tcPr>
            <w:tcW w:w="623" w:type="dxa"/>
            <w:tcBorders>
              <w:top w:val="single" w:sz="4" w:space="0" w:color="000000"/>
              <w:left w:val="nil"/>
              <w:bottom w:val="single" w:sz="4" w:space="0" w:color="000000"/>
              <w:right w:val="single" w:sz="4" w:space="0" w:color="000000"/>
            </w:tcBorders>
            <w:shd w:val="clear" w:color="auto" w:fill="auto"/>
            <w:vAlign w:val="center"/>
            <w:hideMark/>
          </w:tcPr>
          <w:p w14:paraId="733A675C" w14:textId="77777777" w:rsidR="00A13B5F" w:rsidRPr="00A13B5F" w:rsidRDefault="00A13B5F" w:rsidP="00A13B5F">
            <w:pPr>
              <w:jc w:val="center"/>
              <w:rPr>
                <w:rFonts w:eastAsia="Times New Roman"/>
                <w:color w:val="auto"/>
                <w:sz w:val="18"/>
                <w:szCs w:val="18"/>
                <w:shd w:val="clear" w:color="auto" w:fill="auto"/>
              </w:rPr>
            </w:pPr>
            <w:proofErr w:type="spellStart"/>
            <w:r w:rsidRPr="00A13B5F">
              <w:rPr>
                <w:rFonts w:eastAsia="Times New Roman"/>
                <w:color w:val="auto"/>
                <w:sz w:val="18"/>
                <w:szCs w:val="18"/>
                <w:shd w:val="clear" w:color="auto" w:fill="auto"/>
              </w:rPr>
              <w:t>Усл.ед</w:t>
            </w:r>
            <w:proofErr w:type="spellEnd"/>
            <w:r w:rsidRPr="00A13B5F">
              <w:rPr>
                <w:rFonts w:eastAsia="Times New Roman"/>
                <w:color w:val="auto"/>
                <w:sz w:val="18"/>
                <w:szCs w:val="18"/>
                <w:shd w:val="clear" w:color="auto" w:fill="auto"/>
              </w:rPr>
              <w:t>.</w:t>
            </w:r>
          </w:p>
        </w:tc>
        <w:tc>
          <w:tcPr>
            <w:tcW w:w="568" w:type="dxa"/>
            <w:tcBorders>
              <w:top w:val="single" w:sz="4" w:space="0" w:color="000000"/>
              <w:left w:val="nil"/>
              <w:bottom w:val="single" w:sz="4" w:space="0" w:color="000000"/>
              <w:right w:val="single" w:sz="4" w:space="0" w:color="000000"/>
            </w:tcBorders>
            <w:shd w:val="clear" w:color="auto" w:fill="auto"/>
            <w:vAlign w:val="center"/>
            <w:hideMark/>
          </w:tcPr>
          <w:p w14:paraId="229C2830" w14:textId="77777777" w:rsidR="00A13B5F" w:rsidRPr="00A13B5F" w:rsidRDefault="00A13B5F" w:rsidP="00A13B5F">
            <w:pPr>
              <w:jc w:val="center"/>
              <w:rPr>
                <w:rFonts w:eastAsia="Times New Roman"/>
                <w:color w:val="auto"/>
                <w:sz w:val="18"/>
                <w:szCs w:val="18"/>
                <w:shd w:val="clear" w:color="auto" w:fill="auto"/>
              </w:rPr>
            </w:pPr>
            <w:r w:rsidRPr="00A13B5F">
              <w:rPr>
                <w:rFonts w:eastAsia="Times New Roman"/>
                <w:color w:val="auto"/>
                <w:sz w:val="18"/>
                <w:szCs w:val="18"/>
                <w:shd w:val="clear" w:color="auto" w:fill="auto"/>
              </w:rPr>
              <w:t>1</w:t>
            </w:r>
          </w:p>
        </w:tc>
        <w:tc>
          <w:tcPr>
            <w:tcW w:w="1366" w:type="dxa"/>
            <w:tcBorders>
              <w:top w:val="single" w:sz="4" w:space="0" w:color="000000"/>
              <w:left w:val="nil"/>
              <w:bottom w:val="single" w:sz="4" w:space="0" w:color="000000"/>
              <w:right w:val="single" w:sz="4" w:space="0" w:color="000000"/>
            </w:tcBorders>
            <w:shd w:val="clear" w:color="auto" w:fill="auto"/>
            <w:vAlign w:val="center"/>
          </w:tcPr>
          <w:p w14:paraId="5BBE8557" w14:textId="77777777" w:rsidR="00A13B5F" w:rsidRPr="00A13B5F" w:rsidRDefault="00A13B5F" w:rsidP="00A13B5F">
            <w:pPr>
              <w:ind w:right="92"/>
              <w:jc w:val="left"/>
              <w:rPr>
                <w:rFonts w:eastAsia="Times New Roman"/>
                <w:color w:val="000000"/>
                <w:sz w:val="16"/>
                <w:szCs w:val="16"/>
                <w:shd w:val="clear" w:color="auto" w:fill="auto"/>
              </w:rPr>
            </w:pPr>
            <w:r w:rsidRPr="00A13B5F">
              <w:rPr>
                <w:rFonts w:eastAsia="Times New Roman"/>
                <w:color w:val="000000"/>
                <w:sz w:val="16"/>
                <w:szCs w:val="16"/>
                <w:shd w:val="clear" w:color="auto" w:fill="auto"/>
              </w:rPr>
              <w:t>9 100 000,00</w:t>
            </w:r>
          </w:p>
        </w:tc>
        <w:tc>
          <w:tcPr>
            <w:tcW w:w="1278" w:type="dxa"/>
            <w:tcBorders>
              <w:top w:val="single" w:sz="4" w:space="0" w:color="000000"/>
              <w:left w:val="nil"/>
              <w:bottom w:val="single" w:sz="4" w:space="0" w:color="000000"/>
              <w:right w:val="single" w:sz="4" w:space="0" w:color="000000"/>
            </w:tcBorders>
            <w:shd w:val="clear" w:color="auto" w:fill="auto"/>
            <w:vAlign w:val="center"/>
          </w:tcPr>
          <w:p w14:paraId="370E3485" w14:textId="77777777" w:rsidR="00A13B5F" w:rsidRPr="00A13B5F" w:rsidRDefault="00A13B5F" w:rsidP="00A13B5F">
            <w:pPr>
              <w:jc w:val="left"/>
              <w:rPr>
                <w:rFonts w:eastAsia="Times New Roman"/>
                <w:color w:val="000000"/>
                <w:sz w:val="16"/>
                <w:szCs w:val="16"/>
                <w:shd w:val="clear" w:color="auto" w:fill="auto"/>
              </w:rPr>
            </w:pPr>
            <w:r w:rsidRPr="00A13B5F">
              <w:rPr>
                <w:rFonts w:eastAsia="Times New Roman"/>
                <w:color w:val="000000"/>
                <w:sz w:val="16"/>
                <w:szCs w:val="16"/>
                <w:shd w:val="clear" w:color="auto" w:fill="auto"/>
              </w:rPr>
              <w:t>10 000 000,00</w:t>
            </w:r>
          </w:p>
        </w:tc>
        <w:tc>
          <w:tcPr>
            <w:tcW w:w="1285" w:type="dxa"/>
            <w:tcBorders>
              <w:top w:val="single" w:sz="4" w:space="0" w:color="000000"/>
              <w:left w:val="nil"/>
              <w:bottom w:val="single" w:sz="4" w:space="0" w:color="000000"/>
              <w:right w:val="single" w:sz="4" w:space="0" w:color="000000"/>
            </w:tcBorders>
            <w:shd w:val="clear" w:color="auto" w:fill="auto"/>
            <w:vAlign w:val="center"/>
          </w:tcPr>
          <w:p w14:paraId="3701AAF5" w14:textId="77777777" w:rsidR="00A13B5F" w:rsidRPr="00A13B5F" w:rsidRDefault="00A13B5F" w:rsidP="00A13B5F">
            <w:pPr>
              <w:jc w:val="left"/>
              <w:rPr>
                <w:rFonts w:eastAsia="Times New Roman"/>
                <w:color w:val="000000"/>
                <w:sz w:val="16"/>
                <w:szCs w:val="16"/>
                <w:shd w:val="clear" w:color="auto" w:fill="auto"/>
              </w:rPr>
            </w:pPr>
            <w:r w:rsidRPr="00A13B5F">
              <w:rPr>
                <w:rFonts w:eastAsia="Times New Roman"/>
                <w:color w:val="000000"/>
                <w:sz w:val="16"/>
                <w:szCs w:val="16"/>
                <w:shd w:val="clear" w:color="auto" w:fill="auto"/>
              </w:rPr>
              <w:t>9 387 629,40</w:t>
            </w:r>
          </w:p>
        </w:tc>
        <w:tc>
          <w:tcPr>
            <w:tcW w:w="1141" w:type="dxa"/>
            <w:gridSpan w:val="2"/>
            <w:tcBorders>
              <w:top w:val="single" w:sz="4" w:space="0" w:color="000000"/>
              <w:left w:val="nil"/>
              <w:bottom w:val="single" w:sz="4" w:space="0" w:color="000000"/>
              <w:right w:val="single" w:sz="4" w:space="0" w:color="000000"/>
            </w:tcBorders>
            <w:shd w:val="clear" w:color="auto" w:fill="auto"/>
            <w:vAlign w:val="center"/>
          </w:tcPr>
          <w:p w14:paraId="56084E45" w14:textId="77777777" w:rsidR="00A13B5F" w:rsidRPr="00A13B5F" w:rsidRDefault="00A13B5F" w:rsidP="00A13B5F">
            <w:pPr>
              <w:jc w:val="left"/>
              <w:rPr>
                <w:rFonts w:eastAsia="Times New Roman"/>
                <w:color w:val="000000"/>
                <w:sz w:val="16"/>
                <w:szCs w:val="16"/>
                <w:shd w:val="clear" w:color="auto" w:fill="auto"/>
              </w:rPr>
            </w:pPr>
            <w:r w:rsidRPr="00A13B5F">
              <w:rPr>
                <w:rFonts w:eastAsia="Times New Roman"/>
                <w:color w:val="000000"/>
                <w:sz w:val="16"/>
                <w:szCs w:val="16"/>
                <w:shd w:val="clear" w:color="auto" w:fill="auto"/>
              </w:rPr>
              <w:t>9 495 876,47</w:t>
            </w:r>
          </w:p>
        </w:tc>
        <w:tc>
          <w:tcPr>
            <w:tcW w:w="2108" w:type="dxa"/>
            <w:tcBorders>
              <w:top w:val="nil"/>
              <w:left w:val="nil"/>
              <w:bottom w:val="single" w:sz="4" w:space="0" w:color="000000"/>
              <w:right w:val="single" w:sz="4" w:space="0" w:color="000000"/>
            </w:tcBorders>
            <w:shd w:val="clear" w:color="auto" w:fill="auto"/>
            <w:vAlign w:val="center"/>
          </w:tcPr>
          <w:p w14:paraId="17AFA208" w14:textId="77777777" w:rsidR="00A13B5F" w:rsidRPr="00A13B5F" w:rsidRDefault="00A13B5F" w:rsidP="00A13B5F">
            <w:pPr>
              <w:jc w:val="center"/>
              <w:rPr>
                <w:rFonts w:eastAsia="Times New Roman"/>
                <w:color w:val="000000"/>
                <w:sz w:val="16"/>
                <w:szCs w:val="16"/>
                <w:shd w:val="clear" w:color="auto" w:fill="auto"/>
              </w:rPr>
            </w:pPr>
            <w:r w:rsidRPr="00A13B5F">
              <w:rPr>
                <w:rFonts w:eastAsia="Times New Roman"/>
                <w:color w:val="000000"/>
                <w:sz w:val="16"/>
                <w:szCs w:val="16"/>
                <w:shd w:val="clear" w:color="auto" w:fill="auto"/>
              </w:rPr>
              <w:t>9 495 876,47</w:t>
            </w:r>
          </w:p>
        </w:tc>
      </w:tr>
      <w:tr w:rsidR="00A13B5F" w:rsidRPr="00A13B5F" w14:paraId="671D0465" w14:textId="77777777" w:rsidTr="00A13B5F">
        <w:trPr>
          <w:trHeight w:val="76"/>
        </w:trPr>
        <w:tc>
          <w:tcPr>
            <w:tcW w:w="424" w:type="dxa"/>
            <w:tcBorders>
              <w:top w:val="nil"/>
              <w:left w:val="nil"/>
              <w:bottom w:val="nil"/>
              <w:right w:val="nil"/>
            </w:tcBorders>
            <w:shd w:val="clear" w:color="auto" w:fill="auto"/>
            <w:noWrap/>
            <w:vAlign w:val="bottom"/>
            <w:hideMark/>
          </w:tcPr>
          <w:p w14:paraId="23E87D74" w14:textId="77777777" w:rsidR="00A13B5F" w:rsidRPr="00A13B5F" w:rsidRDefault="00A13B5F" w:rsidP="00A13B5F">
            <w:pPr>
              <w:jc w:val="left"/>
              <w:rPr>
                <w:rFonts w:eastAsia="Times New Roman"/>
                <w:color w:val="000000"/>
                <w:sz w:val="18"/>
                <w:szCs w:val="18"/>
                <w:shd w:val="clear" w:color="auto" w:fill="auto"/>
              </w:rPr>
            </w:pPr>
          </w:p>
        </w:tc>
        <w:tc>
          <w:tcPr>
            <w:tcW w:w="2406" w:type="dxa"/>
            <w:tcBorders>
              <w:top w:val="nil"/>
              <w:left w:val="nil"/>
              <w:bottom w:val="nil"/>
              <w:right w:val="nil"/>
            </w:tcBorders>
            <w:shd w:val="clear" w:color="auto" w:fill="auto"/>
            <w:noWrap/>
            <w:vAlign w:val="bottom"/>
            <w:hideMark/>
          </w:tcPr>
          <w:p w14:paraId="29218789" w14:textId="77777777" w:rsidR="00A13B5F" w:rsidRPr="00A13B5F" w:rsidRDefault="00A13B5F" w:rsidP="00A13B5F">
            <w:pPr>
              <w:jc w:val="left"/>
              <w:rPr>
                <w:rFonts w:eastAsia="Times New Roman"/>
                <w:color w:val="000000"/>
                <w:sz w:val="18"/>
                <w:szCs w:val="18"/>
                <w:shd w:val="clear" w:color="auto" w:fill="auto"/>
              </w:rPr>
            </w:pPr>
          </w:p>
        </w:tc>
        <w:tc>
          <w:tcPr>
            <w:tcW w:w="623" w:type="dxa"/>
            <w:tcBorders>
              <w:top w:val="nil"/>
              <w:left w:val="nil"/>
              <w:bottom w:val="nil"/>
              <w:right w:val="nil"/>
            </w:tcBorders>
            <w:shd w:val="clear" w:color="auto" w:fill="auto"/>
            <w:noWrap/>
            <w:vAlign w:val="bottom"/>
            <w:hideMark/>
          </w:tcPr>
          <w:p w14:paraId="065955AF" w14:textId="77777777" w:rsidR="00A13B5F" w:rsidRPr="00A13B5F" w:rsidRDefault="00A13B5F" w:rsidP="00A13B5F">
            <w:pPr>
              <w:jc w:val="left"/>
              <w:rPr>
                <w:rFonts w:eastAsia="Times New Roman"/>
                <w:color w:val="000000"/>
                <w:sz w:val="18"/>
                <w:szCs w:val="18"/>
                <w:shd w:val="clear" w:color="auto" w:fill="auto"/>
              </w:rPr>
            </w:pPr>
          </w:p>
        </w:tc>
        <w:tc>
          <w:tcPr>
            <w:tcW w:w="568" w:type="dxa"/>
            <w:tcBorders>
              <w:top w:val="nil"/>
              <w:left w:val="nil"/>
              <w:bottom w:val="nil"/>
              <w:right w:val="nil"/>
            </w:tcBorders>
            <w:shd w:val="clear" w:color="auto" w:fill="auto"/>
            <w:noWrap/>
            <w:vAlign w:val="bottom"/>
            <w:hideMark/>
          </w:tcPr>
          <w:p w14:paraId="2C38D5EB" w14:textId="77777777" w:rsidR="00A13B5F" w:rsidRPr="00A13B5F" w:rsidRDefault="00A13B5F" w:rsidP="00A13B5F">
            <w:pPr>
              <w:jc w:val="right"/>
              <w:rPr>
                <w:rFonts w:eastAsia="Times New Roman"/>
                <w:color w:val="000000"/>
                <w:sz w:val="18"/>
                <w:szCs w:val="18"/>
                <w:shd w:val="clear" w:color="auto" w:fill="auto"/>
              </w:rPr>
            </w:pPr>
          </w:p>
        </w:tc>
        <w:tc>
          <w:tcPr>
            <w:tcW w:w="1366" w:type="dxa"/>
            <w:tcBorders>
              <w:top w:val="nil"/>
              <w:left w:val="nil"/>
              <w:bottom w:val="nil"/>
              <w:right w:val="nil"/>
            </w:tcBorders>
            <w:shd w:val="clear" w:color="auto" w:fill="auto"/>
            <w:noWrap/>
            <w:vAlign w:val="bottom"/>
            <w:hideMark/>
          </w:tcPr>
          <w:p w14:paraId="1B736CD1" w14:textId="77777777" w:rsidR="00A13B5F" w:rsidRPr="00A13B5F" w:rsidRDefault="00A13B5F" w:rsidP="00A13B5F">
            <w:pPr>
              <w:jc w:val="right"/>
              <w:rPr>
                <w:rFonts w:eastAsia="Times New Roman"/>
                <w:color w:val="000000"/>
                <w:sz w:val="18"/>
                <w:szCs w:val="18"/>
                <w:shd w:val="clear" w:color="auto" w:fill="auto"/>
              </w:rPr>
            </w:pPr>
          </w:p>
        </w:tc>
        <w:tc>
          <w:tcPr>
            <w:tcW w:w="1278" w:type="dxa"/>
            <w:tcBorders>
              <w:top w:val="nil"/>
              <w:left w:val="nil"/>
              <w:bottom w:val="nil"/>
              <w:right w:val="nil"/>
            </w:tcBorders>
            <w:shd w:val="clear" w:color="auto" w:fill="auto"/>
            <w:noWrap/>
            <w:vAlign w:val="bottom"/>
            <w:hideMark/>
          </w:tcPr>
          <w:p w14:paraId="36225C9A" w14:textId="77777777" w:rsidR="00A13B5F" w:rsidRPr="00A13B5F" w:rsidRDefault="00A13B5F" w:rsidP="00A13B5F">
            <w:pPr>
              <w:jc w:val="right"/>
              <w:rPr>
                <w:rFonts w:eastAsia="Times New Roman"/>
                <w:color w:val="000000"/>
                <w:sz w:val="18"/>
                <w:szCs w:val="18"/>
                <w:shd w:val="clear" w:color="auto" w:fill="auto"/>
              </w:rPr>
            </w:pPr>
          </w:p>
        </w:tc>
        <w:tc>
          <w:tcPr>
            <w:tcW w:w="1285" w:type="dxa"/>
            <w:tcBorders>
              <w:top w:val="nil"/>
              <w:left w:val="nil"/>
              <w:bottom w:val="nil"/>
              <w:right w:val="nil"/>
            </w:tcBorders>
            <w:shd w:val="clear" w:color="auto" w:fill="auto"/>
            <w:noWrap/>
            <w:vAlign w:val="bottom"/>
            <w:hideMark/>
          </w:tcPr>
          <w:p w14:paraId="5F474F25" w14:textId="77777777" w:rsidR="00A13B5F" w:rsidRPr="00A13B5F" w:rsidRDefault="00A13B5F" w:rsidP="00A13B5F">
            <w:pPr>
              <w:jc w:val="right"/>
              <w:rPr>
                <w:rFonts w:eastAsia="Times New Roman"/>
                <w:color w:val="000000"/>
                <w:sz w:val="18"/>
                <w:szCs w:val="18"/>
                <w:shd w:val="clear" w:color="auto" w:fill="auto"/>
              </w:rPr>
            </w:pPr>
          </w:p>
        </w:tc>
        <w:tc>
          <w:tcPr>
            <w:tcW w:w="905" w:type="dxa"/>
            <w:tcBorders>
              <w:top w:val="nil"/>
              <w:left w:val="nil"/>
              <w:bottom w:val="nil"/>
              <w:right w:val="nil"/>
            </w:tcBorders>
            <w:shd w:val="clear" w:color="auto" w:fill="auto"/>
            <w:noWrap/>
            <w:vAlign w:val="bottom"/>
            <w:hideMark/>
          </w:tcPr>
          <w:p w14:paraId="4DB4180E" w14:textId="77777777" w:rsidR="00A13B5F" w:rsidRPr="00A13B5F" w:rsidRDefault="00A13B5F" w:rsidP="00A13B5F">
            <w:pPr>
              <w:jc w:val="left"/>
              <w:rPr>
                <w:rFonts w:eastAsia="Times New Roman"/>
                <w:color w:val="000000"/>
                <w:sz w:val="18"/>
                <w:szCs w:val="18"/>
                <w:shd w:val="clear" w:color="auto" w:fill="auto"/>
              </w:rPr>
            </w:pPr>
          </w:p>
        </w:tc>
        <w:tc>
          <w:tcPr>
            <w:tcW w:w="236" w:type="dxa"/>
            <w:tcBorders>
              <w:top w:val="nil"/>
              <w:left w:val="nil"/>
              <w:bottom w:val="nil"/>
              <w:right w:val="nil"/>
            </w:tcBorders>
            <w:shd w:val="clear" w:color="auto" w:fill="auto"/>
            <w:noWrap/>
            <w:vAlign w:val="bottom"/>
            <w:hideMark/>
          </w:tcPr>
          <w:p w14:paraId="110BB438" w14:textId="77777777" w:rsidR="00A13B5F" w:rsidRPr="00A13B5F" w:rsidRDefault="00A13B5F" w:rsidP="00A13B5F">
            <w:pPr>
              <w:jc w:val="left"/>
              <w:rPr>
                <w:rFonts w:eastAsia="Times New Roman"/>
                <w:color w:val="000000"/>
                <w:sz w:val="18"/>
                <w:szCs w:val="18"/>
                <w:shd w:val="clear" w:color="auto" w:fill="auto"/>
              </w:rPr>
            </w:pPr>
          </w:p>
        </w:tc>
        <w:tc>
          <w:tcPr>
            <w:tcW w:w="2108" w:type="dxa"/>
            <w:tcBorders>
              <w:top w:val="nil"/>
              <w:left w:val="nil"/>
              <w:bottom w:val="nil"/>
              <w:right w:val="nil"/>
            </w:tcBorders>
            <w:shd w:val="clear" w:color="auto" w:fill="auto"/>
            <w:noWrap/>
            <w:vAlign w:val="bottom"/>
            <w:hideMark/>
          </w:tcPr>
          <w:p w14:paraId="090D87BD" w14:textId="77777777" w:rsidR="00A13B5F" w:rsidRPr="00A13B5F" w:rsidRDefault="00A13B5F" w:rsidP="00A13B5F">
            <w:pPr>
              <w:jc w:val="center"/>
              <w:rPr>
                <w:rFonts w:eastAsia="Times New Roman"/>
                <w:b/>
                <w:bCs/>
                <w:color w:val="000000"/>
                <w:sz w:val="18"/>
                <w:szCs w:val="18"/>
                <w:shd w:val="clear" w:color="auto" w:fill="auto"/>
              </w:rPr>
            </w:pPr>
            <w:r w:rsidRPr="00A13B5F">
              <w:rPr>
                <w:rFonts w:eastAsia="Times New Roman"/>
                <w:b/>
                <w:bCs/>
                <w:color w:val="000000"/>
                <w:sz w:val="18"/>
                <w:szCs w:val="18"/>
                <w:shd w:val="clear" w:color="auto" w:fill="auto"/>
              </w:rPr>
              <w:t>9 495 876,47</w:t>
            </w:r>
          </w:p>
        </w:tc>
      </w:tr>
    </w:tbl>
    <w:p w14:paraId="5F3E935F"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p w14:paraId="460EAB1E" w14:textId="0E885E78" w:rsidR="00A13B5F" w:rsidRPr="004C37AC" w:rsidRDefault="004C37AC" w:rsidP="004C37AC">
      <w:pPr>
        <w:ind w:firstLine="567"/>
        <w:rPr>
          <w:rFonts w:eastAsia="Calibri"/>
          <w:bCs/>
          <w:color w:val="auto"/>
          <w:sz w:val="22"/>
          <w:szCs w:val="22"/>
          <w:shd w:val="clear" w:color="auto" w:fill="auto"/>
          <w:lang w:eastAsia="en-US"/>
        </w:rPr>
      </w:pPr>
      <w:r w:rsidRPr="004C37AC">
        <w:rPr>
          <w:rFonts w:eastAsia="Calibri"/>
          <w:bCs/>
          <w:color w:val="auto"/>
          <w:sz w:val="22"/>
          <w:szCs w:val="22"/>
          <w:shd w:val="clear" w:color="auto" w:fill="auto"/>
          <w:lang w:eastAsia="en-US"/>
        </w:rPr>
        <w:t xml:space="preserve">Цена включает в себя все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9 495 876 (Девять миллионов четыреста девяносто пять тысяч восемьсот семьдесят шесть) руб. 47 коп., </w:t>
      </w:r>
      <w:proofErr w:type="gramStart"/>
      <w:r w:rsidRPr="004C37AC">
        <w:rPr>
          <w:rFonts w:eastAsia="Calibri"/>
          <w:bCs/>
          <w:color w:val="auto"/>
          <w:sz w:val="22"/>
          <w:szCs w:val="22"/>
          <w:shd w:val="clear" w:color="auto" w:fill="auto"/>
          <w:lang w:eastAsia="en-US"/>
        </w:rPr>
        <w:t>с  НДС</w:t>
      </w:r>
      <w:proofErr w:type="gramEnd"/>
      <w:r w:rsidRPr="004C37AC">
        <w:rPr>
          <w:rFonts w:eastAsia="Calibri"/>
          <w:bCs/>
          <w:color w:val="auto"/>
          <w:sz w:val="22"/>
          <w:szCs w:val="22"/>
          <w:shd w:val="clear" w:color="auto" w:fill="auto"/>
          <w:lang w:eastAsia="en-US"/>
        </w:rPr>
        <w:t>.</w:t>
      </w:r>
    </w:p>
    <w:p w14:paraId="387BB7D3" w14:textId="77777777" w:rsidR="00A13B5F" w:rsidRDefault="00A13B5F" w:rsidP="00675778">
      <w:pPr>
        <w:ind w:firstLine="709"/>
        <w:jc w:val="center"/>
        <w:rPr>
          <w:rFonts w:eastAsia="Calibri"/>
          <w:b/>
          <w:color w:val="auto"/>
          <w:shd w:val="clear" w:color="auto" w:fill="auto"/>
          <w:lang w:eastAsia="en-US"/>
        </w:rPr>
      </w:pPr>
    </w:p>
    <w:p w14:paraId="4A4CB1DA" w14:textId="77777777" w:rsidR="00A13B5F" w:rsidRDefault="00A13B5F" w:rsidP="00675778">
      <w:pPr>
        <w:ind w:firstLine="709"/>
        <w:jc w:val="center"/>
        <w:rPr>
          <w:rFonts w:eastAsia="Calibri"/>
          <w:b/>
          <w:color w:val="auto"/>
          <w:shd w:val="clear" w:color="auto" w:fill="auto"/>
          <w:lang w:eastAsia="en-US"/>
        </w:rPr>
      </w:pPr>
    </w:p>
    <w:p w14:paraId="42B7983B" w14:textId="77777777" w:rsidR="00A13B5F" w:rsidRDefault="00A13B5F" w:rsidP="00675778">
      <w:pPr>
        <w:ind w:firstLine="709"/>
        <w:jc w:val="center"/>
        <w:rPr>
          <w:rFonts w:eastAsia="Calibri"/>
          <w:b/>
          <w:color w:val="auto"/>
          <w:shd w:val="clear" w:color="auto" w:fill="auto"/>
          <w:lang w:eastAsia="en-US"/>
        </w:rPr>
      </w:pPr>
    </w:p>
    <w:p w14:paraId="006BEACB" w14:textId="77777777" w:rsidR="00A13B5F" w:rsidRDefault="00A13B5F" w:rsidP="00675778">
      <w:pPr>
        <w:ind w:firstLine="709"/>
        <w:jc w:val="center"/>
        <w:rPr>
          <w:rFonts w:eastAsia="Calibri"/>
          <w:b/>
          <w:color w:val="auto"/>
          <w:shd w:val="clear" w:color="auto" w:fill="auto"/>
          <w:lang w:eastAsia="en-US"/>
        </w:rPr>
      </w:pPr>
    </w:p>
    <w:p w14:paraId="784C0891" w14:textId="77777777" w:rsidR="00A13B5F" w:rsidRDefault="00A13B5F" w:rsidP="00675778">
      <w:pPr>
        <w:ind w:firstLine="709"/>
        <w:jc w:val="center"/>
        <w:rPr>
          <w:rFonts w:eastAsia="Calibri"/>
          <w:b/>
          <w:color w:val="auto"/>
          <w:shd w:val="clear" w:color="auto" w:fill="auto"/>
          <w:lang w:eastAsia="en-US"/>
        </w:rPr>
      </w:pPr>
    </w:p>
    <w:p w14:paraId="281CF04A" w14:textId="77777777" w:rsidR="00A13B5F" w:rsidRDefault="00A13B5F" w:rsidP="00675778">
      <w:pPr>
        <w:ind w:firstLine="709"/>
        <w:jc w:val="center"/>
        <w:rPr>
          <w:rFonts w:eastAsia="Calibri"/>
          <w:b/>
          <w:color w:val="auto"/>
          <w:shd w:val="clear" w:color="auto" w:fill="auto"/>
          <w:lang w:eastAsia="en-US"/>
        </w:rPr>
      </w:pPr>
    </w:p>
    <w:p w14:paraId="68277BA2" w14:textId="77777777" w:rsidR="00A13B5F" w:rsidRDefault="00A13B5F" w:rsidP="00675778">
      <w:pPr>
        <w:ind w:firstLine="709"/>
        <w:jc w:val="center"/>
        <w:rPr>
          <w:rFonts w:eastAsia="Calibri"/>
          <w:b/>
          <w:color w:val="auto"/>
          <w:shd w:val="clear" w:color="auto" w:fill="auto"/>
          <w:lang w:eastAsia="en-US"/>
        </w:rPr>
      </w:pPr>
    </w:p>
    <w:p w14:paraId="2F012AA4" w14:textId="77777777" w:rsidR="00A13B5F" w:rsidRDefault="00A13B5F" w:rsidP="00675778">
      <w:pPr>
        <w:ind w:firstLine="709"/>
        <w:jc w:val="center"/>
        <w:rPr>
          <w:rFonts w:eastAsia="Calibri"/>
          <w:b/>
          <w:color w:val="auto"/>
          <w:shd w:val="clear" w:color="auto" w:fill="auto"/>
          <w:lang w:eastAsia="en-US"/>
        </w:rPr>
      </w:pPr>
    </w:p>
    <w:p w14:paraId="2092E4C0" w14:textId="77777777" w:rsidR="00A13B5F" w:rsidRDefault="00A13B5F" w:rsidP="00675778">
      <w:pPr>
        <w:ind w:firstLine="709"/>
        <w:jc w:val="center"/>
        <w:rPr>
          <w:rFonts w:eastAsia="Calibri"/>
          <w:b/>
          <w:color w:val="auto"/>
          <w:shd w:val="clear" w:color="auto" w:fill="auto"/>
          <w:lang w:eastAsia="en-US"/>
        </w:rPr>
      </w:pPr>
    </w:p>
    <w:p w14:paraId="70B083A7" w14:textId="77777777" w:rsidR="00A13B5F" w:rsidRDefault="00A13B5F" w:rsidP="00675778">
      <w:pPr>
        <w:ind w:firstLine="709"/>
        <w:jc w:val="center"/>
        <w:rPr>
          <w:rFonts w:eastAsia="Calibri"/>
          <w:b/>
          <w:color w:val="auto"/>
          <w:shd w:val="clear" w:color="auto" w:fill="auto"/>
          <w:lang w:eastAsia="en-US"/>
        </w:rPr>
      </w:pPr>
    </w:p>
    <w:p w14:paraId="253045C3" w14:textId="77777777" w:rsidR="00A13B5F" w:rsidRDefault="00A13B5F" w:rsidP="00675778">
      <w:pPr>
        <w:ind w:firstLine="709"/>
        <w:jc w:val="center"/>
        <w:rPr>
          <w:rFonts w:eastAsia="Calibri"/>
          <w:b/>
          <w:color w:val="auto"/>
          <w:shd w:val="clear" w:color="auto" w:fill="auto"/>
          <w:lang w:eastAsia="en-US"/>
        </w:rPr>
      </w:pPr>
    </w:p>
    <w:p w14:paraId="042CF2DA" w14:textId="77777777" w:rsidR="00A13B5F" w:rsidRDefault="00A13B5F" w:rsidP="00675778">
      <w:pPr>
        <w:ind w:firstLine="709"/>
        <w:jc w:val="center"/>
        <w:rPr>
          <w:rFonts w:eastAsia="Calibri"/>
          <w:b/>
          <w:color w:val="auto"/>
          <w:shd w:val="clear" w:color="auto" w:fill="auto"/>
          <w:lang w:eastAsia="en-US"/>
        </w:rPr>
      </w:pPr>
    </w:p>
    <w:p w14:paraId="6ADF5A85" w14:textId="77777777" w:rsidR="00A878FD" w:rsidRDefault="00A878FD" w:rsidP="00A878FD">
      <w:pPr>
        <w:spacing w:after="60"/>
        <w:ind w:firstLine="567"/>
        <w:jc w:val="center"/>
        <w:outlineLvl w:val="1"/>
        <w:rPr>
          <w:rFonts w:eastAsia="Times New Roman"/>
          <w:b/>
          <w:bCs/>
          <w:color w:val="auto"/>
          <w:shd w:val="clear" w:color="auto" w:fill="auto"/>
          <w:lang w:eastAsia="en-US"/>
        </w:rPr>
      </w:pPr>
    </w:p>
    <w:p w14:paraId="12734ECF"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6CA30F1F" w14:textId="77777777" w:rsidR="00826908" w:rsidRDefault="00826908" w:rsidP="00675778">
      <w:pPr>
        <w:ind w:firstLine="709"/>
        <w:jc w:val="center"/>
        <w:rPr>
          <w:rFonts w:eastAsia="Calibri"/>
          <w:b/>
          <w:color w:val="auto"/>
          <w:shd w:val="clear" w:color="auto" w:fill="auto"/>
          <w:lang w:eastAsia="en-US"/>
        </w:rPr>
      </w:pPr>
    </w:p>
    <w:p w14:paraId="468813BE"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6D6A470C" w14:textId="77777777" w:rsidR="00DE0081" w:rsidRPr="0059743B" w:rsidRDefault="00DE0081" w:rsidP="00DE0081">
      <w:pPr>
        <w:ind w:firstLine="709"/>
        <w:jc w:val="center"/>
        <w:rPr>
          <w:rFonts w:eastAsia="Calibri"/>
          <w:b/>
          <w:color w:val="auto"/>
          <w:sz w:val="12"/>
          <w:szCs w:val="12"/>
          <w:shd w:val="clear" w:color="auto" w:fill="auto"/>
          <w:lang w:eastAsia="en-US"/>
        </w:rPr>
      </w:pPr>
    </w:p>
    <w:p w14:paraId="095433CF"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I «Общие условия проведения аукциона в электронной форме». Указанные электронные документы подаются одновременно.</w:t>
      </w:r>
    </w:p>
    <w:p w14:paraId="7E54382E"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7FFC2E73"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25372F67" w14:textId="088EE7CB" w:rsidR="00DE0081" w:rsidRDefault="00A878FD" w:rsidP="00A878FD">
      <w:pPr>
        <w:ind w:firstLine="709"/>
        <w:rPr>
          <w:rFonts w:eastAsia="Calibri"/>
          <w:i/>
          <w:color w:val="auto"/>
          <w:shd w:val="clear" w:color="auto" w:fill="auto"/>
          <w:lang w:eastAsia="en-US"/>
        </w:rPr>
      </w:pPr>
      <w:r w:rsidRPr="00A878FD">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Технического задания.</w:t>
      </w:r>
    </w:p>
    <w:p w14:paraId="51223A64" w14:textId="77777777" w:rsidR="00DE0081" w:rsidRDefault="00DE0081"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w:t>
      </w:r>
    </w:p>
    <w:p w14:paraId="2926DC1B" w14:textId="77777777" w:rsidR="00DE0081" w:rsidRDefault="00DE0081" w:rsidP="00770A54">
      <w:pPr>
        <w:ind w:firstLine="709"/>
        <w:jc w:val="right"/>
        <w:rPr>
          <w:rFonts w:eastAsia="Calibri"/>
          <w:i/>
          <w:color w:val="auto"/>
          <w:shd w:val="clear" w:color="auto" w:fill="auto"/>
          <w:lang w:eastAsia="en-US"/>
        </w:rPr>
      </w:pPr>
    </w:p>
    <w:p w14:paraId="52D6C01D" w14:textId="77777777" w:rsidR="00DE0081" w:rsidRDefault="00DE0081" w:rsidP="00770A54">
      <w:pPr>
        <w:ind w:firstLine="709"/>
        <w:jc w:val="right"/>
        <w:rPr>
          <w:rFonts w:eastAsia="Calibri"/>
          <w:i/>
          <w:color w:val="auto"/>
          <w:shd w:val="clear" w:color="auto" w:fill="auto"/>
          <w:lang w:eastAsia="en-US"/>
        </w:rPr>
      </w:pPr>
    </w:p>
    <w:p w14:paraId="1394FD3E" w14:textId="77777777" w:rsidR="00DE0081" w:rsidRDefault="00DE0081" w:rsidP="00770A54">
      <w:pPr>
        <w:ind w:firstLine="709"/>
        <w:jc w:val="right"/>
        <w:rPr>
          <w:rFonts w:eastAsia="Calibri"/>
          <w:i/>
          <w:color w:val="auto"/>
          <w:shd w:val="clear" w:color="auto" w:fill="auto"/>
          <w:lang w:eastAsia="en-US"/>
        </w:rPr>
      </w:pPr>
    </w:p>
    <w:p w14:paraId="55C3EBCB" w14:textId="77777777" w:rsidR="00DE0081" w:rsidRDefault="00DE0081" w:rsidP="00770A54">
      <w:pPr>
        <w:ind w:firstLine="709"/>
        <w:jc w:val="right"/>
        <w:rPr>
          <w:rFonts w:eastAsia="Calibri"/>
          <w:i/>
          <w:color w:val="auto"/>
          <w:shd w:val="clear" w:color="auto" w:fill="auto"/>
          <w:lang w:eastAsia="en-US"/>
        </w:rPr>
      </w:pPr>
    </w:p>
    <w:p w14:paraId="5839B465" w14:textId="77777777" w:rsidR="00DE0081" w:rsidRDefault="00DE0081" w:rsidP="00770A54">
      <w:pPr>
        <w:ind w:firstLine="709"/>
        <w:jc w:val="right"/>
        <w:rPr>
          <w:rFonts w:eastAsia="Calibri"/>
          <w:i/>
          <w:color w:val="auto"/>
          <w:shd w:val="clear" w:color="auto" w:fill="auto"/>
          <w:lang w:eastAsia="en-US"/>
        </w:rPr>
      </w:pPr>
    </w:p>
    <w:p w14:paraId="38CA64E1" w14:textId="77777777" w:rsidR="00DE0081" w:rsidRDefault="00DE0081" w:rsidP="00770A54">
      <w:pPr>
        <w:ind w:firstLine="709"/>
        <w:jc w:val="right"/>
        <w:rPr>
          <w:rFonts w:eastAsia="Calibri"/>
          <w:i/>
          <w:color w:val="auto"/>
          <w:shd w:val="clear" w:color="auto" w:fill="auto"/>
          <w:lang w:eastAsia="en-US"/>
        </w:rPr>
      </w:pPr>
    </w:p>
    <w:p w14:paraId="478CCB94" w14:textId="77777777" w:rsidR="00DE0081" w:rsidRDefault="00DE0081" w:rsidP="00770A54">
      <w:pPr>
        <w:ind w:firstLine="709"/>
        <w:jc w:val="right"/>
        <w:rPr>
          <w:rFonts w:eastAsia="Calibri"/>
          <w:i/>
          <w:color w:val="auto"/>
          <w:shd w:val="clear" w:color="auto" w:fill="auto"/>
          <w:lang w:eastAsia="en-US"/>
        </w:rPr>
      </w:pPr>
    </w:p>
    <w:p w14:paraId="7F6ABD4F" w14:textId="77777777" w:rsidR="00DE0081" w:rsidRDefault="00DE0081" w:rsidP="00770A54">
      <w:pPr>
        <w:ind w:firstLine="709"/>
        <w:jc w:val="right"/>
        <w:rPr>
          <w:rFonts w:eastAsia="Calibri"/>
          <w:i/>
          <w:color w:val="auto"/>
          <w:shd w:val="clear" w:color="auto" w:fill="auto"/>
          <w:lang w:eastAsia="en-US"/>
        </w:rPr>
      </w:pPr>
    </w:p>
    <w:p w14:paraId="3CED8A04"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8C6FEB">
      <w:footerReference w:type="default" r:id="rId30"/>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B4B47" w14:textId="77777777" w:rsidR="003647BB" w:rsidRDefault="003647BB" w:rsidP="00A55106">
      <w:r>
        <w:separator/>
      </w:r>
    </w:p>
  </w:endnote>
  <w:endnote w:type="continuationSeparator" w:id="0">
    <w:p w14:paraId="57432750" w14:textId="77777777" w:rsidR="003647BB" w:rsidRDefault="003647B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BF4A" w14:textId="4E4F67EB" w:rsidR="00FA6CF2" w:rsidRDefault="009203F1" w:rsidP="00DA5974">
    <w:pPr>
      <w:pStyle w:val="ConsPlusNormal"/>
      <w:jc w:val="right"/>
    </w:pPr>
    <w:r>
      <w:fldChar w:fldCharType="begin"/>
    </w:r>
    <w:r>
      <w:instrText xml:space="preserve"> PAGE   \* MERGEFORMAT </w:instrText>
    </w:r>
    <w:r>
      <w:fldChar w:fldCharType="separate"/>
    </w:r>
    <w:r w:rsidR="00485DD9">
      <w:rPr>
        <w:noProof/>
      </w:rPr>
      <w:t>29</w:t>
    </w:r>
    <w:r>
      <w:rPr>
        <w:noProof/>
      </w:rPr>
      <w:fldChar w:fldCharType="end"/>
    </w:r>
  </w:p>
  <w:p w14:paraId="77546E05" w14:textId="77777777" w:rsidR="00FA6CF2" w:rsidRDefault="00FA6CF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2A103" w14:textId="77777777" w:rsidR="003647BB" w:rsidRDefault="003647BB" w:rsidP="00A55106">
      <w:r>
        <w:separator/>
      </w:r>
    </w:p>
  </w:footnote>
  <w:footnote w:type="continuationSeparator" w:id="0">
    <w:p w14:paraId="2457F408" w14:textId="77777777" w:rsidR="003647BB" w:rsidRDefault="003647BB" w:rsidP="00A55106">
      <w:r>
        <w:continuationSeparator/>
      </w:r>
    </w:p>
  </w:footnote>
  <w:footnote w:id="1">
    <w:p w14:paraId="3947E0CE" w14:textId="77777777" w:rsidR="00E049A8" w:rsidRDefault="00E049A8" w:rsidP="00E049A8">
      <w:pPr>
        <w:pStyle w:val="Standard"/>
      </w:pPr>
      <w:r w:rsidRPr="00100A1E">
        <w:rPr>
          <w:rStyle w:val="afe"/>
        </w:rPr>
        <w:footnoteRef/>
      </w:r>
      <w:r w:rsidRPr="00100A1E">
        <w:t xml:space="preserve"> Указывается лицо, осуществляющее подготовку задания на проектирование (застройщик или технический заказчик).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3"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15:restartNumberingAfterBreak="0">
    <w:nsid w:val="00101A61"/>
    <w:multiLevelType w:val="multilevel"/>
    <w:tmpl w:val="3ED017B4"/>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7881E23"/>
    <w:multiLevelType w:val="hybridMultilevel"/>
    <w:tmpl w:val="4A8C72A0"/>
    <w:lvl w:ilvl="0" w:tplc="FFFFFFFF">
      <w:start w:val="1"/>
      <w:numFmt w:val="decimal"/>
      <w:suff w:val="space"/>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DDE3654"/>
    <w:multiLevelType w:val="hybridMultilevel"/>
    <w:tmpl w:val="C18EE9F4"/>
    <w:lvl w:ilvl="0" w:tplc="769A901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E1023C6"/>
    <w:multiLevelType w:val="hybridMultilevel"/>
    <w:tmpl w:val="FE0E28CC"/>
    <w:lvl w:ilvl="0" w:tplc="E59425A8">
      <w:start w:val="1"/>
      <w:numFmt w:val="decimal"/>
      <w:suff w:val="space"/>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4"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6" w15:restartNumberingAfterBreak="0">
    <w:nsid w:val="193373E2"/>
    <w:multiLevelType w:val="multilevel"/>
    <w:tmpl w:val="9A1A727C"/>
    <w:lvl w:ilvl="0">
      <w:start w:val="1"/>
      <w:numFmt w:val="decimal"/>
      <w:lvlText w:val="%1."/>
      <w:lvlJc w:val="left"/>
      <w:pPr>
        <w:ind w:left="720" w:hanging="360"/>
      </w:pPr>
      <w:rPr>
        <w:rFonts w:ascii="Times New Roman" w:hAnsi="Times New Roman" w:cs="Times New Roman"/>
        <w:b/>
        <w:sz w:val="26"/>
      </w:rPr>
    </w:lvl>
    <w:lvl w:ilvl="1">
      <w:start w:val="1"/>
      <w:numFmt w:val="decimal"/>
      <w:lvlText w:val="%1.%2."/>
      <w:lvlJc w:val="left"/>
      <w:pPr>
        <w:ind w:left="1420" w:hanging="720"/>
      </w:pPr>
      <w:rPr>
        <w:rFonts w:cs="Times New Roman"/>
      </w:rPr>
    </w:lvl>
    <w:lvl w:ilvl="2">
      <w:start w:val="1"/>
      <w:numFmt w:val="decimal"/>
      <w:lvlText w:val="%1.%2.%3."/>
      <w:lvlJc w:val="left"/>
      <w:pPr>
        <w:ind w:left="1760" w:hanging="720"/>
      </w:pPr>
      <w:rPr>
        <w:rFonts w:cs="Times New Roman"/>
      </w:rPr>
    </w:lvl>
    <w:lvl w:ilvl="3">
      <w:start w:val="1"/>
      <w:numFmt w:val="decimal"/>
      <w:lvlText w:val="%1.%2.%3.%4."/>
      <w:lvlJc w:val="left"/>
      <w:pPr>
        <w:ind w:left="2460" w:hanging="1080"/>
      </w:pPr>
      <w:rPr>
        <w:rFonts w:cs="Times New Roman"/>
      </w:rPr>
    </w:lvl>
    <w:lvl w:ilvl="4">
      <w:start w:val="1"/>
      <w:numFmt w:val="decimal"/>
      <w:lvlText w:val="%1.%2.%3.%4.%5."/>
      <w:lvlJc w:val="left"/>
      <w:pPr>
        <w:ind w:left="2800" w:hanging="1080"/>
      </w:pPr>
      <w:rPr>
        <w:rFonts w:cs="Times New Roman"/>
      </w:rPr>
    </w:lvl>
    <w:lvl w:ilvl="5">
      <w:start w:val="1"/>
      <w:numFmt w:val="decimal"/>
      <w:lvlText w:val="%1.%2.%3.%4.%5.%6."/>
      <w:lvlJc w:val="left"/>
      <w:pPr>
        <w:ind w:left="3500" w:hanging="1440"/>
      </w:pPr>
      <w:rPr>
        <w:rFonts w:cs="Times New Roman"/>
      </w:rPr>
    </w:lvl>
    <w:lvl w:ilvl="6">
      <w:start w:val="1"/>
      <w:numFmt w:val="decimal"/>
      <w:lvlText w:val="%1.%2.%3.%4.%5.%6.%7."/>
      <w:lvlJc w:val="left"/>
      <w:pPr>
        <w:ind w:left="3840" w:hanging="1440"/>
      </w:pPr>
      <w:rPr>
        <w:rFonts w:cs="Times New Roman"/>
      </w:rPr>
    </w:lvl>
    <w:lvl w:ilvl="7">
      <w:start w:val="1"/>
      <w:numFmt w:val="decimal"/>
      <w:lvlText w:val="%1.%2.%3.%4.%5.%6.%7.%8."/>
      <w:lvlJc w:val="left"/>
      <w:pPr>
        <w:ind w:left="4540" w:hanging="1800"/>
      </w:pPr>
      <w:rPr>
        <w:rFonts w:cs="Times New Roman"/>
      </w:rPr>
    </w:lvl>
    <w:lvl w:ilvl="8">
      <w:start w:val="1"/>
      <w:numFmt w:val="decimal"/>
      <w:lvlText w:val="%1.%2.%3.%4.%5.%6.%7.%8.%9."/>
      <w:lvlJc w:val="left"/>
      <w:pPr>
        <w:ind w:left="5240" w:hanging="2160"/>
      </w:pPr>
      <w:rPr>
        <w:rFonts w:cs="Times New Roman"/>
      </w:rPr>
    </w:lvl>
  </w:abstractNum>
  <w:abstractNum w:abstractNumId="17"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0"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21"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5F54A1"/>
    <w:multiLevelType w:val="hybridMultilevel"/>
    <w:tmpl w:val="A100FB70"/>
    <w:lvl w:ilvl="0" w:tplc="274E52E6">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2F441143"/>
    <w:multiLevelType w:val="hybridMultilevel"/>
    <w:tmpl w:val="FFF4E436"/>
    <w:lvl w:ilvl="0" w:tplc="FD0664D0">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5" w15:restartNumberingAfterBreak="0">
    <w:nsid w:val="3BF7433E"/>
    <w:multiLevelType w:val="hybridMultilevel"/>
    <w:tmpl w:val="FE0E28CC"/>
    <w:lvl w:ilvl="0" w:tplc="FFFFFFFF">
      <w:start w:val="1"/>
      <w:numFmt w:val="decimal"/>
      <w:suff w:val="space"/>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27" w15:restartNumberingAfterBreak="0">
    <w:nsid w:val="41C84ED6"/>
    <w:multiLevelType w:val="multilevel"/>
    <w:tmpl w:val="FEA0EA7C"/>
    <w:lvl w:ilvl="0">
      <w:start w:val="1"/>
      <w:numFmt w:val="decimal"/>
      <w:lvlText w:val="%1."/>
      <w:lvlJc w:val="left"/>
      <w:pPr>
        <w:ind w:left="1069" w:hanging="360"/>
      </w:pPr>
      <w:rPr>
        <w:b w:val="0"/>
        <w:sz w:val="22"/>
        <w:szCs w:val="22"/>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29" w15:restartNumberingAfterBreak="0">
    <w:nsid w:val="495F07D9"/>
    <w:multiLevelType w:val="hybridMultilevel"/>
    <w:tmpl w:val="C18EE9F4"/>
    <w:lvl w:ilvl="0" w:tplc="FFFFFFFF">
      <w:start w:val="1"/>
      <w:numFmt w:val="decimal"/>
      <w:suff w:val="space"/>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3"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34" w15:restartNumberingAfterBreak="0">
    <w:nsid w:val="514224C8"/>
    <w:multiLevelType w:val="hybridMultilevel"/>
    <w:tmpl w:val="4A8C72A0"/>
    <w:lvl w:ilvl="0" w:tplc="030E7768">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7702530"/>
    <w:multiLevelType w:val="multilevel"/>
    <w:tmpl w:val="9A1A727C"/>
    <w:lvl w:ilvl="0">
      <w:start w:val="1"/>
      <w:numFmt w:val="decimal"/>
      <w:lvlText w:val="%1."/>
      <w:lvlJc w:val="left"/>
      <w:pPr>
        <w:ind w:left="720" w:hanging="360"/>
      </w:pPr>
      <w:rPr>
        <w:rFonts w:ascii="Times New Roman" w:hAnsi="Times New Roman" w:cs="Times New Roman"/>
        <w:b/>
        <w:sz w:val="26"/>
      </w:rPr>
    </w:lvl>
    <w:lvl w:ilvl="1">
      <w:start w:val="1"/>
      <w:numFmt w:val="decimal"/>
      <w:lvlText w:val="%1.%2."/>
      <w:lvlJc w:val="left"/>
      <w:pPr>
        <w:ind w:left="1420" w:hanging="720"/>
      </w:pPr>
      <w:rPr>
        <w:rFonts w:cs="Times New Roman"/>
      </w:rPr>
    </w:lvl>
    <w:lvl w:ilvl="2">
      <w:start w:val="1"/>
      <w:numFmt w:val="decimal"/>
      <w:lvlText w:val="%1.%2.%3."/>
      <w:lvlJc w:val="left"/>
      <w:pPr>
        <w:ind w:left="1760" w:hanging="720"/>
      </w:pPr>
      <w:rPr>
        <w:rFonts w:cs="Times New Roman"/>
      </w:rPr>
    </w:lvl>
    <w:lvl w:ilvl="3">
      <w:start w:val="1"/>
      <w:numFmt w:val="decimal"/>
      <w:lvlText w:val="%1.%2.%3.%4."/>
      <w:lvlJc w:val="left"/>
      <w:pPr>
        <w:ind w:left="2460" w:hanging="1080"/>
      </w:pPr>
      <w:rPr>
        <w:rFonts w:cs="Times New Roman"/>
      </w:rPr>
    </w:lvl>
    <w:lvl w:ilvl="4">
      <w:start w:val="1"/>
      <w:numFmt w:val="decimal"/>
      <w:lvlText w:val="%1.%2.%3.%4.%5."/>
      <w:lvlJc w:val="left"/>
      <w:pPr>
        <w:ind w:left="2800" w:hanging="1080"/>
      </w:pPr>
      <w:rPr>
        <w:rFonts w:cs="Times New Roman"/>
      </w:rPr>
    </w:lvl>
    <w:lvl w:ilvl="5">
      <w:start w:val="1"/>
      <w:numFmt w:val="decimal"/>
      <w:lvlText w:val="%1.%2.%3.%4.%5.%6."/>
      <w:lvlJc w:val="left"/>
      <w:pPr>
        <w:ind w:left="3500" w:hanging="1440"/>
      </w:pPr>
      <w:rPr>
        <w:rFonts w:cs="Times New Roman"/>
      </w:rPr>
    </w:lvl>
    <w:lvl w:ilvl="6">
      <w:start w:val="1"/>
      <w:numFmt w:val="decimal"/>
      <w:lvlText w:val="%1.%2.%3.%4.%5.%6.%7."/>
      <w:lvlJc w:val="left"/>
      <w:pPr>
        <w:ind w:left="3840" w:hanging="1440"/>
      </w:pPr>
      <w:rPr>
        <w:rFonts w:cs="Times New Roman"/>
      </w:rPr>
    </w:lvl>
    <w:lvl w:ilvl="7">
      <w:start w:val="1"/>
      <w:numFmt w:val="decimal"/>
      <w:lvlText w:val="%1.%2.%3.%4.%5.%6.%7.%8."/>
      <w:lvlJc w:val="left"/>
      <w:pPr>
        <w:ind w:left="4540" w:hanging="1800"/>
      </w:pPr>
      <w:rPr>
        <w:rFonts w:cs="Times New Roman"/>
      </w:rPr>
    </w:lvl>
    <w:lvl w:ilvl="8">
      <w:start w:val="1"/>
      <w:numFmt w:val="decimal"/>
      <w:lvlText w:val="%1.%2.%3.%4.%5.%6.%7.%8.%9."/>
      <w:lvlJc w:val="left"/>
      <w:pPr>
        <w:ind w:left="5240" w:hanging="2160"/>
      </w:pPr>
      <w:rPr>
        <w:rFonts w:cs="Times New Roman"/>
      </w:rPr>
    </w:lvl>
  </w:abstractNum>
  <w:abstractNum w:abstractNumId="36"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0" w15:restartNumberingAfterBreak="0">
    <w:nsid w:val="65D14EDC"/>
    <w:multiLevelType w:val="hybridMultilevel"/>
    <w:tmpl w:val="1CB0E77C"/>
    <w:lvl w:ilvl="0" w:tplc="1256BD34">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43"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44"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6" w15:restartNumberingAfterBreak="0">
    <w:nsid w:val="7CF4775D"/>
    <w:multiLevelType w:val="multilevel"/>
    <w:tmpl w:val="F2DA30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1448964112">
    <w:abstractNumId w:val="8"/>
  </w:num>
  <w:num w:numId="2" w16cid:durableId="846600822">
    <w:abstractNumId w:val="8"/>
  </w:num>
  <w:num w:numId="3" w16cid:durableId="1166021945">
    <w:abstractNumId w:val="8"/>
  </w:num>
  <w:num w:numId="4" w16cid:durableId="1867404168">
    <w:abstractNumId w:val="8"/>
  </w:num>
  <w:num w:numId="5" w16cid:durableId="2105370652">
    <w:abstractNumId w:val="8"/>
  </w:num>
  <w:num w:numId="6" w16cid:durableId="1962299000">
    <w:abstractNumId w:val="44"/>
  </w:num>
  <w:num w:numId="7" w16cid:durableId="1783109399">
    <w:abstractNumId w:val="37"/>
  </w:num>
  <w:num w:numId="8" w16cid:durableId="1708526813">
    <w:abstractNumId w:val="5"/>
  </w:num>
  <w:num w:numId="9" w16cid:durableId="1189029188">
    <w:abstractNumId w:val="14"/>
  </w:num>
  <w:num w:numId="10" w16cid:durableId="2046172540">
    <w:abstractNumId w:val="9"/>
  </w:num>
  <w:num w:numId="11" w16cid:durableId="109013965">
    <w:abstractNumId w:val="1"/>
  </w:num>
  <w:num w:numId="12" w16cid:durableId="1056899911">
    <w:abstractNumId w:val="21"/>
  </w:num>
  <w:num w:numId="13" w16cid:durableId="1060204662">
    <w:abstractNumId w:val="24"/>
  </w:num>
  <w:num w:numId="14" w16cid:durableId="2101827802">
    <w:abstractNumId w:val="28"/>
  </w:num>
  <w:num w:numId="15" w16cid:durableId="2004581085">
    <w:abstractNumId w:val="47"/>
  </w:num>
  <w:num w:numId="16" w16cid:durableId="714618831">
    <w:abstractNumId w:val="0"/>
  </w:num>
  <w:num w:numId="17" w16cid:durableId="107742936">
    <w:abstractNumId w:val="33"/>
  </w:num>
  <w:num w:numId="18" w16cid:durableId="1280994722">
    <w:abstractNumId w:val="17"/>
  </w:num>
  <w:num w:numId="19" w16cid:durableId="1005087625">
    <w:abstractNumId w:val="43"/>
  </w:num>
  <w:num w:numId="20" w16cid:durableId="655761500">
    <w:abstractNumId w:val="19"/>
  </w:num>
  <w:num w:numId="21" w16cid:durableId="2103211215">
    <w:abstractNumId w:val="13"/>
  </w:num>
  <w:num w:numId="22" w16cid:durableId="1441292294">
    <w:abstractNumId w:val="3"/>
  </w:num>
  <w:num w:numId="23" w16cid:durableId="874780711">
    <w:abstractNumId w:val="15"/>
  </w:num>
  <w:num w:numId="24" w16cid:durableId="377509453">
    <w:abstractNumId w:val="32"/>
  </w:num>
  <w:num w:numId="25" w16cid:durableId="46959295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50416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6668943">
    <w:abstractNumId w:val="45"/>
  </w:num>
  <w:num w:numId="28" w16cid:durableId="119592139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43418895">
    <w:abstractNumId w:val="42"/>
  </w:num>
  <w:num w:numId="30" w16cid:durableId="52247780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3926811">
    <w:abstractNumId w:val="20"/>
  </w:num>
  <w:num w:numId="32" w16cid:durableId="98994420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9792887">
    <w:abstractNumId w:val="12"/>
  </w:num>
  <w:num w:numId="34" w16cid:durableId="1711566043">
    <w:abstractNumId w:val="30"/>
  </w:num>
  <w:num w:numId="35" w16cid:durableId="1727534289">
    <w:abstractNumId w:val="27"/>
  </w:num>
  <w:num w:numId="36" w16cid:durableId="262229936">
    <w:abstractNumId w:val="41"/>
  </w:num>
  <w:num w:numId="37" w16cid:durableId="2083988209">
    <w:abstractNumId w:val="38"/>
  </w:num>
  <w:num w:numId="38" w16cid:durableId="1351368322">
    <w:abstractNumId w:val="35"/>
  </w:num>
  <w:num w:numId="39" w16cid:durableId="500509617">
    <w:abstractNumId w:val="4"/>
  </w:num>
  <w:num w:numId="40" w16cid:durableId="8995580">
    <w:abstractNumId w:val="46"/>
  </w:num>
  <w:num w:numId="41" w16cid:durableId="840701139">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1477887">
    <w:abstractNumId w:val="2"/>
  </w:num>
  <w:num w:numId="43" w16cid:durableId="1088186518">
    <w:abstractNumId w:val="6"/>
  </w:num>
  <w:num w:numId="44" w16cid:durableId="21324946">
    <w:abstractNumId w:val="16"/>
  </w:num>
  <w:num w:numId="45" w16cid:durableId="1503930186">
    <w:abstractNumId w:val="40"/>
  </w:num>
  <w:num w:numId="46" w16cid:durableId="4609995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7135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41611966">
    <w:abstractNumId w:val="23"/>
  </w:num>
  <w:num w:numId="49" w16cid:durableId="1552423320">
    <w:abstractNumId w:val="22"/>
  </w:num>
  <w:num w:numId="50" w16cid:durableId="2380288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468553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10311597">
    <w:abstractNumId w:val="18"/>
  </w:num>
  <w:num w:numId="53" w16cid:durableId="674113973">
    <w:abstractNumId w:val="31"/>
  </w:num>
  <w:num w:numId="54" w16cid:durableId="173030753">
    <w:abstractNumId w:val="11"/>
  </w:num>
  <w:num w:numId="55" w16cid:durableId="1677269962">
    <w:abstractNumId w:val="25"/>
  </w:num>
  <w:num w:numId="56" w16cid:durableId="1180697202">
    <w:abstractNumId w:val="10"/>
  </w:num>
  <w:num w:numId="57" w16cid:durableId="1330207289">
    <w:abstractNumId w:val="29"/>
  </w:num>
  <w:num w:numId="58" w16cid:durableId="2013020240">
    <w:abstractNumId w:val="34"/>
  </w:num>
  <w:num w:numId="59" w16cid:durableId="13691362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1B8A"/>
    <w:rsid w:val="000022A2"/>
    <w:rsid w:val="00007090"/>
    <w:rsid w:val="0001081D"/>
    <w:rsid w:val="00012EF1"/>
    <w:rsid w:val="000146B7"/>
    <w:rsid w:val="00016975"/>
    <w:rsid w:val="00017568"/>
    <w:rsid w:val="000211BA"/>
    <w:rsid w:val="00023F27"/>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18E0"/>
    <w:rsid w:val="00094BAF"/>
    <w:rsid w:val="00095745"/>
    <w:rsid w:val="00096686"/>
    <w:rsid w:val="000A1966"/>
    <w:rsid w:val="000A4AAB"/>
    <w:rsid w:val="000A636F"/>
    <w:rsid w:val="000A65CC"/>
    <w:rsid w:val="000B0453"/>
    <w:rsid w:val="000B378A"/>
    <w:rsid w:val="000B4218"/>
    <w:rsid w:val="000B769B"/>
    <w:rsid w:val="000C0144"/>
    <w:rsid w:val="000C2C30"/>
    <w:rsid w:val="000C7083"/>
    <w:rsid w:val="000C73E6"/>
    <w:rsid w:val="000D0EFF"/>
    <w:rsid w:val="000D2409"/>
    <w:rsid w:val="000D48A1"/>
    <w:rsid w:val="000D5045"/>
    <w:rsid w:val="000D6762"/>
    <w:rsid w:val="000E2BCB"/>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47756"/>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408A"/>
    <w:rsid w:val="001969A1"/>
    <w:rsid w:val="00196E0B"/>
    <w:rsid w:val="001971BD"/>
    <w:rsid w:val="001A1E20"/>
    <w:rsid w:val="001A23B2"/>
    <w:rsid w:val="001B323D"/>
    <w:rsid w:val="001B3CC0"/>
    <w:rsid w:val="001B7AC7"/>
    <w:rsid w:val="001C2E6C"/>
    <w:rsid w:val="001C30B6"/>
    <w:rsid w:val="001C45FE"/>
    <w:rsid w:val="001C4858"/>
    <w:rsid w:val="001C5653"/>
    <w:rsid w:val="001C6E79"/>
    <w:rsid w:val="001D13A9"/>
    <w:rsid w:val="001D1C35"/>
    <w:rsid w:val="001D216F"/>
    <w:rsid w:val="001D327D"/>
    <w:rsid w:val="001D5CE6"/>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26D9E"/>
    <w:rsid w:val="002317F6"/>
    <w:rsid w:val="00236AC0"/>
    <w:rsid w:val="00240A1A"/>
    <w:rsid w:val="00246140"/>
    <w:rsid w:val="002510E8"/>
    <w:rsid w:val="0026052C"/>
    <w:rsid w:val="00262F7C"/>
    <w:rsid w:val="002649B6"/>
    <w:rsid w:val="0026552C"/>
    <w:rsid w:val="002752EF"/>
    <w:rsid w:val="00276F97"/>
    <w:rsid w:val="0028134D"/>
    <w:rsid w:val="002819A7"/>
    <w:rsid w:val="00281FE1"/>
    <w:rsid w:val="00282780"/>
    <w:rsid w:val="0029282C"/>
    <w:rsid w:val="002A284D"/>
    <w:rsid w:val="002A30FD"/>
    <w:rsid w:val="002B09E5"/>
    <w:rsid w:val="002B1922"/>
    <w:rsid w:val="002B1FE3"/>
    <w:rsid w:val="002B2662"/>
    <w:rsid w:val="002B4C01"/>
    <w:rsid w:val="002C022A"/>
    <w:rsid w:val="002C6AD0"/>
    <w:rsid w:val="002D0864"/>
    <w:rsid w:val="002E08B5"/>
    <w:rsid w:val="002E4C2D"/>
    <w:rsid w:val="002E6F46"/>
    <w:rsid w:val="002F4577"/>
    <w:rsid w:val="002F5EC2"/>
    <w:rsid w:val="00300A22"/>
    <w:rsid w:val="00301DE3"/>
    <w:rsid w:val="0030377F"/>
    <w:rsid w:val="00303DCD"/>
    <w:rsid w:val="003051C2"/>
    <w:rsid w:val="00306FCE"/>
    <w:rsid w:val="00311978"/>
    <w:rsid w:val="00312302"/>
    <w:rsid w:val="00314471"/>
    <w:rsid w:val="003148D9"/>
    <w:rsid w:val="00316F5A"/>
    <w:rsid w:val="00321545"/>
    <w:rsid w:val="00321A2C"/>
    <w:rsid w:val="00321B1D"/>
    <w:rsid w:val="003221D7"/>
    <w:rsid w:val="00324C63"/>
    <w:rsid w:val="0032745E"/>
    <w:rsid w:val="0033097E"/>
    <w:rsid w:val="003326FC"/>
    <w:rsid w:val="00333E7E"/>
    <w:rsid w:val="003447E3"/>
    <w:rsid w:val="00344F6D"/>
    <w:rsid w:val="00347137"/>
    <w:rsid w:val="003501D0"/>
    <w:rsid w:val="003526E3"/>
    <w:rsid w:val="003529BF"/>
    <w:rsid w:val="00353436"/>
    <w:rsid w:val="00354DE2"/>
    <w:rsid w:val="00356DCC"/>
    <w:rsid w:val="003629AF"/>
    <w:rsid w:val="00364486"/>
    <w:rsid w:val="003647BB"/>
    <w:rsid w:val="0036786F"/>
    <w:rsid w:val="0037096E"/>
    <w:rsid w:val="00372832"/>
    <w:rsid w:val="00380205"/>
    <w:rsid w:val="00382BB5"/>
    <w:rsid w:val="0038554E"/>
    <w:rsid w:val="0038587A"/>
    <w:rsid w:val="0039042B"/>
    <w:rsid w:val="00390629"/>
    <w:rsid w:val="00390E2A"/>
    <w:rsid w:val="00391A33"/>
    <w:rsid w:val="0039276D"/>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1E37"/>
    <w:rsid w:val="003E2C73"/>
    <w:rsid w:val="003E34D5"/>
    <w:rsid w:val="003E3FDC"/>
    <w:rsid w:val="003F01B1"/>
    <w:rsid w:val="003F253E"/>
    <w:rsid w:val="003F602B"/>
    <w:rsid w:val="003F6675"/>
    <w:rsid w:val="00400242"/>
    <w:rsid w:val="00407C78"/>
    <w:rsid w:val="004125BE"/>
    <w:rsid w:val="004134BA"/>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540F"/>
    <w:rsid w:val="004672F9"/>
    <w:rsid w:val="00470CD2"/>
    <w:rsid w:val="00472967"/>
    <w:rsid w:val="00473257"/>
    <w:rsid w:val="00475B12"/>
    <w:rsid w:val="00481B6A"/>
    <w:rsid w:val="0048220B"/>
    <w:rsid w:val="0048238B"/>
    <w:rsid w:val="00485DD9"/>
    <w:rsid w:val="00490AE2"/>
    <w:rsid w:val="00491F2F"/>
    <w:rsid w:val="00492994"/>
    <w:rsid w:val="00494E02"/>
    <w:rsid w:val="004965EE"/>
    <w:rsid w:val="004A2D20"/>
    <w:rsid w:val="004A7F38"/>
    <w:rsid w:val="004B1652"/>
    <w:rsid w:val="004B42C2"/>
    <w:rsid w:val="004B5469"/>
    <w:rsid w:val="004C0222"/>
    <w:rsid w:val="004C228A"/>
    <w:rsid w:val="004C238F"/>
    <w:rsid w:val="004C2C26"/>
    <w:rsid w:val="004C37AC"/>
    <w:rsid w:val="004C6298"/>
    <w:rsid w:val="004C6E84"/>
    <w:rsid w:val="004C7C91"/>
    <w:rsid w:val="004D16D6"/>
    <w:rsid w:val="004D55ED"/>
    <w:rsid w:val="004E7E16"/>
    <w:rsid w:val="004F0867"/>
    <w:rsid w:val="004F1240"/>
    <w:rsid w:val="004F45D8"/>
    <w:rsid w:val="004F5829"/>
    <w:rsid w:val="00500AE4"/>
    <w:rsid w:val="00502CFB"/>
    <w:rsid w:val="00503E9D"/>
    <w:rsid w:val="005052A5"/>
    <w:rsid w:val="00510EE9"/>
    <w:rsid w:val="00511787"/>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178"/>
    <w:rsid w:val="005A2FD8"/>
    <w:rsid w:val="005A3C6A"/>
    <w:rsid w:val="005A4328"/>
    <w:rsid w:val="005A4889"/>
    <w:rsid w:val="005A4F18"/>
    <w:rsid w:val="005A4F84"/>
    <w:rsid w:val="005A580F"/>
    <w:rsid w:val="005A6755"/>
    <w:rsid w:val="005A787C"/>
    <w:rsid w:val="005A7FDA"/>
    <w:rsid w:val="005B00A8"/>
    <w:rsid w:val="005B10DD"/>
    <w:rsid w:val="005B535D"/>
    <w:rsid w:val="005B7CE1"/>
    <w:rsid w:val="005C3475"/>
    <w:rsid w:val="005C54EF"/>
    <w:rsid w:val="005C770E"/>
    <w:rsid w:val="005D007C"/>
    <w:rsid w:val="005D5FE8"/>
    <w:rsid w:val="005D6FF0"/>
    <w:rsid w:val="005E126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BC3"/>
    <w:rsid w:val="00616DF1"/>
    <w:rsid w:val="00617890"/>
    <w:rsid w:val="0062069C"/>
    <w:rsid w:val="0062146D"/>
    <w:rsid w:val="0062464F"/>
    <w:rsid w:val="00625CAD"/>
    <w:rsid w:val="006270BB"/>
    <w:rsid w:val="0063034A"/>
    <w:rsid w:val="00633BD3"/>
    <w:rsid w:val="00637659"/>
    <w:rsid w:val="0064150B"/>
    <w:rsid w:val="00641962"/>
    <w:rsid w:val="00643BA2"/>
    <w:rsid w:val="00645D84"/>
    <w:rsid w:val="006464DC"/>
    <w:rsid w:val="00646844"/>
    <w:rsid w:val="006520E9"/>
    <w:rsid w:val="0066396B"/>
    <w:rsid w:val="00664AEC"/>
    <w:rsid w:val="00665819"/>
    <w:rsid w:val="00675778"/>
    <w:rsid w:val="0067675C"/>
    <w:rsid w:val="0068013B"/>
    <w:rsid w:val="00682710"/>
    <w:rsid w:val="00682C32"/>
    <w:rsid w:val="00683CDD"/>
    <w:rsid w:val="00685C06"/>
    <w:rsid w:val="00693522"/>
    <w:rsid w:val="00694C52"/>
    <w:rsid w:val="0069666A"/>
    <w:rsid w:val="006A0A4A"/>
    <w:rsid w:val="006A4FCA"/>
    <w:rsid w:val="006A5DFB"/>
    <w:rsid w:val="006A74C1"/>
    <w:rsid w:val="006A7858"/>
    <w:rsid w:val="006B1192"/>
    <w:rsid w:val="006B4B13"/>
    <w:rsid w:val="006B5171"/>
    <w:rsid w:val="006B54D3"/>
    <w:rsid w:val="006C1A0C"/>
    <w:rsid w:val="006C3423"/>
    <w:rsid w:val="006C50D2"/>
    <w:rsid w:val="006C6367"/>
    <w:rsid w:val="006D0448"/>
    <w:rsid w:val="006D0F26"/>
    <w:rsid w:val="006D2D03"/>
    <w:rsid w:val="006D3978"/>
    <w:rsid w:val="006D5B3B"/>
    <w:rsid w:val="006E35CC"/>
    <w:rsid w:val="006E4047"/>
    <w:rsid w:val="006E6307"/>
    <w:rsid w:val="006F11E5"/>
    <w:rsid w:val="006F1C70"/>
    <w:rsid w:val="006F47F2"/>
    <w:rsid w:val="00703B05"/>
    <w:rsid w:val="007042D7"/>
    <w:rsid w:val="007051A7"/>
    <w:rsid w:val="007142A7"/>
    <w:rsid w:val="00720320"/>
    <w:rsid w:val="00721171"/>
    <w:rsid w:val="00722533"/>
    <w:rsid w:val="00722F4D"/>
    <w:rsid w:val="00724067"/>
    <w:rsid w:val="0072480F"/>
    <w:rsid w:val="00725213"/>
    <w:rsid w:val="00725971"/>
    <w:rsid w:val="00725C7C"/>
    <w:rsid w:val="007264F0"/>
    <w:rsid w:val="0073002F"/>
    <w:rsid w:val="0073165E"/>
    <w:rsid w:val="007323B6"/>
    <w:rsid w:val="007337D1"/>
    <w:rsid w:val="00735E1D"/>
    <w:rsid w:val="00736037"/>
    <w:rsid w:val="007376F2"/>
    <w:rsid w:val="007426AC"/>
    <w:rsid w:val="00743A35"/>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A6FB1"/>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289D"/>
    <w:rsid w:val="007F306C"/>
    <w:rsid w:val="00800F13"/>
    <w:rsid w:val="00801445"/>
    <w:rsid w:val="00804E4D"/>
    <w:rsid w:val="00814072"/>
    <w:rsid w:val="00822B24"/>
    <w:rsid w:val="00823915"/>
    <w:rsid w:val="00826908"/>
    <w:rsid w:val="00830889"/>
    <w:rsid w:val="00832153"/>
    <w:rsid w:val="00833E7C"/>
    <w:rsid w:val="00833FF2"/>
    <w:rsid w:val="00837E4A"/>
    <w:rsid w:val="00840FB3"/>
    <w:rsid w:val="00841177"/>
    <w:rsid w:val="0084680D"/>
    <w:rsid w:val="00846FC2"/>
    <w:rsid w:val="00850967"/>
    <w:rsid w:val="00851663"/>
    <w:rsid w:val="0085415C"/>
    <w:rsid w:val="008546A7"/>
    <w:rsid w:val="008609B1"/>
    <w:rsid w:val="00864230"/>
    <w:rsid w:val="00871BC8"/>
    <w:rsid w:val="00871D62"/>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6FEB"/>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058"/>
    <w:rsid w:val="009059BB"/>
    <w:rsid w:val="00907A4C"/>
    <w:rsid w:val="00907BC8"/>
    <w:rsid w:val="00916F61"/>
    <w:rsid w:val="009203F1"/>
    <w:rsid w:val="00923C3E"/>
    <w:rsid w:val="00923DFC"/>
    <w:rsid w:val="0092490B"/>
    <w:rsid w:val="0092500A"/>
    <w:rsid w:val="009261D9"/>
    <w:rsid w:val="0092790B"/>
    <w:rsid w:val="009300E2"/>
    <w:rsid w:val="009338F7"/>
    <w:rsid w:val="009345B5"/>
    <w:rsid w:val="00936379"/>
    <w:rsid w:val="00943110"/>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A7E03"/>
    <w:rsid w:val="009B02B5"/>
    <w:rsid w:val="009B3249"/>
    <w:rsid w:val="009C1E61"/>
    <w:rsid w:val="009C2061"/>
    <w:rsid w:val="009C23F8"/>
    <w:rsid w:val="009D081E"/>
    <w:rsid w:val="009D0F96"/>
    <w:rsid w:val="009D147C"/>
    <w:rsid w:val="009D182D"/>
    <w:rsid w:val="009D1CDA"/>
    <w:rsid w:val="009D4CF4"/>
    <w:rsid w:val="009E0105"/>
    <w:rsid w:val="009E1647"/>
    <w:rsid w:val="009E5972"/>
    <w:rsid w:val="009E5D9E"/>
    <w:rsid w:val="009F102B"/>
    <w:rsid w:val="009F321A"/>
    <w:rsid w:val="009F7533"/>
    <w:rsid w:val="009F782F"/>
    <w:rsid w:val="009F7EE6"/>
    <w:rsid w:val="00A0491C"/>
    <w:rsid w:val="00A05325"/>
    <w:rsid w:val="00A11386"/>
    <w:rsid w:val="00A13B5F"/>
    <w:rsid w:val="00A14287"/>
    <w:rsid w:val="00A16417"/>
    <w:rsid w:val="00A16977"/>
    <w:rsid w:val="00A212CA"/>
    <w:rsid w:val="00A231FB"/>
    <w:rsid w:val="00A26D0A"/>
    <w:rsid w:val="00A31259"/>
    <w:rsid w:val="00A32091"/>
    <w:rsid w:val="00A34868"/>
    <w:rsid w:val="00A34C5E"/>
    <w:rsid w:val="00A34DC3"/>
    <w:rsid w:val="00A35612"/>
    <w:rsid w:val="00A357FC"/>
    <w:rsid w:val="00A402AB"/>
    <w:rsid w:val="00A411B2"/>
    <w:rsid w:val="00A4606B"/>
    <w:rsid w:val="00A46171"/>
    <w:rsid w:val="00A5308D"/>
    <w:rsid w:val="00A541C0"/>
    <w:rsid w:val="00A55106"/>
    <w:rsid w:val="00A556BC"/>
    <w:rsid w:val="00A559AC"/>
    <w:rsid w:val="00A6060B"/>
    <w:rsid w:val="00A62FBC"/>
    <w:rsid w:val="00A634D6"/>
    <w:rsid w:val="00A638CC"/>
    <w:rsid w:val="00A659CA"/>
    <w:rsid w:val="00A70FEF"/>
    <w:rsid w:val="00A772B0"/>
    <w:rsid w:val="00A80338"/>
    <w:rsid w:val="00A804EE"/>
    <w:rsid w:val="00A8574C"/>
    <w:rsid w:val="00A878FD"/>
    <w:rsid w:val="00A905E1"/>
    <w:rsid w:val="00A91BCD"/>
    <w:rsid w:val="00A91FA5"/>
    <w:rsid w:val="00A92583"/>
    <w:rsid w:val="00A9403F"/>
    <w:rsid w:val="00A9775E"/>
    <w:rsid w:val="00A97B41"/>
    <w:rsid w:val="00AA560C"/>
    <w:rsid w:val="00AA5AFE"/>
    <w:rsid w:val="00AA716B"/>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AF5062"/>
    <w:rsid w:val="00B00CF8"/>
    <w:rsid w:val="00B024D4"/>
    <w:rsid w:val="00B0333D"/>
    <w:rsid w:val="00B04F1A"/>
    <w:rsid w:val="00B06159"/>
    <w:rsid w:val="00B06961"/>
    <w:rsid w:val="00B1561C"/>
    <w:rsid w:val="00B2141A"/>
    <w:rsid w:val="00B22AD4"/>
    <w:rsid w:val="00B22D1B"/>
    <w:rsid w:val="00B241E5"/>
    <w:rsid w:val="00B327D0"/>
    <w:rsid w:val="00B34BAB"/>
    <w:rsid w:val="00B370C6"/>
    <w:rsid w:val="00B4068A"/>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77542"/>
    <w:rsid w:val="00B8255F"/>
    <w:rsid w:val="00B82712"/>
    <w:rsid w:val="00B83601"/>
    <w:rsid w:val="00B85BF8"/>
    <w:rsid w:val="00B86E60"/>
    <w:rsid w:val="00B91B21"/>
    <w:rsid w:val="00B9497D"/>
    <w:rsid w:val="00B97F9A"/>
    <w:rsid w:val="00BA0071"/>
    <w:rsid w:val="00BA0AEF"/>
    <w:rsid w:val="00BA0FAB"/>
    <w:rsid w:val="00BA20BB"/>
    <w:rsid w:val="00BA23CF"/>
    <w:rsid w:val="00BA3524"/>
    <w:rsid w:val="00BA3D16"/>
    <w:rsid w:val="00BA4AE9"/>
    <w:rsid w:val="00BA51C7"/>
    <w:rsid w:val="00BB3EF0"/>
    <w:rsid w:val="00BB729C"/>
    <w:rsid w:val="00BC0E79"/>
    <w:rsid w:val="00BC17D0"/>
    <w:rsid w:val="00BC3573"/>
    <w:rsid w:val="00BC5A0D"/>
    <w:rsid w:val="00BD6693"/>
    <w:rsid w:val="00BE0DB7"/>
    <w:rsid w:val="00BE77D1"/>
    <w:rsid w:val="00BF3FB2"/>
    <w:rsid w:val="00BF65C7"/>
    <w:rsid w:val="00C0245E"/>
    <w:rsid w:val="00C02AEF"/>
    <w:rsid w:val="00C077A3"/>
    <w:rsid w:val="00C10936"/>
    <w:rsid w:val="00C113F5"/>
    <w:rsid w:val="00C144B3"/>
    <w:rsid w:val="00C16038"/>
    <w:rsid w:val="00C1663A"/>
    <w:rsid w:val="00C17FC7"/>
    <w:rsid w:val="00C23325"/>
    <w:rsid w:val="00C23405"/>
    <w:rsid w:val="00C24E25"/>
    <w:rsid w:val="00C25BC4"/>
    <w:rsid w:val="00C2726A"/>
    <w:rsid w:val="00C300C0"/>
    <w:rsid w:val="00C3381B"/>
    <w:rsid w:val="00C34377"/>
    <w:rsid w:val="00C35781"/>
    <w:rsid w:val="00C37486"/>
    <w:rsid w:val="00C40287"/>
    <w:rsid w:val="00C416F9"/>
    <w:rsid w:val="00C46EF6"/>
    <w:rsid w:val="00C50CD9"/>
    <w:rsid w:val="00C52FAB"/>
    <w:rsid w:val="00C53B8C"/>
    <w:rsid w:val="00C55E26"/>
    <w:rsid w:val="00C56F5F"/>
    <w:rsid w:val="00C61564"/>
    <w:rsid w:val="00C62437"/>
    <w:rsid w:val="00C62B1B"/>
    <w:rsid w:val="00C64523"/>
    <w:rsid w:val="00C6454F"/>
    <w:rsid w:val="00C70642"/>
    <w:rsid w:val="00C71418"/>
    <w:rsid w:val="00C732B1"/>
    <w:rsid w:val="00C7649A"/>
    <w:rsid w:val="00C83B2E"/>
    <w:rsid w:val="00C85458"/>
    <w:rsid w:val="00C862F7"/>
    <w:rsid w:val="00C931E4"/>
    <w:rsid w:val="00C9348F"/>
    <w:rsid w:val="00C944AF"/>
    <w:rsid w:val="00C96A66"/>
    <w:rsid w:val="00CA27DD"/>
    <w:rsid w:val="00CA3156"/>
    <w:rsid w:val="00CA4CC6"/>
    <w:rsid w:val="00CB3581"/>
    <w:rsid w:val="00CC256F"/>
    <w:rsid w:val="00CC267A"/>
    <w:rsid w:val="00CC6053"/>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4029"/>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5C8E"/>
    <w:rsid w:val="00D56144"/>
    <w:rsid w:val="00D700E6"/>
    <w:rsid w:val="00D731B6"/>
    <w:rsid w:val="00D75ED7"/>
    <w:rsid w:val="00D76A76"/>
    <w:rsid w:val="00D77217"/>
    <w:rsid w:val="00D81AAD"/>
    <w:rsid w:val="00D81C33"/>
    <w:rsid w:val="00D8251B"/>
    <w:rsid w:val="00D84A32"/>
    <w:rsid w:val="00D85981"/>
    <w:rsid w:val="00D86FD7"/>
    <w:rsid w:val="00D96A4B"/>
    <w:rsid w:val="00D96FB6"/>
    <w:rsid w:val="00DA0D37"/>
    <w:rsid w:val="00DA1C68"/>
    <w:rsid w:val="00DA4CCF"/>
    <w:rsid w:val="00DA5974"/>
    <w:rsid w:val="00DB2158"/>
    <w:rsid w:val="00DB4498"/>
    <w:rsid w:val="00DB70B7"/>
    <w:rsid w:val="00DB7959"/>
    <w:rsid w:val="00DC4C52"/>
    <w:rsid w:val="00DC5370"/>
    <w:rsid w:val="00DC54ED"/>
    <w:rsid w:val="00DD204B"/>
    <w:rsid w:val="00DD62F6"/>
    <w:rsid w:val="00DD630D"/>
    <w:rsid w:val="00DE0081"/>
    <w:rsid w:val="00DE5559"/>
    <w:rsid w:val="00DE66B0"/>
    <w:rsid w:val="00DE6F2C"/>
    <w:rsid w:val="00DF1FE1"/>
    <w:rsid w:val="00DF2EE9"/>
    <w:rsid w:val="00DF4FEF"/>
    <w:rsid w:val="00E03672"/>
    <w:rsid w:val="00E03ACE"/>
    <w:rsid w:val="00E049A8"/>
    <w:rsid w:val="00E1095E"/>
    <w:rsid w:val="00E132CD"/>
    <w:rsid w:val="00E14C4C"/>
    <w:rsid w:val="00E17853"/>
    <w:rsid w:val="00E203B0"/>
    <w:rsid w:val="00E22A8C"/>
    <w:rsid w:val="00E23FEE"/>
    <w:rsid w:val="00E31349"/>
    <w:rsid w:val="00E316A5"/>
    <w:rsid w:val="00E32C36"/>
    <w:rsid w:val="00E336B4"/>
    <w:rsid w:val="00E34886"/>
    <w:rsid w:val="00E36C75"/>
    <w:rsid w:val="00E4018F"/>
    <w:rsid w:val="00E509AD"/>
    <w:rsid w:val="00E62039"/>
    <w:rsid w:val="00E6405A"/>
    <w:rsid w:val="00E71E0E"/>
    <w:rsid w:val="00E7746E"/>
    <w:rsid w:val="00E81559"/>
    <w:rsid w:val="00E82B95"/>
    <w:rsid w:val="00E82CBD"/>
    <w:rsid w:val="00E843F9"/>
    <w:rsid w:val="00E87615"/>
    <w:rsid w:val="00E945EE"/>
    <w:rsid w:val="00E94CD5"/>
    <w:rsid w:val="00E96F95"/>
    <w:rsid w:val="00EA21BD"/>
    <w:rsid w:val="00EA5975"/>
    <w:rsid w:val="00EA6BB1"/>
    <w:rsid w:val="00EB5622"/>
    <w:rsid w:val="00EB5C09"/>
    <w:rsid w:val="00EC4249"/>
    <w:rsid w:val="00EC464F"/>
    <w:rsid w:val="00ED0677"/>
    <w:rsid w:val="00ED1AA9"/>
    <w:rsid w:val="00ED1B9B"/>
    <w:rsid w:val="00ED402B"/>
    <w:rsid w:val="00ED50DA"/>
    <w:rsid w:val="00ED53B8"/>
    <w:rsid w:val="00ED7183"/>
    <w:rsid w:val="00ED7688"/>
    <w:rsid w:val="00EE0976"/>
    <w:rsid w:val="00EE2375"/>
    <w:rsid w:val="00EE601E"/>
    <w:rsid w:val="00EE766D"/>
    <w:rsid w:val="00EF1DE8"/>
    <w:rsid w:val="00EF3362"/>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35A2"/>
    <w:rsid w:val="00F46A14"/>
    <w:rsid w:val="00F5623F"/>
    <w:rsid w:val="00F56CFF"/>
    <w:rsid w:val="00F57A44"/>
    <w:rsid w:val="00F57E6B"/>
    <w:rsid w:val="00F620C9"/>
    <w:rsid w:val="00F62A5A"/>
    <w:rsid w:val="00F701C3"/>
    <w:rsid w:val="00F71802"/>
    <w:rsid w:val="00F72B18"/>
    <w:rsid w:val="00F74404"/>
    <w:rsid w:val="00F749CA"/>
    <w:rsid w:val="00F85B94"/>
    <w:rsid w:val="00F90779"/>
    <w:rsid w:val="00F937E5"/>
    <w:rsid w:val="00FA0707"/>
    <w:rsid w:val="00FA0C17"/>
    <w:rsid w:val="00FA36F2"/>
    <w:rsid w:val="00FA60BC"/>
    <w:rsid w:val="00FA61CB"/>
    <w:rsid w:val="00FA6CF2"/>
    <w:rsid w:val="00FA6EF1"/>
    <w:rsid w:val="00FB3E4B"/>
    <w:rsid w:val="00FC4374"/>
    <w:rsid w:val="00FC6D3F"/>
    <w:rsid w:val="00FD01CE"/>
    <w:rsid w:val="00FD1DD0"/>
    <w:rsid w:val="00FD3375"/>
    <w:rsid w:val="00FD54B3"/>
    <w:rsid w:val="00FD75F2"/>
    <w:rsid w:val="00FE0F46"/>
    <w:rsid w:val="00FE1489"/>
    <w:rsid w:val="00FE27AB"/>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CAC03"/>
  <w15:docId w15:val="{3AEBF817-DF64-4FCF-BA8A-A5FEDC95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2141A"/>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Мой Список,Bullet_IRAO"/>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uiPriority w:val="99"/>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Мой Список Знак,Bullet_IRAO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C71418"/>
  </w:style>
  <w:style w:type="table" w:customStyle="1" w:styleId="82">
    <w:name w:val="Сетка таблицы8"/>
    <w:basedOn w:val="a2"/>
    <w:next w:val="af0"/>
    <w:uiPriority w:val="59"/>
    <w:rsid w:val="00C7141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C71418"/>
  </w:style>
  <w:style w:type="paragraph" w:customStyle="1" w:styleId="34">
    <w:name w:val="Без интервала3"/>
    <w:rsid w:val="00C71418"/>
    <w:pPr>
      <w:jc w:val="left"/>
    </w:pPr>
    <w:rPr>
      <w:rFonts w:ascii="Calibri" w:eastAsia="Calibri" w:hAnsi="Calibri"/>
      <w:color w:val="auto"/>
      <w:sz w:val="22"/>
      <w:szCs w:val="22"/>
    </w:rPr>
  </w:style>
  <w:style w:type="paragraph" w:customStyle="1" w:styleId="1f5">
    <w:name w:val="Название объекта1"/>
    <w:basedOn w:val="a0"/>
    <w:qFormat/>
    <w:rsid w:val="00DE0081"/>
    <w:pPr>
      <w:suppressLineNumbers/>
      <w:suppressAutoHyphens/>
      <w:spacing w:before="120" w:after="120"/>
      <w:jc w:val="left"/>
    </w:pPr>
    <w:rPr>
      <w:rFonts w:eastAsia="Times New Roman" w:cs="Mangal"/>
      <w:i/>
      <w:iCs/>
      <w:shd w:val="clear" w:color="auto" w:fill="auto"/>
    </w:rPr>
  </w:style>
  <w:style w:type="table" w:customStyle="1" w:styleId="90">
    <w:name w:val="Сетка таблицы9"/>
    <w:basedOn w:val="a2"/>
    <w:next w:val="af0"/>
    <w:uiPriority w:val="39"/>
    <w:rsid w:val="000918E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2"/>
    <w:next w:val="af0"/>
    <w:uiPriority w:val="39"/>
    <w:rsid w:val="0038587A"/>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0"/>
    <w:link w:val="28"/>
    <w:uiPriority w:val="99"/>
    <w:semiHidden/>
    <w:unhideWhenUsed/>
    <w:rsid w:val="000D6762"/>
    <w:pPr>
      <w:spacing w:after="120" w:line="480" w:lineRule="auto"/>
      <w:ind w:left="283"/>
    </w:pPr>
  </w:style>
  <w:style w:type="character" w:customStyle="1" w:styleId="28">
    <w:name w:val="Основной текст с отступом 2 Знак"/>
    <w:basedOn w:val="a1"/>
    <w:link w:val="27"/>
    <w:rsid w:val="000D6762"/>
  </w:style>
  <w:style w:type="numbering" w:customStyle="1" w:styleId="111">
    <w:name w:val="Нет списка11"/>
    <w:next w:val="a3"/>
    <w:uiPriority w:val="99"/>
    <w:semiHidden/>
    <w:unhideWhenUsed/>
    <w:rsid w:val="000C0144"/>
  </w:style>
  <w:style w:type="character" w:customStyle="1" w:styleId="aff8">
    <w:name w:val="Название Знак"/>
    <w:uiPriority w:val="10"/>
    <w:rsid w:val="000C0144"/>
    <w:rPr>
      <w:rFonts w:ascii="Cambria" w:eastAsia="Times New Roman" w:hAnsi="Cambria" w:cs="Times New Roman"/>
      <w:color w:val="17365D"/>
      <w:spacing w:val="5"/>
      <w:kern w:val="28"/>
      <w:sz w:val="52"/>
      <w:szCs w:val="52"/>
      <w:lang w:eastAsia="ru-RU"/>
    </w:rPr>
  </w:style>
  <w:style w:type="table" w:customStyle="1" w:styleId="112">
    <w:name w:val="Сетка таблицы11"/>
    <w:basedOn w:val="a2"/>
    <w:next w:val="af0"/>
    <w:uiPriority w:val="59"/>
    <w:rsid w:val="000C014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3z0">
    <w:name w:val="WW8Num3z0"/>
    <w:rsid w:val="000C0144"/>
    <w:rPr>
      <w:rFonts w:ascii="Symbol" w:hAnsi="Symbol" w:cs="Symbol"/>
      <w:sz w:val="24"/>
      <w:szCs w:val="24"/>
    </w:rPr>
  </w:style>
  <w:style w:type="character" w:customStyle="1" w:styleId="WW8Num4z0">
    <w:name w:val="WW8Num4z0"/>
    <w:rsid w:val="000C0144"/>
  </w:style>
  <w:style w:type="character" w:customStyle="1" w:styleId="WW8Num5z0">
    <w:name w:val="WW8Num5z0"/>
    <w:rsid w:val="000C0144"/>
    <w:rPr>
      <w:rFonts w:ascii="Symbol" w:eastAsia="Times New Roman" w:hAnsi="Symbol" w:cs="Symbol"/>
      <w:sz w:val="24"/>
      <w:szCs w:val="24"/>
    </w:rPr>
  </w:style>
  <w:style w:type="character" w:customStyle="1" w:styleId="WW8Num6z0">
    <w:name w:val="WW8Num6z0"/>
    <w:rsid w:val="000C0144"/>
  </w:style>
  <w:style w:type="character" w:customStyle="1" w:styleId="WW8Num6z1">
    <w:name w:val="WW8Num6z1"/>
    <w:rsid w:val="000C0144"/>
    <w:rPr>
      <w:rFonts w:ascii="Times New Roman" w:hAnsi="Times New Roman" w:cs="Times New Roman"/>
      <w:sz w:val="24"/>
      <w:szCs w:val="24"/>
    </w:rPr>
  </w:style>
  <w:style w:type="character" w:customStyle="1" w:styleId="WW8Num6z2">
    <w:name w:val="WW8Num6z2"/>
    <w:rsid w:val="000C0144"/>
  </w:style>
  <w:style w:type="character" w:customStyle="1" w:styleId="WW8Num6z3">
    <w:name w:val="WW8Num6z3"/>
    <w:rsid w:val="000C0144"/>
  </w:style>
  <w:style w:type="character" w:customStyle="1" w:styleId="WW8Num6z4">
    <w:name w:val="WW8Num6z4"/>
    <w:rsid w:val="000C0144"/>
  </w:style>
  <w:style w:type="character" w:customStyle="1" w:styleId="WW8Num6z5">
    <w:name w:val="WW8Num6z5"/>
    <w:rsid w:val="000C0144"/>
  </w:style>
  <w:style w:type="character" w:customStyle="1" w:styleId="WW8Num6z6">
    <w:name w:val="WW8Num6z6"/>
    <w:rsid w:val="000C0144"/>
  </w:style>
  <w:style w:type="character" w:customStyle="1" w:styleId="WW8Num6z7">
    <w:name w:val="WW8Num6z7"/>
    <w:rsid w:val="000C0144"/>
  </w:style>
  <w:style w:type="character" w:customStyle="1" w:styleId="WW8Num6z8">
    <w:name w:val="WW8Num6z8"/>
    <w:rsid w:val="000C0144"/>
  </w:style>
  <w:style w:type="character" w:customStyle="1" w:styleId="WW8Num7z0">
    <w:name w:val="WW8Num7z0"/>
    <w:rsid w:val="000C0144"/>
    <w:rPr>
      <w:rFonts w:ascii="Times New Roman" w:hAnsi="Times New Roman" w:cs="Times New Roman" w:hint="default"/>
    </w:rPr>
  </w:style>
  <w:style w:type="character" w:customStyle="1" w:styleId="35">
    <w:name w:val="Основной шрифт абзаца3"/>
    <w:rsid w:val="000C0144"/>
  </w:style>
  <w:style w:type="character" w:customStyle="1" w:styleId="WW8Num7z1">
    <w:name w:val="WW8Num7z1"/>
    <w:rsid w:val="000C0144"/>
  </w:style>
  <w:style w:type="character" w:customStyle="1" w:styleId="WW8Num7z2">
    <w:name w:val="WW8Num7z2"/>
    <w:rsid w:val="000C0144"/>
  </w:style>
  <w:style w:type="character" w:customStyle="1" w:styleId="WW8Num7z3">
    <w:name w:val="WW8Num7z3"/>
    <w:rsid w:val="000C0144"/>
  </w:style>
  <w:style w:type="character" w:customStyle="1" w:styleId="WW8Num7z4">
    <w:name w:val="WW8Num7z4"/>
    <w:rsid w:val="000C0144"/>
  </w:style>
  <w:style w:type="character" w:customStyle="1" w:styleId="WW8Num7z5">
    <w:name w:val="WW8Num7z5"/>
    <w:rsid w:val="000C0144"/>
  </w:style>
  <w:style w:type="character" w:customStyle="1" w:styleId="WW8Num7z6">
    <w:name w:val="WW8Num7z6"/>
    <w:rsid w:val="000C0144"/>
  </w:style>
  <w:style w:type="character" w:customStyle="1" w:styleId="WW8Num7z7">
    <w:name w:val="WW8Num7z7"/>
    <w:rsid w:val="000C0144"/>
  </w:style>
  <w:style w:type="character" w:customStyle="1" w:styleId="WW8Num7z8">
    <w:name w:val="WW8Num7z8"/>
    <w:rsid w:val="000C0144"/>
  </w:style>
  <w:style w:type="character" w:customStyle="1" w:styleId="WW8Num8z0">
    <w:name w:val="WW8Num8z0"/>
    <w:rsid w:val="000C0144"/>
    <w:rPr>
      <w:rFonts w:ascii="Times New Roman" w:hAnsi="Times New Roman" w:cs="Times New Roman" w:hint="default"/>
    </w:rPr>
  </w:style>
  <w:style w:type="character" w:customStyle="1" w:styleId="WW8Num8z1">
    <w:name w:val="WW8Num8z1"/>
    <w:rsid w:val="000C0144"/>
  </w:style>
  <w:style w:type="character" w:customStyle="1" w:styleId="WW8Num8z2">
    <w:name w:val="WW8Num8z2"/>
    <w:rsid w:val="000C0144"/>
  </w:style>
  <w:style w:type="character" w:customStyle="1" w:styleId="WW8Num8z3">
    <w:name w:val="WW8Num8z3"/>
    <w:rsid w:val="000C0144"/>
  </w:style>
  <w:style w:type="character" w:customStyle="1" w:styleId="WW8Num8z4">
    <w:name w:val="WW8Num8z4"/>
    <w:rsid w:val="000C0144"/>
  </w:style>
  <w:style w:type="character" w:customStyle="1" w:styleId="WW8Num8z5">
    <w:name w:val="WW8Num8z5"/>
    <w:rsid w:val="000C0144"/>
  </w:style>
  <w:style w:type="character" w:customStyle="1" w:styleId="WW8Num8z6">
    <w:name w:val="WW8Num8z6"/>
    <w:rsid w:val="000C0144"/>
  </w:style>
  <w:style w:type="character" w:customStyle="1" w:styleId="WW8Num8z7">
    <w:name w:val="WW8Num8z7"/>
    <w:rsid w:val="000C0144"/>
  </w:style>
  <w:style w:type="character" w:customStyle="1" w:styleId="WW8Num8z8">
    <w:name w:val="WW8Num8z8"/>
    <w:rsid w:val="000C0144"/>
  </w:style>
  <w:style w:type="character" w:customStyle="1" w:styleId="WW8Num9z0">
    <w:name w:val="WW8Num9z0"/>
    <w:rsid w:val="000C0144"/>
    <w:rPr>
      <w:rFonts w:hint="default"/>
    </w:rPr>
  </w:style>
  <w:style w:type="character" w:customStyle="1" w:styleId="WW8Num9z1">
    <w:name w:val="WW8Num9z1"/>
    <w:rsid w:val="000C0144"/>
  </w:style>
  <w:style w:type="character" w:customStyle="1" w:styleId="WW8Num9z2">
    <w:name w:val="WW8Num9z2"/>
    <w:rsid w:val="000C0144"/>
  </w:style>
  <w:style w:type="character" w:customStyle="1" w:styleId="WW8Num9z3">
    <w:name w:val="WW8Num9z3"/>
    <w:rsid w:val="000C0144"/>
  </w:style>
  <w:style w:type="character" w:customStyle="1" w:styleId="WW8Num9z4">
    <w:name w:val="WW8Num9z4"/>
    <w:rsid w:val="000C0144"/>
  </w:style>
  <w:style w:type="character" w:customStyle="1" w:styleId="WW8Num9z5">
    <w:name w:val="WW8Num9z5"/>
    <w:rsid w:val="000C0144"/>
  </w:style>
  <w:style w:type="character" w:customStyle="1" w:styleId="WW8Num9z6">
    <w:name w:val="WW8Num9z6"/>
    <w:rsid w:val="000C0144"/>
  </w:style>
  <w:style w:type="character" w:customStyle="1" w:styleId="WW8Num9z7">
    <w:name w:val="WW8Num9z7"/>
    <w:rsid w:val="000C0144"/>
  </w:style>
  <w:style w:type="character" w:customStyle="1" w:styleId="WW8Num9z8">
    <w:name w:val="WW8Num9z8"/>
    <w:rsid w:val="000C0144"/>
  </w:style>
  <w:style w:type="character" w:customStyle="1" w:styleId="29">
    <w:name w:val="Основной шрифт абзаца2"/>
    <w:rsid w:val="000C0144"/>
  </w:style>
  <w:style w:type="character" w:customStyle="1" w:styleId="Absatz-Standardschriftart">
    <w:name w:val="Absatz-Standardschriftart"/>
    <w:rsid w:val="000C0144"/>
  </w:style>
  <w:style w:type="character" w:customStyle="1" w:styleId="WW-Absatz-Standardschriftart">
    <w:name w:val="WW-Absatz-Standardschriftart"/>
    <w:rsid w:val="000C0144"/>
  </w:style>
  <w:style w:type="character" w:customStyle="1" w:styleId="WW-Absatz-Standardschriftart1">
    <w:name w:val="WW-Absatz-Standardschriftart1"/>
    <w:rsid w:val="000C0144"/>
  </w:style>
  <w:style w:type="character" w:customStyle="1" w:styleId="WW-Absatz-Standardschriftart11">
    <w:name w:val="WW-Absatz-Standardschriftart11"/>
    <w:rsid w:val="000C0144"/>
  </w:style>
  <w:style w:type="character" w:customStyle="1" w:styleId="WW-Absatz-Standardschriftart111">
    <w:name w:val="WW-Absatz-Standardschriftart111"/>
    <w:rsid w:val="000C0144"/>
  </w:style>
  <w:style w:type="character" w:customStyle="1" w:styleId="WW-Absatz-Standardschriftart1111">
    <w:name w:val="WW-Absatz-Standardschriftart1111"/>
    <w:rsid w:val="000C0144"/>
  </w:style>
  <w:style w:type="character" w:customStyle="1" w:styleId="WW8Num3z1">
    <w:name w:val="WW8Num3z1"/>
    <w:rsid w:val="000C0144"/>
    <w:rPr>
      <w:rFonts w:ascii="Courier New" w:hAnsi="Courier New" w:cs="Courier New"/>
    </w:rPr>
  </w:style>
  <w:style w:type="character" w:customStyle="1" w:styleId="WW8Num3z2">
    <w:name w:val="WW8Num3z2"/>
    <w:rsid w:val="000C0144"/>
    <w:rPr>
      <w:rFonts w:ascii="Wingdings" w:hAnsi="Wingdings" w:cs="Wingdings"/>
    </w:rPr>
  </w:style>
  <w:style w:type="character" w:customStyle="1" w:styleId="WW8Num4z1">
    <w:name w:val="WW8Num4z1"/>
    <w:rsid w:val="000C0144"/>
    <w:rPr>
      <w:rFonts w:ascii="Courier New" w:hAnsi="Courier New" w:cs="Courier New"/>
    </w:rPr>
  </w:style>
  <w:style w:type="character" w:customStyle="1" w:styleId="WW8Num4z2">
    <w:name w:val="WW8Num4z2"/>
    <w:rsid w:val="000C0144"/>
    <w:rPr>
      <w:rFonts w:ascii="Wingdings" w:hAnsi="Wingdings" w:cs="Wingdings"/>
    </w:rPr>
  </w:style>
  <w:style w:type="character" w:customStyle="1" w:styleId="WW8Num10z0">
    <w:name w:val="WW8Num10z0"/>
    <w:rsid w:val="000C0144"/>
    <w:rPr>
      <w:b/>
    </w:rPr>
  </w:style>
  <w:style w:type="character" w:customStyle="1" w:styleId="WW8Num10z2">
    <w:name w:val="WW8Num10z2"/>
    <w:rsid w:val="000C0144"/>
    <w:rPr>
      <w:color w:val="auto"/>
    </w:rPr>
  </w:style>
  <w:style w:type="character" w:customStyle="1" w:styleId="WW8Num11z0">
    <w:name w:val="WW8Num11z0"/>
    <w:rsid w:val="000C0144"/>
    <w:rPr>
      <w:rFonts w:ascii="Symbol" w:hAnsi="Symbol" w:cs="Symbol"/>
      <w:sz w:val="20"/>
    </w:rPr>
  </w:style>
  <w:style w:type="character" w:customStyle="1" w:styleId="WW8Num11z1">
    <w:name w:val="WW8Num11z1"/>
    <w:rsid w:val="000C0144"/>
    <w:rPr>
      <w:rFonts w:ascii="Courier New" w:hAnsi="Courier New" w:cs="Courier New"/>
      <w:sz w:val="20"/>
    </w:rPr>
  </w:style>
  <w:style w:type="character" w:customStyle="1" w:styleId="WW8Num11z2">
    <w:name w:val="WW8Num11z2"/>
    <w:rsid w:val="000C0144"/>
    <w:rPr>
      <w:rFonts w:ascii="Wingdings" w:hAnsi="Wingdings" w:cs="Wingdings"/>
      <w:sz w:val="20"/>
    </w:rPr>
  </w:style>
  <w:style w:type="character" w:customStyle="1" w:styleId="WW8Num13z0">
    <w:name w:val="WW8Num13z0"/>
    <w:rsid w:val="000C0144"/>
    <w:rPr>
      <w:rFonts w:ascii="Symbol" w:hAnsi="Symbol" w:cs="Symbol"/>
    </w:rPr>
  </w:style>
  <w:style w:type="character" w:customStyle="1" w:styleId="WW8Num13z1">
    <w:name w:val="WW8Num13z1"/>
    <w:rsid w:val="000C0144"/>
    <w:rPr>
      <w:rFonts w:ascii="Courier New" w:hAnsi="Courier New" w:cs="Courier New"/>
    </w:rPr>
  </w:style>
  <w:style w:type="character" w:customStyle="1" w:styleId="WW8Num13z2">
    <w:name w:val="WW8Num13z2"/>
    <w:rsid w:val="000C0144"/>
    <w:rPr>
      <w:rFonts w:ascii="Wingdings" w:hAnsi="Wingdings" w:cs="Wingdings"/>
    </w:rPr>
  </w:style>
  <w:style w:type="character" w:customStyle="1" w:styleId="WW8Num14z0">
    <w:name w:val="WW8Num14z0"/>
    <w:rsid w:val="000C0144"/>
    <w:rPr>
      <w:b/>
    </w:rPr>
  </w:style>
  <w:style w:type="character" w:customStyle="1" w:styleId="WW8Num14z2">
    <w:name w:val="WW8Num14z2"/>
    <w:rsid w:val="000C0144"/>
    <w:rPr>
      <w:color w:val="auto"/>
    </w:rPr>
  </w:style>
  <w:style w:type="character" w:customStyle="1" w:styleId="WW8Num15z0">
    <w:name w:val="WW8Num15z0"/>
    <w:rsid w:val="000C0144"/>
    <w:rPr>
      <w:rFonts w:ascii="Symbol" w:hAnsi="Symbol" w:cs="Symbol"/>
      <w:sz w:val="20"/>
    </w:rPr>
  </w:style>
  <w:style w:type="character" w:customStyle="1" w:styleId="WW8Num15z1">
    <w:name w:val="WW8Num15z1"/>
    <w:rsid w:val="000C0144"/>
    <w:rPr>
      <w:rFonts w:ascii="Courier New" w:hAnsi="Courier New" w:cs="Courier New"/>
      <w:sz w:val="20"/>
    </w:rPr>
  </w:style>
  <w:style w:type="character" w:customStyle="1" w:styleId="WW8Num15z2">
    <w:name w:val="WW8Num15z2"/>
    <w:rsid w:val="000C0144"/>
    <w:rPr>
      <w:rFonts w:ascii="Wingdings" w:hAnsi="Wingdings" w:cs="Wingdings"/>
      <w:sz w:val="20"/>
    </w:rPr>
  </w:style>
  <w:style w:type="character" w:customStyle="1" w:styleId="WW8Num16z0">
    <w:name w:val="WW8Num16z0"/>
    <w:rsid w:val="000C0144"/>
    <w:rPr>
      <w:rFonts w:ascii="Symbol" w:hAnsi="Symbol" w:cs="Symbol"/>
    </w:rPr>
  </w:style>
  <w:style w:type="character" w:customStyle="1" w:styleId="WW8Num16z1">
    <w:name w:val="WW8Num16z1"/>
    <w:rsid w:val="000C0144"/>
    <w:rPr>
      <w:rFonts w:ascii="Courier New" w:hAnsi="Courier New" w:cs="Courier New"/>
    </w:rPr>
  </w:style>
  <w:style w:type="character" w:customStyle="1" w:styleId="WW8Num16z2">
    <w:name w:val="WW8Num16z2"/>
    <w:rsid w:val="000C0144"/>
    <w:rPr>
      <w:rFonts w:ascii="Wingdings" w:hAnsi="Wingdings" w:cs="Wingdings"/>
    </w:rPr>
  </w:style>
  <w:style w:type="character" w:customStyle="1" w:styleId="WW8Num17z0">
    <w:name w:val="WW8Num17z0"/>
    <w:rsid w:val="000C0144"/>
    <w:rPr>
      <w:rFonts w:ascii="Symbol" w:hAnsi="Symbol" w:cs="Symbol"/>
    </w:rPr>
  </w:style>
  <w:style w:type="character" w:customStyle="1" w:styleId="WW8Num17z1">
    <w:name w:val="WW8Num17z1"/>
    <w:rsid w:val="000C0144"/>
    <w:rPr>
      <w:rFonts w:ascii="Courier New" w:hAnsi="Courier New" w:cs="Courier New"/>
    </w:rPr>
  </w:style>
  <w:style w:type="character" w:customStyle="1" w:styleId="WW8Num17z2">
    <w:name w:val="WW8Num17z2"/>
    <w:rsid w:val="000C0144"/>
    <w:rPr>
      <w:rFonts w:ascii="Wingdings" w:hAnsi="Wingdings" w:cs="Wingdings"/>
    </w:rPr>
  </w:style>
  <w:style w:type="character" w:customStyle="1" w:styleId="WW8Num22z0">
    <w:name w:val="WW8Num22z0"/>
    <w:rsid w:val="000C0144"/>
    <w:rPr>
      <w:rFonts w:ascii="Symbol" w:hAnsi="Symbol" w:cs="Symbol"/>
    </w:rPr>
  </w:style>
  <w:style w:type="character" w:customStyle="1" w:styleId="WW8Num22z1">
    <w:name w:val="WW8Num22z1"/>
    <w:rsid w:val="000C0144"/>
    <w:rPr>
      <w:rFonts w:ascii="Courier New" w:hAnsi="Courier New" w:cs="Courier New"/>
    </w:rPr>
  </w:style>
  <w:style w:type="character" w:customStyle="1" w:styleId="WW8Num22z2">
    <w:name w:val="WW8Num22z2"/>
    <w:rsid w:val="000C0144"/>
    <w:rPr>
      <w:rFonts w:ascii="Wingdings" w:hAnsi="Wingdings" w:cs="Wingdings"/>
    </w:rPr>
  </w:style>
  <w:style w:type="character" w:customStyle="1" w:styleId="WW8Num23z0">
    <w:name w:val="WW8Num23z0"/>
    <w:rsid w:val="000C0144"/>
    <w:rPr>
      <w:rFonts w:ascii="Symbol" w:hAnsi="Symbol" w:cs="Symbol"/>
      <w:sz w:val="20"/>
    </w:rPr>
  </w:style>
  <w:style w:type="character" w:customStyle="1" w:styleId="WW8Num23z1">
    <w:name w:val="WW8Num23z1"/>
    <w:rsid w:val="000C0144"/>
    <w:rPr>
      <w:rFonts w:ascii="Courier New" w:hAnsi="Courier New" w:cs="Courier New"/>
      <w:sz w:val="20"/>
    </w:rPr>
  </w:style>
  <w:style w:type="character" w:customStyle="1" w:styleId="WW8Num23z2">
    <w:name w:val="WW8Num23z2"/>
    <w:rsid w:val="000C0144"/>
    <w:rPr>
      <w:rFonts w:ascii="Wingdings" w:hAnsi="Wingdings" w:cs="Wingdings"/>
      <w:sz w:val="20"/>
    </w:rPr>
  </w:style>
  <w:style w:type="character" w:customStyle="1" w:styleId="s4">
    <w:name w:val="s4"/>
    <w:basedOn w:val="18"/>
    <w:rsid w:val="000C0144"/>
  </w:style>
  <w:style w:type="character" w:styleId="aff9">
    <w:name w:val="Emphasis"/>
    <w:qFormat/>
    <w:rsid w:val="000C0144"/>
    <w:rPr>
      <w:i/>
      <w:iCs/>
    </w:rPr>
  </w:style>
  <w:style w:type="character" w:customStyle="1" w:styleId="affa">
    <w:name w:val="Символ нумерации"/>
    <w:rsid w:val="000C0144"/>
  </w:style>
  <w:style w:type="character" w:customStyle="1" w:styleId="WW-Absatz-Standardschriftart11111">
    <w:name w:val="WW-Absatz-Standardschriftart11111"/>
    <w:rsid w:val="000C0144"/>
  </w:style>
  <w:style w:type="character" w:customStyle="1" w:styleId="WW-Absatz-Standardschriftart111111">
    <w:name w:val="WW-Absatz-Standardschriftart111111"/>
    <w:rsid w:val="000C0144"/>
  </w:style>
  <w:style w:type="character" w:customStyle="1" w:styleId="1f6">
    <w:name w:val="Текст выноски Знак1"/>
    <w:rsid w:val="000C0144"/>
    <w:rPr>
      <w:rFonts w:ascii="Tahoma" w:eastAsia="Calibri" w:hAnsi="Tahoma" w:cs="Tahoma"/>
      <w:sz w:val="16"/>
      <w:szCs w:val="16"/>
      <w:lang w:eastAsia="zh-CN"/>
    </w:rPr>
  </w:style>
  <w:style w:type="paragraph" w:customStyle="1" w:styleId="36">
    <w:name w:val="Указатель3"/>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a">
    <w:name w:val="Название объекта2"/>
    <w:basedOn w:val="a0"/>
    <w:rsid w:val="000C0144"/>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b">
    <w:name w:val="Указатель2"/>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affb">
    <w:name w:val="Пункт"/>
    <w:basedOn w:val="a0"/>
    <w:rsid w:val="000C0144"/>
    <w:pPr>
      <w:suppressAutoHyphens/>
      <w:ind w:left="1404" w:hanging="504"/>
    </w:pPr>
    <w:rPr>
      <w:rFonts w:eastAsia="Times New Roman"/>
      <w:color w:val="auto"/>
      <w:szCs w:val="28"/>
      <w:shd w:val="clear" w:color="auto" w:fill="auto"/>
      <w:lang w:eastAsia="zh-CN"/>
    </w:rPr>
  </w:style>
  <w:style w:type="paragraph" w:customStyle="1" w:styleId="LO-Normal">
    <w:name w:val="LO-Normal"/>
    <w:rsid w:val="000C0144"/>
    <w:pPr>
      <w:suppressAutoHyphens/>
      <w:autoSpaceDE w:val="0"/>
      <w:jc w:val="left"/>
    </w:pPr>
    <w:rPr>
      <w:rFonts w:eastAsia="Times New Roman"/>
      <w:color w:val="000000"/>
      <w:lang w:eastAsia="zh-CN"/>
    </w:rPr>
  </w:style>
  <w:style w:type="character" w:customStyle="1" w:styleId="213">
    <w:name w:val="Основной текст с отступом 2 Знак1"/>
    <w:basedOn w:val="a1"/>
    <w:uiPriority w:val="99"/>
    <w:semiHidden/>
    <w:rsid w:val="000C0144"/>
    <w:rPr>
      <w:rFonts w:ascii="Times New Roman" w:eastAsia="Times New Roman" w:hAnsi="Times New Roman"/>
      <w:sz w:val="24"/>
      <w:szCs w:val="24"/>
    </w:rPr>
  </w:style>
  <w:style w:type="numbering" w:customStyle="1" w:styleId="120">
    <w:name w:val="Нет списка12"/>
    <w:next w:val="a3"/>
    <w:uiPriority w:val="99"/>
    <w:semiHidden/>
    <w:unhideWhenUsed/>
    <w:rsid w:val="000D2409"/>
  </w:style>
  <w:style w:type="table" w:customStyle="1" w:styleId="121">
    <w:name w:val="Сетка таблицы12"/>
    <w:basedOn w:val="a2"/>
    <w:next w:val="af0"/>
    <w:uiPriority w:val="59"/>
    <w:rsid w:val="000D240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3"/>
    <w:uiPriority w:val="99"/>
    <w:semiHidden/>
    <w:unhideWhenUsed/>
    <w:rsid w:val="000C7083"/>
  </w:style>
  <w:style w:type="character" w:styleId="affc">
    <w:name w:val="page number"/>
    <w:basedOn w:val="a1"/>
    <w:uiPriority w:val="99"/>
    <w:rsid w:val="000C7083"/>
    <w:rPr>
      <w:rFonts w:cs="Times New Roman"/>
    </w:rPr>
  </w:style>
  <w:style w:type="table" w:customStyle="1" w:styleId="131">
    <w:name w:val="Сетка таблицы13"/>
    <w:basedOn w:val="a2"/>
    <w:next w:val="af0"/>
    <w:uiPriority w:val="59"/>
    <w:rsid w:val="000C7083"/>
    <w:pPr>
      <w:jc w:val="left"/>
    </w:pPr>
    <w:rPr>
      <w:rFonts w:eastAsia="Times New Roman"/>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3"/>
    <w:uiPriority w:val="99"/>
    <w:semiHidden/>
    <w:unhideWhenUsed/>
    <w:rsid w:val="00E049A8"/>
  </w:style>
  <w:style w:type="table" w:customStyle="1" w:styleId="141">
    <w:name w:val="Сетка таблицы14"/>
    <w:basedOn w:val="a2"/>
    <w:next w:val="af0"/>
    <w:uiPriority w:val="59"/>
    <w:rsid w:val="00E049A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7371594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4454406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330404119">
      <w:bodyDiv w:val="1"/>
      <w:marLeft w:val="0"/>
      <w:marRight w:val="0"/>
      <w:marTop w:val="0"/>
      <w:marBottom w:val="0"/>
      <w:divBdr>
        <w:top w:val="none" w:sz="0" w:space="0" w:color="auto"/>
        <w:left w:val="none" w:sz="0" w:space="0" w:color="auto"/>
        <w:bottom w:val="none" w:sz="0" w:space="0" w:color="auto"/>
        <w:right w:val="none" w:sz="0" w:space="0" w:color="auto"/>
      </w:divBdr>
    </w:div>
    <w:div w:id="1414468757">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18350581">
      <w:bodyDiv w:val="1"/>
      <w:marLeft w:val="0"/>
      <w:marRight w:val="0"/>
      <w:marTop w:val="0"/>
      <w:marBottom w:val="0"/>
      <w:divBdr>
        <w:top w:val="none" w:sz="0" w:space="0" w:color="auto"/>
        <w:left w:val="none" w:sz="0" w:space="0" w:color="auto"/>
        <w:bottom w:val="none" w:sz="0" w:space="0" w:color="auto"/>
        <w:right w:val="none" w:sz="0" w:space="0" w:color="auto"/>
      </w:divBdr>
    </w:div>
    <w:div w:id="1558466030">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2790274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148719&amp;date=15.06.2022&amp;dst=100061&amp;field=134" TargetMode="External"/><Relationship Id="rId13" Type="http://schemas.openxmlformats.org/officeDocument/2006/relationships/hyperlink" Target="https://login.consultant.ru/link/?req=doc&amp;demo=2&amp;base=LAW&amp;n=402490&amp;date=15.06.2022" TargetMode="External"/><Relationship Id="rId18" Type="http://schemas.openxmlformats.org/officeDocument/2006/relationships/hyperlink" Target="https://login.consultant.ru/link/?req=doc&amp;demo=2&amp;base=LAW&amp;n=402490&amp;date=15.06.2022&amp;dst=100046&amp;field=134" TargetMode="External"/><Relationship Id="rId26" Type="http://schemas.openxmlformats.org/officeDocument/2006/relationships/hyperlink" Target="https://login.consultant.ru/link/?req=doc&amp;demo=2&amp;base=LAW&amp;n=148719&amp;date=15.06.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148719&amp;date=15.06.2022&amp;dst=100069&amp;field=134"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417875&amp;date=15.06.2022&amp;dst=1559&amp;field=134" TargetMode="External"/><Relationship Id="rId17" Type="http://schemas.openxmlformats.org/officeDocument/2006/relationships/hyperlink" Target="https://login.consultant.ru/link/?req=doc&amp;demo=2&amp;base=LAW&amp;n=416268&amp;date=15.06.2022&amp;dst=102037&amp;field=134" TargetMode="External"/><Relationship Id="rId25" Type="http://schemas.openxmlformats.org/officeDocument/2006/relationships/hyperlink" Target="https://login.consultant.ru/link/?req=doc&amp;demo=2&amp;base=LAW&amp;n=402490&amp;date=15.06.2022"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416268&amp;date=15.06.2022&amp;dst=102037&amp;field=134" TargetMode="External"/><Relationship Id="rId20" Type="http://schemas.openxmlformats.org/officeDocument/2006/relationships/hyperlink" Target="https://login.consultant.ru/link/?req=doc&amp;demo=2&amp;base=LAW&amp;n=148719&amp;date=15.06.2022&amp;dst=100061&amp;field=134" TargetMode="External"/><Relationship Id="rId29" Type="http://schemas.openxmlformats.org/officeDocument/2006/relationships/hyperlink" Target="https://login.consultant.ru/link/?req=doc&amp;demo=2&amp;base=LAW&amp;n=416268&amp;date=15.06.2022&amp;dst=102037&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11022&amp;date=15.06.2022" TargetMode="External"/><Relationship Id="rId24" Type="http://schemas.openxmlformats.org/officeDocument/2006/relationships/hyperlink" Target="https://login.consultant.ru/link/?req=doc&amp;demo=2&amp;base=LAW&amp;n=417875&amp;date=15.06.2022&amp;dst=1559&amp;field=13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demo=2&amp;base=LAW&amp;n=402490&amp;date=15.06.2022" TargetMode="External"/><Relationship Id="rId23" Type="http://schemas.openxmlformats.org/officeDocument/2006/relationships/hyperlink" Target="https://login.consultant.ru/link/?req=doc&amp;demo=2&amp;base=LAW&amp;n=411022&amp;date=15.06.2022" TargetMode="External"/><Relationship Id="rId28" Type="http://schemas.openxmlformats.org/officeDocument/2006/relationships/hyperlink" Target="https://login.consultant.ru/link/?req=doc&amp;demo=2&amp;base=LAW&amp;n=416268&amp;date=15.06.2022&amp;dst=102037&amp;field=134" TargetMode="External"/><Relationship Id="rId10" Type="http://schemas.openxmlformats.org/officeDocument/2006/relationships/hyperlink" Target="https://login.consultant.ru/link/?req=doc&amp;demo=2&amp;base=LAW&amp;n=148719&amp;date=15.06.2022&amp;dst=100075&amp;field=134" TargetMode="External"/><Relationship Id="rId19" Type="http://schemas.openxmlformats.org/officeDocument/2006/relationships/hyperlink" Target="https://login.consultant.ru/link/?req=doc&amp;demo=2&amp;base=LAW&amp;n=359976&amp;date=15.06.2022&amp;dst=100010&amp;field=13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demo=2&amp;base=LAW&amp;n=148719&amp;date=15.06.2022&amp;dst=100069&amp;field=134" TargetMode="External"/><Relationship Id="rId14" Type="http://schemas.openxmlformats.org/officeDocument/2006/relationships/hyperlink" Target="https://login.consultant.ru/link/?req=doc&amp;demo=2&amp;base=LAW&amp;n=148719&amp;date=15.06.2022" TargetMode="External"/><Relationship Id="rId22" Type="http://schemas.openxmlformats.org/officeDocument/2006/relationships/hyperlink" Target="https://login.consultant.ru/link/?req=doc&amp;demo=2&amp;base=LAW&amp;n=148719&amp;date=15.06.2022&amp;dst=100075&amp;field=134" TargetMode="External"/><Relationship Id="rId27" Type="http://schemas.openxmlformats.org/officeDocument/2006/relationships/hyperlink" Target="https://login.consultant.ru/link/?req=doc&amp;demo=2&amp;base=LAW&amp;n=402490&amp;date=15.06.2022"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45837-81CD-4042-9751-3FB8C227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27492</Words>
  <Characters>156708</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2024-03-29T07:32:00Z</cp:lastPrinted>
  <dcterms:created xsi:type="dcterms:W3CDTF">2025-02-24T10:12:00Z</dcterms:created>
  <dcterms:modified xsi:type="dcterms:W3CDTF">2025-02-24T10:12:00Z</dcterms:modified>
</cp:coreProperties>
</file>