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4422B29D" w14:textId="77777777" w:rsidR="002A0CCC" w:rsidRDefault="009B46CB" w:rsidP="002A0CCC">
      <w:pPr>
        <w:spacing w:line="276" w:lineRule="auto"/>
        <w:ind w:left="5245" w:firstLine="992"/>
        <w:rPr>
          <w:sz w:val="22"/>
          <w:szCs w:val="22"/>
        </w:rPr>
      </w:pPr>
      <w:r>
        <w:rPr>
          <w:sz w:val="22"/>
          <w:szCs w:val="22"/>
        </w:rPr>
        <w:t xml:space="preserve">Заместитель директора </w:t>
      </w:r>
    </w:p>
    <w:p w14:paraId="49A5F587" w14:textId="77777777" w:rsidR="002A0CCC" w:rsidRDefault="009B46CB" w:rsidP="002A0CCC">
      <w:pPr>
        <w:spacing w:line="276" w:lineRule="auto"/>
        <w:ind w:left="5245" w:firstLine="992"/>
        <w:rPr>
          <w:sz w:val="22"/>
          <w:szCs w:val="22"/>
        </w:rPr>
      </w:pPr>
      <w:r>
        <w:rPr>
          <w:sz w:val="22"/>
          <w:szCs w:val="22"/>
        </w:rPr>
        <w:t xml:space="preserve">по </w:t>
      </w:r>
      <w:r w:rsidR="009F49A1">
        <w:rPr>
          <w:sz w:val="22"/>
          <w:szCs w:val="22"/>
        </w:rPr>
        <w:t xml:space="preserve">материально-техническому </w:t>
      </w:r>
    </w:p>
    <w:p w14:paraId="736BC925" w14:textId="03E92150" w:rsidR="00C15618" w:rsidRPr="008B7190" w:rsidRDefault="009F49A1" w:rsidP="002A0CCC">
      <w:pPr>
        <w:spacing w:line="276" w:lineRule="auto"/>
        <w:ind w:left="5245" w:firstLine="992"/>
        <w:rPr>
          <w:sz w:val="22"/>
          <w:szCs w:val="22"/>
        </w:rPr>
      </w:pPr>
      <w:r>
        <w:rPr>
          <w:sz w:val="22"/>
          <w:szCs w:val="22"/>
        </w:rPr>
        <w:t>обеспечению</w:t>
      </w:r>
      <w:r w:rsidR="002A0CCC">
        <w:rPr>
          <w:sz w:val="22"/>
          <w:szCs w:val="22"/>
        </w:rPr>
        <w:t xml:space="preserve"> </w:t>
      </w:r>
      <w:r w:rsidR="00BC298B" w:rsidRPr="008B7190">
        <w:rPr>
          <w:sz w:val="22"/>
          <w:szCs w:val="22"/>
        </w:rPr>
        <w:t>МУП «Водоканал»</w:t>
      </w:r>
    </w:p>
    <w:p w14:paraId="091077EC" w14:textId="77777777" w:rsidR="008B7190" w:rsidRDefault="008B7190" w:rsidP="002A0CCC">
      <w:pPr>
        <w:spacing w:line="276" w:lineRule="auto"/>
        <w:ind w:left="5245" w:firstLine="992"/>
        <w:rPr>
          <w:sz w:val="22"/>
          <w:szCs w:val="22"/>
        </w:rPr>
      </w:pPr>
    </w:p>
    <w:p w14:paraId="57D5465D" w14:textId="77777777"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082378D8" w14:textId="77777777" w:rsidR="00C15618" w:rsidRDefault="00C15618" w:rsidP="00C15618">
      <w:pPr>
        <w:ind w:left="5760"/>
        <w:jc w:val="right"/>
      </w:pPr>
    </w:p>
    <w:p w14:paraId="53DFA200"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71B7A831"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956AC1" w:rsidRPr="00956AC1">
        <w:rPr>
          <w:b w:val="0"/>
          <w:bCs w:val="0"/>
          <w:sz w:val="22"/>
          <w:szCs w:val="22"/>
          <w:lang w:val="ru-RU"/>
        </w:rPr>
        <w:t>Оказание услуг по проведению операций, совершаемых с использованием банковских карт в качестве средств оплаты услуг (оказание услуг эквайринга)</w:t>
      </w:r>
      <w:r w:rsidR="00E61367" w:rsidRPr="009A2E49">
        <w:rPr>
          <w:b w:val="0"/>
          <w:sz w:val="22"/>
          <w:szCs w:val="22"/>
          <w:lang w:val="ru-RU"/>
        </w:rPr>
        <w:t>;</w:t>
      </w:r>
    </w:p>
    <w:p w14:paraId="31C3AF0D" w14:textId="77777777" w:rsidR="00183A28" w:rsidRDefault="00183A28" w:rsidP="00DA354F">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r w:rsidR="0069628D">
        <w:rPr>
          <w:b w:val="0"/>
          <w:sz w:val="22"/>
          <w:szCs w:val="22"/>
          <w:lang w:val="ru-RU"/>
        </w:rPr>
        <w:t>1 условная единица</w:t>
      </w:r>
      <w:r w:rsidR="00E61367" w:rsidRPr="009A2E49">
        <w:rPr>
          <w:b w:val="0"/>
          <w:sz w:val="22"/>
          <w:szCs w:val="22"/>
          <w:lang w:val="ru-RU"/>
        </w:rPr>
        <w:t>;</w:t>
      </w:r>
    </w:p>
    <w:p w14:paraId="3B1F5572" w14:textId="651A7309"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956AC1" w:rsidRPr="00956AC1">
        <w:rPr>
          <w:rStyle w:val="dynatree-title"/>
          <w:b w:val="0"/>
          <w:color w:val="000000"/>
          <w:sz w:val="22"/>
          <w:szCs w:val="22"/>
        </w:rPr>
        <w:t>66.19.99.190 Услуги вспомогательные по отношению к финансовым услугам прочие, не включенные в другие группировки, кроме страхования и пенсионного обеспечения</w:t>
      </w:r>
      <w:r w:rsidR="00755D68">
        <w:rPr>
          <w:rStyle w:val="dynatree-title"/>
          <w:b w:val="0"/>
          <w:color w:val="000000"/>
          <w:sz w:val="22"/>
          <w:szCs w:val="22"/>
          <w:lang w:val="ru-RU"/>
        </w:rPr>
        <w:t>;</w:t>
      </w:r>
    </w:p>
    <w:p w14:paraId="3C1DDA72" w14:textId="542FD180"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956AC1" w:rsidRPr="00956AC1">
        <w:rPr>
          <w:b w:val="0"/>
          <w:sz w:val="22"/>
          <w:szCs w:val="22"/>
          <w:lang w:val="ru-RU"/>
        </w:rPr>
        <w:t>64.19 Денежное посредничество прочее</w:t>
      </w:r>
    </w:p>
    <w:p w14:paraId="76B4B9A5" w14:textId="77777777" w:rsidR="001F3AAF" w:rsidRDefault="00255562" w:rsidP="001F3AAF">
      <w:pPr>
        <w:ind w:firstLine="426"/>
        <w:jc w:val="both"/>
        <w:rPr>
          <w:sz w:val="21"/>
          <w:szCs w:val="21"/>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1F3AAF">
        <w:rPr>
          <w:sz w:val="21"/>
          <w:szCs w:val="21"/>
        </w:rPr>
        <w:t xml:space="preserve">Адреса установки </w:t>
      </w:r>
      <w:r w:rsidR="001F3AAF">
        <w:rPr>
          <w:color w:val="000000"/>
          <w:sz w:val="21"/>
          <w:szCs w:val="21"/>
        </w:rPr>
        <w:t>терминалов</w:t>
      </w:r>
      <w:r w:rsidR="001F3AAF">
        <w:rPr>
          <w:bCs/>
          <w:sz w:val="21"/>
          <w:szCs w:val="21"/>
        </w:rPr>
        <w:t xml:space="preserve">: </w:t>
      </w:r>
    </w:p>
    <w:p w14:paraId="0E42D66C" w14:textId="6358BD8C" w:rsidR="001F3AAF" w:rsidRDefault="001F3AAF" w:rsidP="001F3AAF">
      <w:pPr>
        <w:ind w:firstLine="426"/>
        <w:jc w:val="both"/>
        <w:rPr>
          <w:sz w:val="21"/>
          <w:szCs w:val="21"/>
        </w:rPr>
      </w:pPr>
      <w:r>
        <w:rPr>
          <w:rFonts w:eastAsia="Calibri"/>
          <w:sz w:val="21"/>
          <w:szCs w:val="21"/>
        </w:rPr>
        <w:t xml:space="preserve">Республика Марий Эл, </w:t>
      </w:r>
      <w:proofErr w:type="spellStart"/>
      <w:r>
        <w:rPr>
          <w:rFonts w:eastAsia="Calibri"/>
          <w:sz w:val="21"/>
          <w:szCs w:val="21"/>
        </w:rPr>
        <w:t>г.Йошкар</w:t>
      </w:r>
      <w:proofErr w:type="spellEnd"/>
      <w:r>
        <w:rPr>
          <w:rFonts w:eastAsia="Calibri"/>
          <w:sz w:val="21"/>
          <w:szCs w:val="21"/>
        </w:rPr>
        <w:t xml:space="preserve">-Ола, </w:t>
      </w:r>
      <w:proofErr w:type="spellStart"/>
      <w:r>
        <w:rPr>
          <w:rFonts w:eastAsia="Calibri"/>
          <w:sz w:val="21"/>
          <w:szCs w:val="21"/>
        </w:rPr>
        <w:t>ул.Дружбы</w:t>
      </w:r>
      <w:proofErr w:type="spellEnd"/>
      <w:r>
        <w:rPr>
          <w:rFonts w:eastAsia="Calibri"/>
          <w:sz w:val="21"/>
          <w:szCs w:val="21"/>
        </w:rPr>
        <w:t>, дом 2, каб.215 (бухгалтерия)</w:t>
      </w:r>
    </w:p>
    <w:p w14:paraId="35289ADE" w14:textId="48B72570" w:rsidR="001F3AAF" w:rsidRDefault="001F3AAF" w:rsidP="001F3AAF">
      <w:pPr>
        <w:widowControl w:val="0"/>
        <w:ind w:firstLine="426"/>
        <w:jc w:val="both"/>
        <w:rPr>
          <w:sz w:val="21"/>
          <w:szCs w:val="21"/>
        </w:rPr>
      </w:pPr>
      <w:r w:rsidRPr="0009783B">
        <w:rPr>
          <w:rFonts w:eastAsia="Calibri"/>
          <w:sz w:val="21"/>
          <w:szCs w:val="21"/>
        </w:rPr>
        <w:t>Республика Марий</w:t>
      </w:r>
      <w:r>
        <w:rPr>
          <w:rFonts w:eastAsia="Calibri"/>
          <w:sz w:val="21"/>
          <w:szCs w:val="21"/>
        </w:rPr>
        <w:t xml:space="preserve"> Эл, </w:t>
      </w:r>
      <w:proofErr w:type="spellStart"/>
      <w:r>
        <w:rPr>
          <w:rFonts w:eastAsia="Calibri"/>
          <w:sz w:val="21"/>
          <w:szCs w:val="21"/>
        </w:rPr>
        <w:t>г.Йошкар</w:t>
      </w:r>
      <w:proofErr w:type="spellEnd"/>
      <w:r>
        <w:rPr>
          <w:rFonts w:eastAsia="Calibri"/>
          <w:sz w:val="21"/>
          <w:szCs w:val="21"/>
        </w:rPr>
        <w:t xml:space="preserve">-Ола, </w:t>
      </w:r>
      <w:proofErr w:type="spellStart"/>
      <w:r>
        <w:rPr>
          <w:rFonts w:eastAsia="Calibri"/>
          <w:sz w:val="21"/>
          <w:szCs w:val="21"/>
        </w:rPr>
        <w:t>ул.Дружбы</w:t>
      </w:r>
      <w:proofErr w:type="spellEnd"/>
      <w:r>
        <w:rPr>
          <w:rFonts w:eastAsia="Calibri"/>
          <w:sz w:val="21"/>
          <w:szCs w:val="21"/>
        </w:rPr>
        <w:t>, дом 2</w:t>
      </w:r>
      <w:r w:rsidRPr="0009783B">
        <w:rPr>
          <w:rFonts w:eastAsia="Calibri"/>
          <w:sz w:val="21"/>
          <w:szCs w:val="21"/>
        </w:rPr>
        <w:t xml:space="preserve"> </w:t>
      </w:r>
      <w:r>
        <w:rPr>
          <w:rFonts w:eastAsia="Calibri"/>
          <w:sz w:val="21"/>
          <w:szCs w:val="21"/>
        </w:rPr>
        <w:t>(столовая)</w:t>
      </w:r>
    </w:p>
    <w:p w14:paraId="71CA01E0" w14:textId="73A2FF65" w:rsidR="001F3AAF" w:rsidRDefault="001F3AAF" w:rsidP="001F3AAF">
      <w:pPr>
        <w:ind w:firstLine="426"/>
        <w:jc w:val="both"/>
        <w:rPr>
          <w:sz w:val="21"/>
          <w:szCs w:val="21"/>
        </w:rPr>
      </w:pPr>
      <w:r w:rsidRPr="00D2491D">
        <w:rPr>
          <w:rFonts w:eastAsia="Calibri"/>
          <w:sz w:val="21"/>
          <w:szCs w:val="21"/>
        </w:rPr>
        <w:t xml:space="preserve">Республика Марий Эл, </w:t>
      </w:r>
      <w:proofErr w:type="spellStart"/>
      <w:r w:rsidRPr="00D2491D">
        <w:rPr>
          <w:rFonts w:eastAsia="Calibri"/>
          <w:sz w:val="21"/>
          <w:szCs w:val="21"/>
        </w:rPr>
        <w:t>г.Йошкар</w:t>
      </w:r>
      <w:proofErr w:type="spellEnd"/>
      <w:r w:rsidRPr="00D2491D">
        <w:rPr>
          <w:rFonts w:eastAsia="Calibri"/>
          <w:sz w:val="21"/>
          <w:szCs w:val="21"/>
        </w:rPr>
        <w:t xml:space="preserve">-Ола, </w:t>
      </w:r>
      <w:proofErr w:type="spellStart"/>
      <w:r w:rsidRPr="00D2491D">
        <w:rPr>
          <w:rFonts w:eastAsia="Calibri"/>
          <w:sz w:val="21"/>
          <w:szCs w:val="21"/>
        </w:rPr>
        <w:t>ул.</w:t>
      </w:r>
      <w:r>
        <w:rPr>
          <w:rFonts w:eastAsia="Calibri"/>
          <w:sz w:val="21"/>
          <w:szCs w:val="21"/>
        </w:rPr>
        <w:t>Якова</w:t>
      </w:r>
      <w:proofErr w:type="spellEnd"/>
      <w:r>
        <w:rPr>
          <w:rFonts w:eastAsia="Calibri"/>
          <w:sz w:val="21"/>
          <w:szCs w:val="21"/>
        </w:rPr>
        <w:t xml:space="preserve"> Эшпая, дом 113 (абонентский отдел)</w:t>
      </w:r>
    </w:p>
    <w:p w14:paraId="60520DB2" w14:textId="4F2CC212" w:rsidR="0069628D" w:rsidRDefault="001F3AAF" w:rsidP="001F3AAF">
      <w:pPr>
        <w:pStyle w:val="a"/>
        <w:numPr>
          <w:ilvl w:val="0"/>
          <w:numId w:val="0"/>
        </w:numPr>
        <w:autoSpaceDE w:val="0"/>
        <w:autoSpaceDN w:val="0"/>
        <w:spacing w:line="276" w:lineRule="auto"/>
        <w:ind w:firstLine="426"/>
        <w:jc w:val="both"/>
        <w:rPr>
          <w:sz w:val="22"/>
          <w:szCs w:val="22"/>
        </w:rPr>
      </w:pPr>
      <w:r w:rsidRPr="00540605">
        <w:rPr>
          <w:rFonts w:eastAsia="Calibri"/>
          <w:sz w:val="21"/>
          <w:szCs w:val="21"/>
        </w:rPr>
        <w:t xml:space="preserve">Республика Марий Эл, </w:t>
      </w:r>
      <w:proofErr w:type="spellStart"/>
      <w:r w:rsidRPr="00540605">
        <w:rPr>
          <w:rFonts w:eastAsia="Calibri"/>
          <w:sz w:val="21"/>
          <w:szCs w:val="21"/>
        </w:rPr>
        <w:t>г.Йошкар</w:t>
      </w:r>
      <w:proofErr w:type="spellEnd"/>
      <w:r w:rsidRPr="00540605">
        <w:rPr>
          <w:rFonts w:eastAsia="Calibri"/>
          <w:sz w:val="21"/>
          <w:szCs w:val="21"/>
        </w:rPr>
        <w:t xml:space="preserve">-Ола, </w:t>
      </w:r>
      <w:r>
        <w:rPr>
          <w:rFonts w:eastAsia="Calibri"/>
          <w:sz w:val="21"/>
          <w:szCs w:val="21"/>
        </w:rPr>
        <w:t>Ленинский проспект</w:t>
      </w:r>
      <w:r w:rsidRPr="00540605">
        <w:rPr>
          <w:rFonts w:eastAsia="Calibri"/>
          <w:sz w:val="21"/>
          <w:szCs w:val="21"/>
        </w:rPr>
        <w:t>, дом 13</w:t>
      </w:r>
      <w:r>
        <w:rPr>
          <w:rFonts w:eastAsia="Calibri"/>
          <w:sz w:val="21"/>
          <w:szCs w:val="21"/>
        </w:rPr>
        <w:t xml:space="preserve"> а (общественный туалет)</w:t>
      </w:r>
    </w:p>
    <w:p w14:paraId="46E44E0A" w14:textId="797BAEF4" w:rsidR="00FA1FBA" w:rsidRDefault="00755D68" w:rsidP="00755D68">
      <w:pPr>
        <w:pStyle w:val="a"/>
        <w:numPr>
          <w:ilvl w:val="0"/>
          <w:numId w:val="0"/>
        </w:numPr>
        <w:autoSpaceDE w:val="0"/>
        <w:autoSpaceDN w:val="0"/>
        <w:spacing w:line="276" w:lineRule="auto"/>
        <w:ind w:left="360" w:hanging="360"/>
        <w:jc w:val="both"/>
        <w:rPr>
          <w:sz w:val="22"/>
          <w:szCs w:val="22"/>
        </w:rPr>
      </w:pPr>
      <w:r>
        <w:rPr>
          <w:b/>
          <w:sz w:val="22"/>
          <w:szCs w:val="22"/>
        </w:rPr>
        <w:t xml:space="preserve">       </w:t>
      </w:r>
      <w:r w:rsidR="002A0CCC">
        <w:rPr>
          <w:b/>
          <w:sz w:val="22"/>
          <w:szCs w:val="22"/>
        </w:rPr>
        <w:t xml:space="preserve"> </w:t>
      </w:r>
      <w:r w:rsidR="00432BC6" w:rsidRPr="009A2E49">
        <w:rPr>
          <w:b/>
          <w:sz w:val="22"/>
          <w:szCs w:val="22"/>
        </w:rPr>
        <w:t>Срок оказания услуг</w:t>
      </w:r>
      <w:r>
        <w:rPr>
          <w:sz w:val="22"/>
          <w:szCs w:val="22"/>
        </w:rPr>
        <w:t>:</w:t>
      </w:r>
      <w:r w:rsidR="00FA1FBA" w:rsidRPr="00FA1FBA">
        <w:rPr>
          <w:sz w:val="22"/>
          <w:szCs w:val="22"/>
        </w:rPr>
        <w:t xml:space="preserve"> </w:t>
      </w:r>
      <w:r w:rsidR="001F3AAF" w:rsidRPr="001F3AAF">
        <w:rPr>
          <w:sz w:val="22"/>
          <w:szCs w:val="22"/>
        </w:rPr>
        <w:t>с даты заключения Договора по 31.12.2026 года.</w:t>
      </w:r>
      <w:r w:rsidR="00FA1FBA">
        <w:rPr>
          <w:sz w:val="22"/>
          <w:szCs w:val="22"/>
        </w:rPr>
        <w:t>;</w:t>
      </w:r>
      <w:r w:rsidR="00FA1FBA" w:rsidRPr="00FA1FBA">
        <w:rPr>
          <w:sz w:val="22"/>
          <w:szCs w:val="22"/>
        </w:rPr>
        <w:t xml:space="preserve"> </w:t>
      </w:r>
    </w:p>
    <w:p w14:paraId="0355660E" w14:textId="2C5ECF3C" w:rsidR="00481DC6" w:rsidRPr="00481DC6" w:rsidRDefault="00481DC6" w:rsidP="00F11FA6">
      <w:pPr>
        <w:pStyle w:val="a"/>
        <w:numPr>
          <w:ilvl w:val="0"/>
          <w:numId w:val="0"/>
        </w:numPr>
        <w:autoSpaceDE w:val="0"/>
        <w:autoSpaceDN w:val="0"/>
        <w:spacing w:line="276" w:lineRule="auto"/>
        <w:ind w:firstLine="426"/>
        <w:jc w:val="both"/>
        <w:rPr>
          <w:b/>
          <w:bCs/>
          <w:sz w:val="22"/>
          <w:szCs w:val="22"/>
        </w:rPr>
      </w:pPr>
      <w:r w:rsidRPr="00481DC6">
        <w:rPr>
          <w:b/>
          <w:bCs/>
          <w:sz w:val="22"/>
          <w:szCs w:val="22"/>
        </w:rPr>
        <w:t xml:space="preserve">Условия оказания услуг: </w:t>
      </w:r>
      <w:r w:rsidR="000E3287" w:rsidRPr="000E3287">
        <w:rPr>
          <w:sz w:val="22"/>
          <w:szCs w:val="22"/>
        </w:rPr>
        <w:t>Срок перечисления денежных средств на расчетный счет Заказчика - не более 2 (двух) рабочих дней с момента получения Исполнителем документов по операциям с использованием банковских карт. Обязательство Исполнителя по перечислению денежных средств в адрес Заказчика считается исполненным в момент зачисления денежных средств на расчетный счет Заказчика.</w:t>
      </w:r>
    </w:p>
    <w:p w14:paraId="3F92B072" w14:textId="45AC4DE8" w:rsidR="00616A5C" w:rsidRDefault="00255562" w:rsidP="00616A5C">
      <w:pPr>
        <w:pStyle w:val="a7"/>
        <w:spacing w:line="276" w:lineRule="auto"/>
        <w:ind w:firstLine="426"/>
        <w:jc w:val="both"/>
        <w:rPr>
          <w:sz w:val="22"/>
          <w:szCs w:val="22"/>
          <w:lang w:val="ru-RU"/>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0E3287">
        <w:rPr>
          <w:sz w:val="22"/>
          <w:szCs w:val="22"/>
          <w:lang w:val="ru-RU"/>
        </w:rPr>
        <w:t>499 000</w:t>
      </w:r>
      <w:r w:rsidR="002A4492">
        <w:rPr>
          <w:sz w:val="22"/>
          <w:szCs w:val="22"/>
          <w:lang w:val="ru-RU"/>
        </w:rPr>
        <w:t xml:space="preserve"> (</w:t>
      </w:r>
      <w:r w:rsidR="000E3287">
        <w:rPr>
          <w:sz w:val="22"/>
          <w:szCs w:val="22"/>
          <w:lang w:val="ru-RU"/>
        </w:rPr>
        <w:t>Четыреста девяносто девять тысяч</w:t>
      </w:r>
      <w:r w:rsidR="002A4492">
        <w:rPr>
          <w:sz w:val="22"/>
          <w:szCs w:val="22"/>
          <w:lang w:val="ru-RU"/>
        </w:rPr>
        <w:t xml:space="preserve">) рублей 00 коп. </w:t>
      </w:r>
    </w:p>
    <w:p w14:paraId="7987E4F2" w14:textId="77777777"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2A99EA79" w14:textId="77777777" w:rsidR="000E3287" w:rsidRPr="000E3287" w:rsidRDefault="009A2E49" w:rsidP="000E3287">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r w:rsidR="000E3287" w:rsidRPr="000E3287">
        <w:rPr>
          <w:sz w:val="22"/>
          <w:szCs w:val="22"/>
        </w:rPr>
        <w:t>Исполнитель перечисляет суммы операций, совершенных с использованием карт, без вычета комиссии за услуги эквайринга.</w:t>
      </w:r>
    </w:p>
    <w:p w14:paraId="6D670874" w14:textId="02BF81B2" w:rsidR="009F57FE" w:rsidRDefault="000E3287" w:rsidP="000E3287">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0E3287">
        <w:rPr>
          <w:sz w:val="22"/>
          <w:szCs w:val="22"/>
        </w:rPr>
        <w:t xml:space="preserve">За осуществление расчетов по оказанию услуги сбора, обработки и рассылки участникам расчетов информации по операциям оплаты, размер </w:t>
      </w:r>
      <w:proofErr w:type="gramStart"/>
      <w:r w:rsidRPr="000E3287">
        <w:rPr>
          <w:sz w:val="22"/>
          <w:szCs w:val="22"/>
        </w:rPr>
        <w:t>платы  должен</w:t>
      </w:r>
      <w:proofErr w:type="gramEnd"/>
      <w:r w:rsidRPr="000E3287">
        <w:rPr>
          <w:sz w:val="22"/>
          <w:szCs w:val="22"/>
        </w:rPr>
        <w:t xml:space="preserve"> составлять не более 1,6% процента от суммы каждой операции</w:t>
      </w:r>
      <w:r>
        <w:rPr>
          <w:sz w:val="22"/>
          <w:szCs w:val="22"/>
        </w:rPr>
        <w:t xml:space="preserve">. Оплата услуг Исполнителя производится Заказчиком </w:t>
      </w:r>
      <w:r w:rsidRPr="000E3287">
        <w:rPr>
          <w:sz w:val="22"/>
          <w:szCs w:val="22"/>
        </w:rPr>
        <w:t>ежемесячно, путем безналичного перечисления денежных средств, в течение 7 (семи) рабочих дней после подписания акта об оказании услуг и выставленного счета.</w:t>
      </w:r>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0A5DD55F" w:rsidR="000E3287" w:rsidRPr="000E3287" w:rsidRDefault="000E3287" w:rsidP="000E3287">
      <w:pPr>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Pr>
          <w:sz w:val="22"/>
          <w:szCs w:val="22"/>
        </w:rPr>
        <w:t>23</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708A9ADC" w14:textId="1E7422CE" w:rsidR="0077171C" w:rsidRPr="0077171C" w:rsidRDefault="000E3287" w:rsidP="000E3287">
      <w:pPr>
        <w:jc w:val="both"/>
        <w:rPr>
          <w:sz w:val="22"/>
          <w:szCs w:val="22"/>
          <w:lang w:val="x-none" w:eastAsia="x-none"/>
        </w:rPr>
      </w:pPr>
      <w:r w:rsidRPr="000E3287">
        <w:rPr>
          <w:sz w:val="22"/>
          <w:szCs w:val="22"/>
        </w:rPr>
        <w:t xml:space="preserve"> «23)</w:t>
      </w:r>
      <w:r w:rsidRPr="000E3287">
        <w:rPr>
          <w:sz w:val="22"/>
          <w:szCs w:val="22"/>
        </w:rPr>
        <w:tab/>
        <w:t>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p>
    <w:p w14:paraId="610602CE"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2FCFCCE3" w:rsidR="00596F3A" w:rsidRPr="00596F3A" w:rsidRDefault="00B20492" w:rsidP="00596F3A">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Pr="00CB3ACA">
        <w:rPr>
          <w:sz w:val="22"/>
          <w:szCs w:val="22"/>
          <w:lang w:val="ru-RU"/>
        </w:rPr>
        <w:t>проекта договора.</w:t>
      </w:r>
      <w:r w:rsidR="00596F3A">
        <w:rPr>
          <w:sz w:val="22"/>
          <w:szCs w:val="22"/>
          <w:lang w:val="ru-RU"/>
        </w:rPr>
        <w:t xml:space="preserve"> </w:t>
      </w:r>
      <w:r w:rsidR="00596F3A" w:rsidRPr="00596F3A">
        <w:rPr>
          <w:sz w:val="22"/>
          <w:szCs w:val="22"/>
          <w:lang w:val="ru-RU"/>
        </w:rPr>
        <w:t>Оказываемые услуги должны соответствовать требованиям, установленным законодательством Российской Федерации, в том числе:</w:t>
      </w:r>
    </w:p>
    <w:p w14:paraId="32378496" w14:textId="77777777" w:rsidR="00596F3A" w:rsidRPr="00596F3A" w:rsidRDefault="00596F3A" w:rsidP="00596F3A">
      <w:pPr>
        <w:pStyle w:val="24"/>
        <w:keepNext/>
        <w:keepLines/>
        <w:widowControl w:val="0"/>
        <w:numPr>
          <w:ilvl w:val="1"/>
          <w:numId w:val="0"/>
        </w:numPr>
        <w:suppressLineNumbers/>
        <w:tabs>
          <w:tab w:val="num" w:pos="1080"/>
        </w:tabs>
        <w:suppressAutoHyphens/>
        <w:ind w:firstLine="709"/>
        <w:rPr>
          <w:sz w:val="22"/>
          <w:szCs w:val="22"/>
          <w:lang w:val="ru-RU"/>
        </w:rPr>
      </w:pPr>
      <w:r w:rsidRPr="00596F3A">
        <w:rPr>
          <w:sz w:val="22"/>
          <w:szCs w:val="22"/>
          <w:lang w:val="ru-RU"/>
        </w:rPr>
        <w:t>- Федеральный закон от 27.06.2011 N 161- ФЗ «О национальной платежной системе»;</w:t>
      </w:r>
    </w:p>
    <w:p w14:paraId="16E630F5" w14:textId="77777777" w:rsidR="00596F3A" w:rsidRPr="00596F3A" w:rsidRDefault="00596F3A" w:rsidP="00596F3A">
      <w:pPr>
        <w:pStyle w:val="24"/>
        <w:keepNext/>
        <w:keepLines/>
        <w:widowControl w:val="0"/>
        <w:numPr>
          <w:ilvl w:val="1"/>
          <w:numId w:val="0"/>
        </w:numPr>
        <w:suppressLineNumbers/>
        <w:tabs>
          <w:tab w:val="num" w:pos="1080"/>
        </w:tabs>
        <w:suppressAutoHyphens/>
        <w:ind w:firstLine="709"/>
        <w:rPr>
          <w:sz w:val="22"/>
          <w:szCs w:val="22"/>
          <w:lang w:val="ru-RU"/>
        </w:rPr>
      </w:pPr>
      <w:r w:rsidRPr="00596F3A">
        <w:rPr>
          <w:sz w:val="22"/>
          <w:szCs w:val="22"/>
          <w:lang w:val="ru-RU"/>
        </w:rPr>
        <w:t>-«Положение о правилах осуществления перевода денежных средств» (утв. Банком России 19.06.2012 N 383-П);</w:t>
      </w:r>
    </w:p>
    <w:p w14:paraId="68A67F36" w14:textId="17F0DEE7" w:rsidR="00596F3A" w:rsidRDefault="00596F3A" w:rsidP="00596F3A">
      <w:pPr>
        <w:pStyle w:val="24"/>
        <w:keepNext/>
        <w:keepLines/>
        <w:widowControl w:val="0"/>
        <w:numPr>
          <w:ilvl w:val="1"/>
          <w:numId w:val="0"/>
        </w:numPr>
        <w:suppressLineNumbers/>
        <w:tabs>
          <w:tab w:val="num" w:pos="1080"/>
        </w:tabs>
        <w:suppressAutoHyphens/>
        <w:ind w:firstLine="709"/>
        <w:rPr>
          <w:sz w:val="22"/>
          <w:szCs w:val="22"/>
          <w:lang w:val="ru-RU"/>
        </w:rPr>
      </w:pPr>
      <w:r w:rsidRPr="00596F3A">
        <w:rPr>
          <w:sz w:val="22"/>
          <w:szCs w:val="22"/>
          <w:lang w:val="ru-RU"/>
        </w:rPr>
        <w:t>- Положение Банка России от 24 декабря 2004 года N 266-П «Об эмиссии банковских карт и об операциях, совершаемых с использованием платежных карт».</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77777777"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Согласно проекта договора.</w:t>
      </w:r>
    </w:p>
    <w:p w14:paraId="03B3020B" w14:textId="404847E5" w:rsidR="00B20492" w:rsidRPr="00CB3ACA" w:rsidRDefault="002A4492" w:rsidP="00596F3A">
      <w:pPr>
        <w:pStyle w:val="af1"/>
        <w:spacing w:before="0" w:beforeAutospacing="0" w:after="0" w:afterAutospacing="0"/>
        <w:ind w:firstLine="709"/>
        <w:jc w:val="both"/>
        <w:rPr>
          <w:color w:val="000000"/>
          <w:sz w:val="16"/>
          <w:szCs w:val="16"/>
          <w:lang w:val="ru-RU"/>
        </w:rPr>
      </w:pPr>
      <w:r w:rsidRPr="002A4492">
        <w:rPr>
          <w:color w:val="000000"/>
          <w:sz w:val="22"/>
          <w:szCs w:val="22"/>
          <w:lang w:val="ru-RU"/>
        </w:rPr>
        <w:t xml:space="preserve">Цена Договора включает в себя </w:t>
      </w:r>
      <w:r w:rsidR="00596F3A" w:rsidRPr="00596F3A">
        <w:rPr>
          <w:color w:val="000000"/>
          <w:sz w:val="22"/>
          <w:szCs w:val="22"/>
          <w:lang w:val="ru-RU"/>
        </w:rPr>
        <w:t>стоимость услуг, стоимость всех расходов Исполнителя по исполнению своих обязательств: выезды на территорию Заказчика, расходные материалы для оказания услуг, страхование, налоги, пошлины и другие обязательные платежи, выплаченные или подлежащие выплате.</w:t>
      </w:r>
      <w:r w:rsidR="00E90163" w:rsidRPr="00E90163">
        <w:rPr>
          <w:color w:val="000000"/>
          <w:sz w:val="22"/>
          <w:szCs w:val="22"/>
          <w:lang w:val="ru-RU"/>
        </w:rPr>
        <w:t xml:space="preserve"> </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36611F9" w14:textId="111BBEDD" w:rsidR="00152D3C" w:rsidRDefault="003E09D5" w:rsidP="00152D3C">
      <w:pPr>
        <w:pStyle w:val="24"/>
        <w:keepNext/>
        <w:keepLines/>
        <w:widowControl w:val="0"/>
        <w:numPr>
          <w:ilvl w:val="1"/>
          <w:numId w:val="0"/>
        </w:numPr>
        <w:suppressLineNumbers/>
        <w:tabs>
          <w:tab w:val="num" w:pos="1080"/>
        </w:tabs>
        <w:suppressAutoHyphens/>
        <w:ind w:firstLine="709"/>
        <w:rPr>
          <w:sz w:val="22"/>
          <w:szCs w:val="22"/>
          <w:lang w:val="ru-RU"/>
        </w:rPr>
      </w:pPr>
      <w:r w:rsidRPr="003E09D5">
        <w:rPr>
          <w:sz w:val="22"/>
          <w:szCs w:val="22"/>
          <w:lang w:val="ru-RU"/>
        </w:rPr>
        <w:lastRenderedPageBreak/>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3F2A3B" w:rsidRPr="003F2A3B">
        <w:rPr>
          <w:sz w:val="22"/>
          <w:szCs w:val="22"/>
          <w:lang w:val="ru-RU"/>
        </w:rPr>
        <w:t>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5337D288" w14:textId="1ED968D8" w:rsidR="00BF2D02" w:rsidRDefault="00BF2D02" w:rsidP="00BF2D02">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0C425BB" w14:textId="1011AB9C" w:rsidR="00BC4499" w:rsidRPr="00C12DB1" w:rsidRDefault="00BC4499" w:rsidP="00BF2D02">
      <w:pPr>
        <w:tabs>
          <w:tab w:val="num" w:pos="1080"/>
        </w:tabs>
        <w:suppressAutoHyphens/>
        <w:ind w:firstLine="709"/>
        <w:jc w:val="both"/>
        <w:rPr>
          <w:sz w:val="22"/>
          <w:szCs w:val="22"/>
        </w:rPr>
      </w:pPr>
      <w:r>
        <w:rPr>
          <w:sz w:val="22"/>
          <w:szCs w:val="22"/>
        </w:rPr>
        <w:t>- и</w:t>
      </w:r>
      <w:r w:rsidRPr="00BC4499">
        <w:rPr>
          <w:sz w:val="22"/>
          <w:szCs w:val="22"/>
        </w:rPr>
        <w:t>сполнитель должен обладать действующей лицензией на осуществление банковских операций в соответствии с п.9 ст.5 Федерального закона «О банках и банковской деятельности» от 02.12.1990 № 395-1 (осуществление переводов денежных средств без открытия банковских счетов, в том числе электронных денежных средств (за исключением почтовых переводов).</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77777777" w:rsidR="00BF2D02" w:rsidRDefault="00BF2D02" w:rsidP="00BF2D02">
      <w:pPr>
        <w:suppressAutoHyphens/>
        <w:ind w:firstLine="709"/>
        <w:jc w:val="both"/>
        <w:rPr>
          <w:sz w:val="22"/>
          <w:szCs w:val="22"/>
        </w:rPr>
      </w:pPr>
      <w:r w:rsidRPr="000738E3">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w:t>
      </w:r>
      <w:r w:rsidRPr="000738E3">
        <w:rPr>
          <w:sz w:val="22"/>
          <w:szCs w:val="22"/>
        </w:rPr>
        <w:lastRenderedPageBreak/>
        <w:t>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4600EDC3" w14:textId="77777777" w:rsidR="00BC4499" w:rsidRDefault="00BC4499" w:rsidP="00BC4499">
      <w:pPr>
        <w:jc w:val="center"/>
        <w:rPr>
          <w:b/>
          <w:bCs/>
          <w:sz w:val="21"/>
          <w:szCs w:val="21"/>
        </w:rPr>
      </w:pPr>
      <w:r>
        <w:rPr>
          <w:b/>
          <w:bCs/>
          <w:sz w:val="21"/>
          <w:szCs w:val="21"/>
        </w:rPr>
        <w:t>на оказание услуг по проведению операций, совершаемых с использованием банковских карт в качестве средств оплаты услуг (оказание услуг эквайринга)</w:t>
      </w:r>
    </w:p>
    <w:p w14:paraId="7671F3C7" w14:textId="77777777" w:rsidR="00BC4499" w:rsidRDefault="00BC4499" w:rsidP="00BC4499">
      <w:pPr>
        <w:jc w:val="center"/>
        <w:rPr>
          <w:b/>
          <w:bCs/>
          <w:sz w:val="21"/>
          <w:szCs w:val="21"/>
        </w:rPr>
      </w:pPr>
    </w:p>
    <w:p w14:paraId="2F7E3304" w14:textId="78334869" w:rsidR="00BC4499" w:rsidRPr="00BC4499" w:rsidRDefault="00BC4499" w:rsidP="00BC4499">
      <w:pPr>
        <w:suppressAutoHyphens/>
        <w:ind w:firstLine="567"/>
        <w:jc w:val="both"/>
        <w:rPr>
          <w:b/>
          <w:sz w:val="21"/>
          <w:szCs w:val="21"/>
        </w:rPr>
      </w:pPr>
      <w:r>
        <w:rPr>
          <w:b/>
          <w:sz w:val="21"/>
          <w:szCs w:val="21"/>
        </w:rPr>
        <w:t xml:space="preserve">1. </w:t>
      </w:r>
      <w:r w:rsidRPr="00BC4499">
        <w:rPr>
          <w:b/>
          <w:sz w:val="21"/>
          <w:szCs w:val="21"/>
        </w:rPr>
        <w:t xml:space="preserve">Заказчик: </w:t>
      </w:r>
      <w:r w:rsidRPr="00BC4499">
        <w:rPr>
          <w:sz w:val="21"/>
          <w:szCs w:val="21"/>
        </w:rPr>
        <w:t xml:space="preserve">Муниципальное унитарное предприятие «Водоканал» </w:t>
      </w:r>
      <w:proofErr w:type="spellStart"/>
      <w:r w:rsidRPr="00BC4499">
        <w:rPr>
          <w:sz w:val="21"/>
          <w:szCs w:val="21"/>
        </w:rPr>
        <w:t>г.Йошкар</w:t>
      </w:r>
      <w:proofErr w:type="spellEnd"/>
      <w:r w:rsidRPr="00BC4499">
        <w:rPr>
          <w:sz w:val="21"/>
          <w:szCs w:val="21"/>
        </w:rPr>
        <w:t xml:space="preserve">-Олы» муниципального образования «Город Йошкар-Ола» </w:t>
      </w:r>
    </w:p>
    <w:p w14:paraId="6E3D5E46" w14:textId="77777777" w:rsidR="00BC4499" w:rsidRDefault="00BC4499" w:rsidP="00BC4499">
      <w:pPr>
        <w:ind w:firstLine="567"/>
        <w:jc w:val="both"/>
        <w:rPr>
          <w:sz w:val="21"/>
          <w:szCs w:val="21"/>
        </w:rPr>
      </w:pPr>
      <w:r>
        <w:rPr>
          <w:b/>
          <w:sz w:val="21"/>
          <w:szCs w:val="21"/>
        </w:rPr>
        <w:t>2. Предмет закупки:</w:t>
      </w:r>
      <w:r>
        <w:rPr>
          <w:sz w:val="21"/>
          <w:szCs w:val="21"/>
        </w:rPr>
        <w:t xml:space="preserve"> оказание услуг по проведению операций, совершаемых с использованием банковских карт в качестве средств оплаты услуг (оказание услуг </w:t>
      </w:r>
      <w:proofErr w:type="gramStart"/>
      <w:r>
        <w:rPr>
          <w:sz w:val="21"/>
          <w:szCs w:val="21"/>
        </w:rPr>
        <w:t>эквайринга)  (</w:t>
      </w:r>
      <w:proofErr w:type="gramEnd"/>
      <w:r>
        <w:rPr>
          <w:sz w:val="21"/>
          <w:szCs w:val="21"/>
        </w:rPr>
        <w:t>далее – услуги).</w:t>
      </w:r>
    </w:p>
    <w:p w14:paraId="43568B95" w14:textId="77777777" w:rsidR="00BC4499" w:rsidRDefault="00BC4499" w:rsidP="00BC4499">
      <w:pPr>
        <w:ind w:firstLine="567"/>
        <w:jc w:val="both"/>
        <w:rPr>
          <w:sz w:val="21"/>
          <w:szCs w:val="21"/>
        </w:rPr>
      </w:pPr>
      <w:r>
        <w:rPr>
          <w:b/>
          <w:sz w:val="21"/>
          <w:szCs w:val="21"/>
        </w:rPr>
        <w:t>3. Источник финансирования:</w:t>
      </w:r>
      <w:r>
        <w:rPr>
          <w:sz w:val="21"/>
          <w:szCs w:val="21"/>
        </w:rPr>
        <w:t xml:space="preserve"> собственные средства - средства от иной приносящей доход деятельности. </w:t>
      </w:r>
    </w:p>
    <w:p w14:paraId="6A35992F" w14:textId="77777777" w:rsidR="00BC4499" w:rsidRDefault="00BC4499" w:rsidP="00BC4499">
      <w:pPr>
        <w:tabs>
          <w:tab w:val="left" w:pos="426"/>
        </w:tabs>
        <w:ind w:firstLine="567"/>
        <w:jc w:val="both"/>
        <w:rPr>
          <w:sz w:val="21"/>
          <w:szCs w:val="21"/>
        </w:rPr>
      </w:pPr>
      <w:r>
        <w:rPr>
          <w:b/>
          <w:sz w:val="21"/>
          <w:szCs w:val="21"/>
        </w:rPr>
        <w:t xml:space="preserve">4. </w:t>
      </w:r>
      <w:r>
        <w:rPr>
          <w:b/>
          <w:bCs/>
          <w:sz w:val="21"/>
          <w:szCs w:val="21"/>
        </w:rPr>
        <w:t>Технические и функциональные характеристики оказываемых услуг.</w:t>
      </w:r>
    </w:p>
    <w:p w14:paraId="254299E9"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Условия оказания услуг:</w:t>
      </w:r>
    </w:p>
    <w:p w14:paraId="07174076"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организовать прием </w:t>
      </w:r>
      <w:r>
        <w:rPr>
          <w:color w:val="000000"/>
          <w:sz w:val="21"/>
          <w:szCs w:val="21"/>
        </w:rPr>
        <w:t xml:space="preserve">платежей с использованием </w:t>
      </w:r>
      <w:r w:rsidRPr="0072775C">
        <w:rPr>
          <w:color w:val="000000"/>
          <w:sz w:val="21"/>
          <w:szCs w:val="21"/>
        </w:rPr>
        <w:t>QR-кода</w:t>
      </w:r>
      <w:r>
        <w:rPr>
          <w:color w:val="000000"/>
          <w:sz w:val="21"/>
          <w:szCs w:val="21"/>
        </w:rPr>
        <w:t xml:space="preserve">, </w:t>
      </w:r>
      <w:r w:rsidRPr="00C97DEC">
        <w:rPr>
          <w:color w:val="000000"/>
          <w:sz w:val="21"/>
          <w:szCs w:val="21"/>
        </w:rPr>
        <w:t xml:space="preserve">платежных карт </w:t>
      </w:r>
      <w:r>
        <w:rPr>
          <w:color w:val="000000"/>
          <w:sz w:val="21"/>
          <w:szCs w:val="21"/>
        </w:rPr>
        <w:t>различных</w:t>
      </w:r>
      <w:r w:rsidRPr="00C97DEC">
        <w:rPr>
          <w:color w:val="000000"/>
          <w:sz w:val="21"/>
          <w:szCs w:val="21"/>
        </w:rPr>
        <w:t xml:space="preserve"> платежных систем</w:t>
      </w:r>
      <w:r>
        <w:rPr>
          <w:color w:val="000000"/>
          <w:sz w:val="21"/>
          <w:szCs w:val="21"/>
        </w:rPr>
        <w:t xml:space="preserve">, мобильных устройств, по биометрическому методу идентификации </w:t>
      </w:r>
      <w:r w:rsidRPr="000B687B">
        <w:rPr>
          <w:color w:val="000000"/>
          <w:sz w:val="21"/>
          <w:szCs w:val="21"/>
        </w:rPr>
        <w:t xml:space="preserve">в качестве средства оплаты услуг </w:t>
      </w:r>
      <w:r>
        <w:rPr>
          <w:color w:val="000000"/>
          <w:sz w:val="21"/>
          <w:szCs w:val="21"/>
        </w:rPr>
        <w:t xml:space="preserve">и обеспечивать </w:t>
      </w:r>
      <w:r w:rsidRPr="00C97DEC">
        <w:rPr>
          <w:color w:val="000000"/>
          <w:sz w:val="21"/>
          <w:szCs w:val="21"/>
        </w:rPr>
        <w:t>обработку информации на своем оборудовании</w:t>
      </w:r>
      <w:r>
        <w:rPr>
          <w:color w:val="000000"/>
          <w:sz w:val="21"/>
          <w:szCs w:val="21"/>
        </w:rPr>
        <w:t>;</w:t>
      </w:r>
    </w:p>
    <w:p w14:paraId="2210A6EA"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перечислять на лицевой счет Заказчика, суммы операций </w:t>
      </w:r>
      <w:r>
        <w:rPr>
          <w:color w:val="000000"/>
          <w:sz w:val="21"/>
          <w:szCs w:val="21"/>
        </w:rPr>
        <w:t>оплаты товаров/услуг</w:t>
      </w:r>
      <w:r w:rsidRPr="00C97DEC">
        <w:rPr>
          <w:color w:val="000000"/>
          <w:sz w:val="21"/>
          <w:szCs w:val="21"/>
        </w:rPr>
        <w:t xml:space="preserve"> в рублях Российской Федерации, совершенных на объектах Заказчика, на основании полученной от Заказчика расчетной информации об операциях, переданной от электронного терминала. Обязательство </w:t>
      </w:r>
      <w:r>
        <w:rPr>
          <w:color w:val="000000"/>
          <w:sz w:val="21"/>
          <w:szCs w:val="21"/>
        </w:rPr>
        <w:t>Исполнителя</w:t>
      </w:r>
      <w:r w:rsidRPr="00C97DEC">
        <w:rPr>
          <w:color w:val="000000"/>
          <w:sz w:val="21"/>
          <w:szCs w:val="21"/>
        </w:rPr>
        <w:t xml:space="preserve"> по перечислению денежных средств в адрес Заказчика считается исполненным в момент зачисления денежных средств на расчетный счет Заказчика;</w:t>
      </w:r>
    </w:p>
    <w:p w14:paraId="73E033C0"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на срок действия Договора установить на объекте Заказчика и подготовить к эксплуатации оборудование в срок не позднее 5 (пяти) рабочих дней от даты заключения Договора, но не позднее 01.01.2025 года. Предоставление терминалов и их установка, ремонт и техническое обслуживание установленного оборудования должно производиться за счет </w:t>
      </w:r>
      <w:r>
        <w:rPr>
          <w:color w:val="000000"/>
          <w:sz w:val="21"/>
          <w:szCs w:val="21"/>
        </w:rPr>
        <w:t>Исполнителя</w:t>
      </w:r>
      <w:r w:rsidRPr="00C97DEC">
        <w:rPr>
          <w:color w:val="000000"/>
          <w:sz w:val="21"/>
          <w:szCs w:val="21"/>
        </w:rPr>
        <w:t xml:space="preserve">. Техническая поддержка должна осуществляться ежедневно, включая выходные и праздничные дни. В случае выхода из строя оборудования </w:t>
      </w:r>
      <w:r>
        <w:rPr>
          <w:color w:val="000000"/>
          <w:sz w:val="21"/>
          <w:szCs w:val="21"/>
        </w:rPr>
        <w:t>Исполнитель</w:t>
      </w:r>
      <w:r w:rsidRPr="00C97DEC">
        <w:rPr>
          <w:color w:val="000000"/>
          <w:sz w:val="21"/>
          <w:szCs w:val="21"/>
        </w:rPr>
        <w:t xml:space="preserve"> должен обеспечить Предприятие исправным оборудованием не позднее 3 (трех) рабочих дней от даты обращения Заказчика к </w:t>
      </w:r>
      <w:r>
        <w:rPr>
          <w:color w:val="000000"/>
          <w:sz w:val="21"/>
          <w:szCs w:val="21"/>
        </w:rPr>
        <w:t>Исполнителю</w:t>
      </w:r>
      <w:r w:rsidRPr="00C97DEC">
        <w:rPr>
          <w:color w:val="000000"/>
          <w:sz w:val="21"/>
          <w:szCs w:val="21"/>
        </w:rPr>
        <w:t xml:space="preserve">. В случае, если ремонт требует длительного времени, </w:t>
      </w:r>
      <w:r>
        <w:rPr>
          <w:color w:val="000000"/>
          <w:sz w:val="21"/>
          <w:szCs w:val="21"/>
        </w:rPr>
        <w:t>Исполнитель</w:t>
      </w:r>
      <w:r w:rsidRPr="00C97DEC">
        <w:rPr>
          <w:color w:val="000000"/>
          <w:sz w:val="21"/>
          <w:szCs w:val="21"/>
        </w:rPr>
        <w:t xml:space="preserve"> устанавливает Заказчику аналогичное исправное оборудование. Оборудование является собственностью </w:t>
      </w:r>
      <w:r>
        <w:rPr>
          <w:color w:val="000000"/>
          <w:sz w:val="21"/>
          <w:szCs w:val="21"/>
        </w:rPr>
        <w:t>Исполнителя</w:t>
      </w:r>
      <w:r w:rsidRPr="00C97DEC">
        <w:rPr>
          <w:color w:val="000000"/>
          <w:sz w:val="21"/>
          <w:szCs w:val="21"/>
        </w:rPr>
        <w:t>.</w:t>
      </w:r>
    </w:p>
    <w:p w14:paraId="7B2E374B"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осуществлять оперативные консультации в случае возникновения затруднений при оформлении операций оплаты по картам ежедневно 7 дней в неделю по телефону «Горячая линия»;</w:t>
      </w:r>
    </w:p>
    <w:p w14:paraId="370C43D7"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обеспечить контроль и управление отчетностью, с возможностью отслеживания и сверки платежей;</w:t>
      </w:r>
    </w:p>
    <w:p w14:paraId="6C9351DD"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осуществлять систему мониторинга, удаленное обновление программного обеспечения;</w:t>
      </w:r>
    </w:p>
    <w:p w14:paraId="6AB8856A"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xml:space="preserve">- </w:t>
      </w:r>
      <w:r>
        <w:rPr>
          <w:color w:val="000000"/>
          <w:sz w:val="21"/>
          <w:szCs w:val="21"/>
        </w:rPr>
        <w:t>Исполнитель</w:t>
      </w:r>
      <w:r w:rsidRPr="00C97DEC">
        <w:rPr>
          <w:color w:val="000000"/>
          <w:sz w:val="21"/>
          <w:szCs w:val="21"/>
        </w:rPr>
        <w:t xml:space="preserve"> должен за свой счет обеспечить проведение инструктажа работников (кассиров) Заказчика по порядку совершения операций с картами в срок не позднее 5 рабочих дней от даты заключения Договора, а также обеспечить обучающими материалами сотрудников Заказчика;</w:t>
      </w:r>
    </w:p>
    <w:p w14:paraId="43E336B5"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Исполнитель также должен за свой счет проводить дополнительные инструктажи сотрудников Заказчика в случае изменений Порядка проведения операций с использованием карт, изменения программного обеспечения, замены электронного терминала на другой вид, а также в иных случаях по письменному обращению Заказчика;</w:t>
      </w:r>
    </w:p>
    <w:p w14:paraId="7EB6999D"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Инструктаж обязательно должен включать следующие темы:</w:t>
      </w:r>
    </w:p>
    <w:p w14:paraId="3E301066"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Порядок проведения операций с использованием банковских карт (в том числе в соответствии с руководством по использованию электронного терминала);</w:t>
      </w:r>
    </w:p>
    <w:p w14:paraId="54F1F657"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Стандартные элементы защиты пластиковых карт;</w:t>
      </w:r>
    </w:p>
    <w:p w14:paraId="618446EA"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Оборудование рабочего места кассира;</w:t>
      </w:r>
    </w:p>
    <w:p w14:paraId="2AA15AA6"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Характерные признаки поддельных карт и методы их распознавания;</w:t>
      </w:r>
    </w:p>
    <w:p w14:paraId="0B1F4B67" w14:textId="77777777" w:rsidR="00BC4499" w:rsidRPr="00C97DEC" w:rsidRDefault="00BC4499" w:rsidP="00BC4499">
      <w:pPr>
        <w:shd w:val="clear" w:color="auto" w:fill="FFFFFF"/>
        <w:ind w:firstLine="567"/>
        <w:jc w:val="both"/>
        <w:rPr>
          <w:color w:val="000000"/>
          <w:sz w:val="21"/>
          <w:szCs w:val="21"/>
        </w:rPr>
      </w:pPr>
      <w:r w:rsidRPr="00C97DEC">
        <w:rPr>
          <w:color w:val="000000"/>
          <w:sz w:val="21"/>
          <w:szCs w:val="21"/>
        </w:rPr>
        <w:t>- Основные виды мошенничества с картами и методы противодействия, действия кассира при неправомерном использовании карты или предъявлении к обслуживанию поддельной карты;</w:t>
      </w:r>
    </w:p>
    <w:p w14:paraId="4A9C71A1" w14:textId="77777777" w:rsidR="00BC4499" w:rsidRDefault="00BC4499" w:rsidP="00BC4499">
      <w:pPr>
        <w:tabs>
          <w:tab w:val="left" w:pos="426"/>
        </w:tabs>
        <w:ind w:firstLine="567"/>
        <w:jc w:val="both"/>
        <w:rPr>
          <w:sz w:val="21"/>
          <w:szCs w:val="21"/>
        </w:rPr>
      </w:pPr>
      <w:r>
        <w:rPr>
          <w:b/>
          <w:bCs/>
          <w:i/>
          <w:sz w:val="21"/>
          <w:szCs w:val="21"/>
        </w:rPr>
        <w:t>Срок зачисления исполнителем денежных средств на расчетный счет Заказчика:</w:t>
      </w:r>
    </w:p>
    <w:p w14:paraId="6EC004B4" w14:textId="77777777" w:rsidR="00BC4499" w:rsidRDefault="00BC4499" w:rsidP="00BC4499">
      <w:pPr>
        <w:tabs>
          <w:tab w:val="left" w:pos="426"/>
        </w:tabs>
        <w:ind w:firstLine="567"/>
        <w:jc w:val="both"/>
        <w:rPr>
          <w:sz w:val="21"/>
          <w:szCs w:val="21"/>
        </w:rPr>
      </w:pPr>
      <w:r w:rsidRPr="009E3743">
        <w:rPr>
          <w:bCs/>
          <w:sz w:val="21"/>
          <w:szCs w:val="21"/>
        </w:rPr>
        <w:t xml:space="preserve">Срок перечисления денежных средств на расчетный счет Заказчика - не </w:t>
      </w:r>
      <w:r>
        <w:rPr>
          <w:bCs/>
          <w:sz w:val="21"/>
          <w:szCs w:val="21"/>
        </w:rPr>
        <w:t>более</w:t>
      </w:r>
      <w:r w:rsidRPr="009E3743">
        <w:rPr>
          <w:bCs/>
          <w:sz w:val="21"/>
          <w:szCs w:val="21"/>
        </w:rPr>
        <w:t xml:space="preserve"> 2 (двух) рабочих дней с момента получения Исполнителем документов по операциям с использованием банковских карт. </w:t>
      </w:r>
      <w:r w:rsidRPr="009E3743">
        <w:rPr>
          <w:bCs/>
          <w:sz w:val="21"/>
          <w:szCs w:val="21"/>
        </w:rPr>
        <w:lastRenderedPageBreak/>
        <w:t>Обязательство Исполнителя по перечислению денежных средств в адрес Заказчика считается исполненным в момент зачисления денежных средств на расчетный счет Заказчика.</w:t>
      </w:r>
    </w:p>
    <w:p w14:paraId="578157B6" w14:textId="77777777" w:rsidR="00BC4499" w:rsidRDefault="00BC4499" w:rsidP="00BC4499">
      <w:pPr>
        <w:tabs>
          <w:tab w:val="left" w:pos="426"/>
        </w:tabs>
        <w:ind w:firstLine="567"/>
        <w:jc w:val="both"/>
        <w:rPr>
          <w:sz w:val="21"/>
          <w:szCs w:val="21"/>
        </w:rPr>
      </w:pPr>
      <w:r>
        <w:rPr>
          <w:b/>
          <w:bCs/>
          <w:i/>
          <w:sz w:val="21"/>
          <w:szCs w:val="21"/>
        </w:rPr>
        <w:t>Срок проведения операции по пластиковой карте:</w:t>
      </w:r>
    </w:p>
    <w:p w14:paraId="180ED7BB" w14:textId="77777777" w:rsidR="00BC4499" w:rsidRDefault="00BC4499" w:rsidP="00BC4499">
      <w:pPr>
        <w:tabs>
          <w:tab w:val="left" w:pos="426"/>
        </w:tabs>
        <w:ind w:firstLine="567"/>
        <w:jc w:val="both"/>
        <w:rPr>
          <w:sz w:val="21"/>
          <w:szCs w:val="21"/>
        </w:rPr>
      </w:pPr>
      <w:r>
        <w:rPr>
          <w:bCs/>
          <w:sz w:val="21"/>
          <w:szCs w:val="21"/>
        </w:rPr>
        <w:t>Не более 1 минуты при наличии стабильного интернет-соединения.</w:t>
      </w:r>
    </w:p>
    <w:p w14:paraId="0C76E905" w14:textId="77777777" w:rsidR="00BC4499" w:rsidRDefault="00BC4499" w:rsidP="00BC4499">
      <w:pPr>
        <w:tabs>
          <w:tab w:val="left" w:pos="426"/>
        </w:tabs>
        <w:ind w:firstLine="567"/>
        <w:contextualSpacing/>
        <w:jc w:val="both"/>
        <w:rPr>
          <w:sz w:val="21"/>
          <w:szCs w:val="21"/>
        </w:rPr>
      </w:pPr>
      <w:r>
        <w:rPr>
          <w:b/>
          <w:bCs/>
          <w:i/>
          <w:sz w:val="21"/>
          <w:szCs w:val="21"/>
        </w:rPr>
        <w:t>Перечень карт, которые принимаются на объектах Заказчика в оплату товаров, услуг:</w:t>
      </w:r>
    </w:p>
    <w:p w14:paraId="48D60E40" w14:textId="77777777" w:rsidR="00BC4499" w:rsidRPr="00C87915" w:rsidRDefault="00BC4499" w:rsidP="00BC4499">
      <w:pPr>
        <w:tabs>
          <w:tab w:val="left" w:pos="426"/>
        </w:tabs>
        <w:ind w:firstLine="567"/>
        <w:contextualSpacing/>
        <w:jc w:val="both"/>
        <w:rPr>
          <w:sz w:val="21"/>
          <w:szCs w:val="21"/>
          <w:lang w:val="en-US"/>
        </w:rPr>
      </w:pPr>
      <w:r w:rsidRPr="00C87915">
        <w:rPr>
          <w:bCs/>
          <w:sz w:val="21"/>
          <w:szCs w:val="21"/>
          <w:lang w:val="en-US"/>
        </w:rPr>
        <w:t xml:space="preserve">1. </w:t>
      </w:r>
      <w:r>
        <w:rPr>
          <w:bCs/>
          <w:sz w:val="21"/>
          <w:szCs w:val="21"/>
        </w:rPr>
        <w:t>МИР</w:t>
      </w:r>
    </w:p>
    <w:p w14:paraId="56ED983F" w14:textId="77777777" w:rsidR="00BC4499" w:rsidRPr="00C87915" w:rsidRDefault="00BC4499" w:rsidP="00BC4499">
      <w:pPr>
        <w:tabs>
          <w:tab w:val="left" w:pos="426"/>
        </w:tabs>
        <w:ind w:firstLine="567"/>
        <w:contextualSpacing/>
        <w:jc w:val="both"/>
        <w:rPr>
          <w:sz w:val="21"/>
          <w:szCs w:val="21"/>
          <w:lang w:val="en-US"/>
        </w:rPr>
      </w:pPr>
      <w:r w:rsidRPr="00C87915">
        <w:rPr>
          <w:bCs/>
          <w:sz w:val="21"/>
          <w:szCs w:val="21"/>
          <w:lang w:val="en-US"/>
        </w:rPr>
        <w:t xml:space="preserve">2. </w:t>
      </w:r>
      <w:r>
        <w:rPr>
          <w:bCs/>
          <w:sz w:val="21"/>
          <w:szCs w:val="21"/>
          <w:lang w:val="en-US"/>
        </w:rPr>
        <w:t>Visa</w:t>
      </w:r>
    </w:p>
    <w:p w14:paraId="73F69169" w14:textId="77777777" w:rsidR="00BC4499" w:rsidRPr="00C87915" w:rsidRDefault="00BC4499" w:rsidP="00BC4499">
      <w:pPr>
        <w:tabs>
          <w:tab w:val="left" w:pos="426"/>
        </w:tabs>
        <w:ind w:firstLine="567"/>
        <w:contextualSpacing/>
        <w:jc w:val="both"/>
        <w:rPr>
          <w:sz w:val="21"/>
          <w:szCs w:val="21"/>
          <w:lang w:val="en-US"/>
        </w:rPr>
      </w:pPr>
      <w:r w:rsidRPr="00C87915">
        <w:rPr>
          <w:bCs/>
          <w:sz w:val="21"/>
          <w:szCs w:val="21"/>
          <w:lang w:val="en-US"/>
        </w:rPr>
        <w:t xml:space="preserve">3. </w:t>
      </w:r>
      <w:r>
        <w:rPr>
          <w:bCs/>
          <w:sz w:val="21"/>
          <w:szCs w:val="21"/>
          <w:lang w:val="en-US"/>
        </w:rPr>
        <w:t>MasterCard</w:t>
      </w:r>
    </w:p>
    <w:p w14:paraId="553551E5" w14:textId="77777777" w:rsidR="00BC4499" w:rsidRPr="00C87915" w:rsidRDefault="00BC4499" w:rsidP="00BC4499">
      <w:pPr>
        <w:tabs>
          <w:tab w:val="left" w:pos="426"/>
        </w:tabs>
        <w:ind w:firstLine="567"/>
        <w:contextualSpacing/>
        <w:jc w:val="both"/>
        <w:rPr>
          <w:sz w:val="21"/>
          <w:szCs w:val="21"/>
          <w:lang w:val="en-US"/>
        </w:rPr>
      </w:pPr>
      <w:r w:rsidRPr="00C87915">
        <w:rPr>
          <w:bCs/>
          <w:sz w:val="21"/>
          <w:szCs w:val="21"/>
          <w:lang w:val="en-US"/>
        </w:rPr>
        <w:t xml:space="preserve">4. </w:t>
      </w:r>
      <w:r>
        <w:rPr>
          <w:sz w:val="21"/>
          <w:szCs w:val="21"/>
          <w:lang w:val="en-US"/>
        </w:rPr>
        <w:t>Maestro</w:t>
      </w:r>
    </w:p>
    <w:p w14:paraId="799395A1" w14:textId="77777777" w:rsidR="00BC4499" w:rsidRDefault="00BC4499" w:rsidP="00BC4499">
      <w:pPr>
        <w:tabs>
          <w:tab w:val="left" w:pos="426"/>
        </w:tabs>
        <w:ind w:firstLine="567"/>
        <w:contextualSpacing/>
        <w:jc w:val="both"/>
        <w:rPr>
          <w:sz w:val="21"/>
          <w:szCs w:val="21"/>
          <w:lang w:val="en-US"/>
        </w:rPr>
      </w:pPr>
      <w:r w:rsidRPr="00C87915">
        <w:rPr>
          <w:sz w:val="21"/>
          <w:szCs w:val="21"/>
          <w:lang w:val="en-US"/>
        </w:rPr>
        <w:t>5. Visa Electron</w:t>
      </w:r>
    </w:p>
    <w:p w14:paraId="2DE040B8" w14:textId="77777777" w:rsidR="00BC4499" w:rsidRPr="00F24EEC" w:rsidRDefault="00BC4499" w:rsidP="00BC4499">
      <w:pPr>
        <w:tabs>
          <w:tab w:val="left" w:pos="426"/>
        </w:tabs>
        <w:ind w:firstLine="567"/>
        <w:contextualSpacing/>
        <w:jc w:val="both"/>
        <w:rPr>
          <w:sz w:val="21"/>
          <w:szCs w:val="21"/>
          <w:lang w:val="en-US"/>
        </w:rPr>
      </w:pPr>
      <w:r w:rsidRPr="00F24EEC">
        <w:rPr>
          <w:sz w:val="21"/>
          <w:szCs w:val="21"/>
          <w:lang w:val="en-US"/>
        </w:rPr>
        <w:t>6. UnionPay</w:t>
      </w:r>
    </w:p>
    <w:p w14:paraId="0F1F96CF" w14:textId="77777777" w:rsidR="00BC4499" w:rsidRPr="00F24EEC" w:rsidRDefault="00BC4499" w:rsidP="00BC4499">
      <w:pPr>
        <w:tabs>
          <w:tab w:val="left" w:pos="426"/>
        </w:tabs>
        <w:ind w:firstLine="567"/>
        <w:contextualSpacing/>
        <w:jc w:val="both"/>
        <w:rPr>
          <w:sz w:val="21"/>
          <w:szCs w:val="21"/>
          <w:lang w:val="en-US"/>
        </w:rPr>
      </w:pPr>
      <w:r w:rsidRPr="00F24EEC">
        <w:rPr>
          <w:sz w:val="21"/>
          <w:szCs w:val="21"/>
          <w:lang w:val="en-US"/>
        </w:rPr>
        <w:t>7. JCB</w:t>
      </w:r>
    </w:p>
    <w:p w14:paraId="49E92D02" w14:textId="77777777" w:rsidR="00BC4499" w:rsidRPr="00F24EEC" w:rsidRDefault="00BC4499" w:rsidP="00BC4499">
      <w:pPr>
        <w:tabs>
          <w:tab w:val="left" w:pos="426"/>
        </w:tabs>
        <w:ind w:firstLine="567"/>
        <w:contextualSpacing/>
        <w:jc w:val="both"/>
        <w:rPr>
          <w:sz w:val="21"/>
          <w:szCs w:val="21"/>
          <w:lang w:val="en-US"/>
        </w:rPr>
      </w:pPr>
      <w:r w:rsidRPr="00F24EEC">
        <w:rPr>
          <w:sz w:val="21"/>
          <w:szCs w:val="21"/>
          <w:lang w:val="en-US"/>
        </w:rPr>
        <w:t>8. American Express</w:t>
      </w:r>
    </w:p>
    <w:p w14:paraId="11708D35" w14:textId="77777777" w:rsidR="00BC4499" w:rsidRPr="003F2A3B" w:rsidRDefault="00BC4499" w:rsidP="00BC4499">
      <w:pPr>
        <w:tabs>
          <w:tab w:val="left" w:pos="426"/>
        </w:tabs>
        <w:ind w:firstLine="567"/>
        <w:contextualSpacing/>
        <w:jc w:val="both"/>
        <w:rPr>
          <w:sz w:val="21"/>
          <w:szCs w:val="21"/>
          <w:lang w:val="en-US"/>
        </w:rPr>
      </w:pPr>
      <w:r w:rsidRPr="003F2A3B">
        <w:rPr>
          <w:sz w:val="21"/>
          <w:szCs w:val="21"/>
          <w:lang w:val="en-US"/>
        </w:rPr>
        <w:t xml:space="preserve">9. </w:t>
      </w:r>
      <w:r w:rsidRPr="0095008E">
        <w:rPr>
          <w:sz w:val="21"/>
          <w:szCs w:val="21"/>
        </w:rPr>
        <w:t>Платежн</w:t>
      </w:r>
      <w:r>
        <w:rPr>
          <w:sz w:val="21"/>
          <w:szCs w:val="21"/>
        </w:rPr>
        <w:t>ый</w:t>
      </w:r>
      <w:r w:rsidRPr="003F2A3B">
        <w:rPr>
          <w:sz w:val="21"/>
          <w:szCs w:val="21"/>
          <w:lang w:val="en-US"/>
        </w:rPr>
        <w:t xml:space="preserve"> </w:t>
      </w:r>
      <w:r>
        <w:rPr>
          <w:sz w:val="21"/>
          <w:szCs w:val="21"/>
        </w:rPr>
        <w:t>с</w:t>
      </w:r>
      <w:r w:rsidRPr="0095008E">
        <w:rPr>
          <w:sz w:val="21"/>
          <w:szCs w:val="21"/>
        </w:rPr>
        <w:t>чет</w:t>
      </w:r>
    </w:p>
    <w:p w14:paraId="25E5D7D0" w14:textId="77777777" w:rsidR="00BC4499" w:rsidRPr="003F2A3B" w:rsidRDefault="00BC4499" w:rsidP="00BC4499">
      <w:pPr>
        <w:tabs>
          <w:tab w:val="left" w:pos="426"/>
        </w:tabs>
        <w:ind w:firstLine="567"/>
        <w:contextualSpacing/>
        <w:jc w:val="both"/>
        <w:rPr>
          <w:bCs/>
          <w:sz w:val="21"/>
          <w:szCs w:val="21"/>
          <w:lang w:val="en-US"/>
        </w:rPr>
      </w:pPr>
    </w:p>
    <w:p w14:paraId="7D950AD2" w14:textId="77777777" w:rsidR="00BC4499" w:rsidRDefault="00BC4499" w:rsidP="00BC4499">
      <w:pPr>
        <w:tabs>
          <w:tab w:val="left" w:pos="426"/>
        </w:tabs>
        <w:ind w:firstLine="567"/>
        <w:contextualSpacing/>
        <w:jc w:val="both"/>
        <w:rPr>
          <w:b/>
          <w:bCs/>
          <w:sz w:val="21"/>
          <w:szCs w:val="21"/>
          <w:u w:val="single"/>
        </w:rPr>
      </w:pPr>
      <w:r>
        <w:rPr>
          <w:b/>
          <w:bCs/>
          <w:i/>
          <w:sz w:val="21"/>
          <w:szCs w:val="21"/>
          <w:u w:val="single"/>
        </w:rPr>
        <w:t>Предполагаемый оборот операций в период оказания услуг, совершаемых с использованием банковских карт:</w:t>
      </w:r>
      <w:r>
        <w:rPr>
          <w:b/>
          <w:bCs/>
          <w:sz w:val="21"/>
          <w:szCs w:val="21"/>
          <w:u w:val="single"/>
        </w:rPr>
        <w:t xml:space="preserve"> 31 187 500 (Тридцать один миллион сто восемьдесят семь тысяч пятьсот) рублей 00 копеек.</w:t>
      </w:r>
    </w:p>
    <w:p w14:paraId="59CD0656" w14:textId="77777777" w:rsidR="00BC4499" w:rsidRDefault="00BC4499" w:rsidP="00BC4499">
      <w:pPr>
        <w:tabs>
          <w:tab w:val="left" w:pos="426"/>
        </w:tabs>
        <w:ind w:firstLine="567"/>
        <w:contextualSpacing/>
        <w:jc w:val="both"/>
        <w:rPr>
          <w:sz w:val="21"/>
          <w:szCs w:val="21"/>
        </w:rPr>
      </w:pPr>
      <w:r>
        <w:rPr>
          <w:bCs/>
          <w:sz w:val="21"/>
          <w:szCs w:val="21"/>
        </w:rPr>
        <w:t>В связи с отсутствием возможности детального прогнозирования оборота, вызванной непредсказуемостью потока покупателей и их покупательной способностью, Заказчик оставляет за собой право уменьшения оборота путем заключения соглашения о расторжении договора без предоставления компенсации убытков, вызванных уменьшением объемов платежей.</w:t>
      </w:r>
    </w:p>
    <w:p w14:paraId="2978E863" w14:textId="77777777" w:rsidR="00BC4499" w:rsidRDefault="00BC4499" w:rsidP="00BC4499">
      <w:pPr>
        <w:tabs>
          <w:tab w:val="left" w:pos="426"/>
        </w:tabs>
        <w:ind w:firstLine="567"/>
        <w:contextualSpacing/>
        <w:jc w:val="both"/>
        <w:rPr>
          <w:sz w:val="21"/>
          <w:szCs w:val="21"/>
        </w:rPr>
      </w:pPr>
      <w:r w:rsidRPr="00883D46">
        <w:rPr>
          <w:b/>
          <w:bCs/>
          <w:sz w:val="21"/>
          <w:szCs w:val="21"/>
        </w:rPr>
        <w:t>Исполнитель перечисляет суммы операций</w:t>
      </w:r>
      <w:r>
        <w:rPr>
          <w:bCs/>
          <w:sz w:val="21"/>
          <w:szCs w:val="21"/>
        </w:rPr>
        <w:t xml:space="preserve">, совершенных с использованием карт, </w:t>
      </w:r>
      <w:r w:rsidRPr="000F0152">
        <w:rPr>
          <w:b/>
          <w:bCs/>
          <w:sz w:val="21"/>
          <w:szCs w:val="21"/>
        </w:rPr>
        <w:t>без вычета комиссии за услуги эквайринга</w:t>
      </w:r>
      <w:r>
        <w:rPr>
          <w:bCs/>
          <w:sz w:val="21"/>
          <w:szCs w:val="21"/>
        </w:rPr>
        <w:t>.</w:t>
      </w:r>
    </w:p>
    <w:p w14:paraId="1E77DAF5" w14:textId="77777777" w:rsidR="00BC4499" w:rsidRDefault="00BC4499" w:rsidP="00BC4499">
      <w:pPr>
        <w:ind w:firstLine="567"/>
        <w:jc w:val="both"/>
        <w:rPr>
          <w:sz w:val="21"/>
          <w:szCs w:val="21"/>
        </w:rPr>
      </w:pPr>
      <w:r>
        <w:rPr>
          <w:rFonts w:eastAsia="Calibri"/>
          <w:b/>
          <w:i/>
          <w:color w:val="000000"/>
          <w:sz w:val="21"/>
          <w:szCs w:val="21"/>
        </w:rPr>
        <w:t>Размер комиссии:</w:t>
      </w:r>
      <w:r>
        <w:rPr>
          <w:sz w:val="21"/>
          <w:szCs w:val="21"/>
        </w:rPr>
        <w:t xml:space="preserve"> За осуществление расчетов по оказанию услуги сбора, обработки и рассылки участникам расчетов информации по операциям оплаты, размер </w:t>
      </w:r>
      <w:proofErr w:type="gramStart"/>
      <w:r>
        <w:rPr>
          <w:sz w:val="21"/>
          <w:szCs w:val="21"/>
        </w:rPr>
        <w:t>платы  должен</w:t>
      </w:r>
      <w:proofErr w:type="gramEnd"/>
      <w:r>
        <w:rPr>
          <w:sz w:val="21"/>
          <w:szCs w:val="21"/>
        </w:rPr>
        <w:t xml:space="preserve"> составлять не более </w:t>
      </w:r>
      <w:r w:rsidRPr="0028750A">
        <w:rPr>
          <w:b/>
          <w:sz w:val="21"/>
          <w:szCs w:val="21"/>
        </w:rPr>
        <w:t>1,6</w:t>
      </w:r>
      <w:r>
        <w:rPr>
          <w:sz w:val="21"/>
          <w:szCs w:val="21"/>
        </w:rPr>
        <w:t>% процента от суммы каждой операции.</w:t>
      </w:r>
    </w:p>
    <w:p w14:paraId="7717BD4C" w14:textId="77777777" w:rsidR="00BC4499" w:rsidRDefault="00BC4499" w:rsidP="00BC4499">
      <w:pPr>
        <w:ind w:firstLine="567"/>
        <w:jc w:val="both"/>
        <w:rPr>
          <w:sz w:val="21"/>
          <w:szCs w:val="21"/>
        </w:rPr>
      </w:pPr>
      <w:r>
        <w:rPr>
          <w:bCs/>
          <w:sz w:val="21"/>
          <w:szCs w:val="21"/>
        </w:rPr>
        <w:t>Заказчик оставляет за собой право контролировать правильность вычисления исполнителем суммы вознаграждения.</w:t>
      </w:r>
    </w:p>
    <w:p w14:paraId="64C5F3B5" w14:textId="77777777" w:rsidR="00BC4499" w:rsidRDefault="00BC4499" w:rsidP="00BC4499">
      <w:pPr>
        <w:tabs>
          <w:tab w:val="left" w:pos="426"/>
        </w:tabs>
        <w:ind w:firstLine="567"/>
        <w:jc w:val="both"/>
        <w:rPr>
          <w:sz w:val="21"/>
          <w:szCs w:val="21"/>
        </w:rPr>
      </w:pPr>
      <w:r>
        <w:rPr>
          <w:b/>
          <w:bCs/>
          <w:i/>
          <w:sz w:val="21"/>
          <w:szCs w:val="21"/>
        </w:rPr>
        <w:t>Оказываемые услуги должны соответствовать требованиям, установленным законодательством Российской Федерации, в том числе</w:t>
      </w:r>
      <w:r>
        <w:rPr>
          <w:bCs/>
          <w:i/>
          <w:sz w:val="21"/>
          <w:szCs w:val="21"/>
        </w:rPr>
        <w:t>:</w:t>
      </w:r>
    </w:p>
    <w:p w14:paraId="19236490" w14:textId="77777777" w:rsidR="00BC4499" w:rsidRDefault="00BC4499" w:rsidP="00BC4499">
      <w:pPr>
        <w:tabs>
          <w:tab w:val="left" w:pos="426"/>
        </w:tabs>
        <w:ind w:firstLine="567"/>
        <w:jc w:val="both"/>
        <w:rPr>
          <w:sz w:val="21"/>
          <w:szCs w:val="21"/>
        </w:rPr>
      </w:pPr>
      <w:r>
        <w:rPr>
          <w:bCs/>
          <w:sz w:val="21"/>
          <w:szCs w:val="21"/>
        </w:rPr>
        <w:t>- Федеральный закон от 27.06.2011 N 161- ФЗ «О национальной платежной системе»;</w:t>
      </w:r>
    </w:p>
    <w:p w14:paraId="7DD59AD0" w14:textId="77777777" w:rsidR="00BC4499" w:rsidRDefault="00BC4499" w:rsidP="00BC4499">
      <w:pPr>
        <w:tabs>
          <w:tab w:val="left" w:pos="426"/>
        </w:tabs>
        <w:ind w:firstLine="567"/>
        <w:jc w:val="both"/>
        <w:rPr>
          <w:sz w:val="21"/>
          <w:szCs w:val="21"/>
        </w:rPr>
      </w:pPr>
      <w:r>
        <w:rPr>
          <w:bCs/>
          <w:sz w:val="21"/>
          <w:szCs w:val="21"/>
        </w:rPr>
        <w:t>-«Положение о правилах осуществления перевода денежных средств» (утв. Банком России 19.06.2012 N 383-П);</w:t>
      </w:r>
    </w:p>
    <w:p w14:paraId="06A107BD" w14:textId="77777777" w:rsidR="00BC4499" w:rsidRDefault="00BC4499" w:rsidP="00BC4499">
      <w:pPr>
        <w:tabs>
          <w:tab w:val="left" w:pos="426"/>
        </w:tabs>
        <w:ind w:firstLine="567"/>
        <w:jc w:val="both"/>
        <w:rPr>
          <w:sz w:val="21"/>
          <w:szCs w:val="21"/>
        </w:rPr>
      </w:pPr>
      <w:r>
        <w:rPr>
          <w:bCs/>
          <w:sz w:val="21"/>
          <w:szCs w:val="21"/>
        </w:rPr>
        <w:t>- Положение Банка России от 24 декабря 2004 года N 266-П «Об эмиссии банковских карт и об операциях, совершаемых с использованием платежных карт».</w:t>
      </w:r>
    </w:p>
    <w:p w14:paraId="6AB29FF8" w14:textId="77777777" w:rsidR="00BC4499" w:rsidRDefault="00BC4499" w:rsidP="00BC4499">
      <w:pPr>
        <w:tabs>
          <w:tab w:val="left" w:pos="426"/>
        </w:tabs>
        <w:ind w:firstLine="567"/>
        <w:jc w:val="both"/>
        <w:rPr>
          <w:sz w:val="21"/>
          <w:szCs w:val="21"/>
        </w:rPr>
      </w:pPr>
      <w:r>
        <w:rPr>
          <w:bCs/>
          <w:sz w:val="21"/>
          <w:szCs w:val="21"/>
        </w:rPr>
        <w:t>Исполнитель должен обладать действующей лицензией на осуществление банковских операций в соответствии с п.9 ст.5 Федерального закона «О банках и банковской деятельности» от 02.12.1990 № 395-1 (осуществление переводов денежных средств без открытия банковских счетов, в том числе электронных денежных средств (за исключением почтовых переводов).</w:t>
      </w:r>
    </w:p>
    <w:p w14:paraId="61AFE3C7" w14:textId="77777777" w:rsidR="00BC4499" w:rsidRDefault="00BC4499" w:rsidP="00BC4499">
      <w:pPr>
        <w:tabs>
          <w:tab w:val="left" w:pos="426"/>
        </w:tabs>
        <w:ind w:firstLine="567"/>
        <w:jc w:val="both"/>
        <w:rPr>
          <w:sz w:val="21"/>
          <w:szCs w:val="21"/>
        </w:rPr>
      </w:pPr>
      <w:r>
        <w:rPr>
          <w:bCs/>
          <w:sz w:val="21"/>
          <w:szCs w:val="21"/>
        </w:rPr>
        <w:t>Контроль за сроками и качеством оказания услуг производится представителями заказчика. В случае изменения нормативных документов, влияющих на качество и безопасность оказанных услуг, являющихся предметом контракта, исполнитель обязан учитывать при оказании данных услуг данные изменения и информировать о них заказчика.</w:t>
      </w:r>
    </w:p>
    <w:p w14:paraId="3DEC716F" w14:textId="4ED2F9E1" w:rsidR="00BC4499" w:rsidRDefault="00BC4499" w:rsidP="00BC4499">
      <w:pPr>
        <w:widowControl w:val="0"/>
        <w:ind w:firstLine="567"/>
        <w:jc w:val="both"/>
        <w:rPr>
          <w:sz w:val="21"/>
          <w:szCs w:val="21"/>
        </w:rPr>
      </w:pPr>
      <w:r>
        <w:rPr>
          <w:b/>
          <w:sz w:val="21"/>
          <w:szCs w:val="21"/>
        </w:rPr>
        <w:t>5. Сведения о включенных (не включенных) в цену услуг расходах:</w:t>
      </w:r>
      <w:r>
        <w:rPr>
          <w:sz w:val="21"/>
          <w:szCs w:val="21"/>
        </w:rPr>
        <w:t xml:space="preserve"> цена включает в себя стоимость услуг, стоимость всех расходов Исполнителя по исполнению своих обязательств: выезды на территорию Заказчика, расходные материалы для оказания услуг, страхование, налоги, пошлины и другие обязательные платежи, выплаченные или подлежащие выплате.</w:t>
      </w:r>
    </w:p>
    <w:p w14:paraId="32C87456" w14:textId="50B23193" w:rsidR="00BC4499" w:rsidRDefault="00BC4499" w:rsidP="00BC4499">
      <w:pPr>
        <w:pStyle w:val="ConsPlusNormal"/>
        <w:ind w:firstLine="567"/>
        <w:jc w:val="both"/>
        <w:rPr>
          <w:rFonts w:ascii="Times New Roman" w:hAnsi="Times New Roman" w:cs="Times New Roman"/>
          <w:sz w:val="21"/>
          <w:szCs w:val="21"/>
        </w:rPr>
      </w:pPr>
      <w:r>
        <w:rPr>
          <w:rFonts w:ascii="Times New Roman" w:hAnsi="Times New Roman" w:cs="Times New Roman"/>
          <w:b/>
          <w:sz w:val="21"/>
          <w:szCs w:val="21"/>
        </w:rPr>
        <w:t xml:space="preserve">6. Форма, сроки и порядок оплаты: </w:t>
      </w:r>
      <w:r w:rsidRPr="00525C00">
        <w:rPr>
          <w:rFonts w:ascii="Times New Roman" w:hAnsi="Times New Roman" w:cs="Times New Roman"/>
          <w:b/>
          <w:sz w:val="21"/>
          <w:szCs w:val="21"/>
        </w:rPr>
        <w:t xml:space="preserve">ежемесячно, путем безналичного перечисления денежных средств, в течение </w:t>
      </w:r>
      <w:r>
        <w:rPr>
          <w:rFonts w:ascii="Times New Roman" w:hAnsi="Times New Roman" w:cs="Times New Roman"/>
          <w:b/>
          <w:sz w:val="21"/>
          <w:szCs w:val="21"/>
        </w:rPr>
        <w:t>7</w:t>
      </w:r>
      <w:r w:rsidRPr="00525C00">
        <w:rPr>
          <w:rFonts w:ascii="Times New Roman" w:hAnsi="Times New Roman" w:cs="Times New Roman"/>
          <w:b/>
          <w:sz w:val="21"/>
          <w:szCs w:val="21"/>
        </w:rPr>
        <w:t xml:space="preserve"> (</w:t>
      </w:r>
      <w:r>
        <w:rPr>
          <w:rFonts w:ascii="Times New Roman" w:hAnsi="Times New Roman" w:cs="Times New Roman"/>
          <w:b/>
          <w:sz w:val="21"/>
          <w:szCs w:val="21"/>
        </w:rPr>
        <w:t>сем</w:t>
      </w:r>
      <w:r w:rsidRPr="00525C00">
        <w:rPr>
          <w:rFonts w:ascii="Times New Roman" w:hAnsi="Times New Roman" w:cs="Times New Roman"/>
          <w:b/>
          <w:sz w:val="21"/>
          <w:szCs w:val="21"/>
        </w:rPr>
        <w:t>и)</w:t>
      </w:r>
      <w:r w:rsidRPr="00525C00">
        <w:rPr>
          <w:rFonts w:ascii="Times New Roman" w:hAnsi="Times New Roman" w:cs="Times New Roman"/>
          <w:b/>
          <w:iCs/>
          <w:sz w:val="21"/>
          <w:szCs w:val="21"/>
        </w:rPr>
        <w:t xml:space="preserve"> рабочих дней после подписания </w:t>
      </w:r>
      <w:r w:rsidRPr="00525C00">
        <w:rPr>
          <w:rFonts w:ascii="Times New Roman" w:hAnsi="Times New Roman" w:cs="Times New Roman"/>
          <w:b/>
          <w:sz w:val="21"/>
          <w:szCs w:val="21"/>
        </w:rPr>
        <w:t>акта</w:t>
      </w:r>
      <w:r>
        <w:rPr>
          <w:rFonts w:ascii="Times New Roman" w:hAnsi="Times New Roman" w:cs="Times New Roman"/>
          <w:sz w:val="21"/>
          <w:szCs w:val="21"/>
        </w:rPr>
        <w:t xml:space="preserve"> об оказании услуг и выставленного счета.</w:t>
      </w:r>
    </w:p>
    <w:p w14:paraId="2A6B433F" w14:textId="1FAFF601" w:rsidR="00BC4499" w:rsidRDefault="00BC4499" w:rsidP="00BC4499">
      <w:pPr>
        <w:ind w:firstLine="567"/>
        <w:jc w:val="both"/>
        <w:rPr>
          <w:sz w:val="21"/>
          <w:szCs w:val="21"/>
        </w:rPr>
      </w:pPr>
      <w:r>
        <w:rPr>
          <w:b/>
          <w:sz w:val="21"/>
          <w:szCs w:val="21"/>
        </w:rPr>
        <w:t>7. Срок оказания услуг:</w:t>
      </w:r>
      <w:r>
        <w:rPr>
          <w:sz w:val="21"/>
          <w:szCs w:val="21"/>
        </w:rPr>
        <w:t xml:space="preserve"> </w:t>
      </w:r>
      <w:r>
        <w:rPr>
          <w:iCs/>
          <w:sz w:val="21"/>
          <w:szCs w:val="21"/>
        </w:rPr>
        <w:t>с даты заключения Договора по 31.12.2026 года.</w:t>
      </w:r>
    </w:p>
    <w:p w14:paraId="6FFFA10C" w14:textId="2E1B5F04" w:rsidR="00BC4499" w:rsidRDefault="00BC4499" w:rsidP="00BC4499">
      <w:pPr>
        <w:ind w:firstLine="567"/>
        <w:jc w:val="both"/>
        <w:rPr>
          <w:sz w:val="21"/>
          <w:szCs w:val="21"/>
        </w:rPr>
      </w:pPr>
      <w:r>
        <w:rPr>
          <w:b/>
          <w:sz w:val="21"/>
          <w:szCs w:val="21"/>
        </w:rPr>
        <w:t xml:space="preserve">8. Место оказания услуг: </w:t>
      </w:r>
      <w:r>
        <w:rPr>
          <w:sz w:val="21"/>
          <w:szCs w:val="21"/>
        </w:rPr>
        <w:t xml:space="preserve">Адреса установки </w:t>
      </w:r>
      <w:r>
        <w:rPr>
          <w:color w:val="000000"/>
          <w:sz w:val="21"/>
          <w:szCs w:val="21"/>
        </w:rPr>
        <w:t>терминалов</w:t>
      </w:r>
      <w:r>
        <w:rPr>
          <w:bCs/>
          <w:sz w:val="21"/>
          <w:szCs w:val="21"/>
        </w:rPr>
        <w:t xml:space="preserve">: </w:t>
      </w:r>
    </w:p>
    <w:p w14:paraId="3CD24F68" w14:textId="357FC602" w:rsidR="00BC4499" w:rsidRDefault="00BC4499" w:rsidP="00BC4499">
      <w:pPr>
        <w:ind w:firstLine="567"/>
        <w:jc w:val="both"/>
        <w:rPr>
          <w:sz w:val="21"/>
          <w:szCs w:val="21"/>
        </w:rPr>
      </w:pPr>
      <w:r>
        <w:rPr>
          <w:b/>
          <w:bCs/>
          <w:sz w:val="21"/>
          <w:szCs w:val="21"/>
        </w:rPr>
        <w:t xml:space="preserve">8.1. </w:t>
      </w:r>
      <w:r>
        <w:rPr>
          <w:rFonts w:eastAsia="Calibri"/>
          <w:sz w:val="21"/>
          <w:szCs w:val="21"/>
        </w:rPr>
        <w:t>424039</w:t>
      </w:r>
      <w:r>
        <w:rPr>
          <w:rFonts w:eastAsia="Calibri"/>
          <w:b/>
          <w:bCs/>
          <w:sz w:val="21"/>
          <w:szCs w:val="21"/>
        </w:rPr>
        <w:t xml:space="preserve">, </w:t>
      </w:r>
      <w:r>
        <w:rPr>
          <w:rFonts w:eastAsia="Calibri"/>
          <w:sz w:val="21"/>
          <w:szCs w:val="21"/>
        </w:rPr>
        <w:t xml:space="preserve">Республика Марий Эл, </w:t>
      </w:r>
      <w:proofErr w:type="spellStart"/>
      <w:r>
        <w:rPr>
          <w:rFonts w:eastAsia="Calibri"/>
          <w:sz w:val="21"/>
          <w:szCs w:val="21"/>
        </w:rPr>
        <w:t>г.Йошкар</w:t>
      </w:r>
      <w:proofErr w:type="spellEnd"/>
      <w:r>
        <w:rPr>
          <w:rFonts w:eastAsia="Calibri"/>
          <w:sz w:val="21"/>
          <w:szCs w:val="21"/>
        </w:rPr>
        <w:t xml:space="preserve">-Ола, </w:t>
      </w:r>
      <w:proofErr w:type="spellStart"/>
      <w:r>
        <w:rPr>
          <w:rFonts w:eastAsia="Calibri"/>
          <w:sz w:val="21"/>
          <w:szCs w:val="21"/>
        </w:rPr>
        <w:t>ул.Дружбы</w:t>
      </w:r>
      <w:proofErr w:type="spellEnd"/>
      <w:r>
        <w:rPr>
          <w:rFonts w:eastAsia="Calibri"/>
          <w:sz w:val="21"/>
          <w:szCs w:val="21"/>
        </w:rPr>
        <w:t>, дом 2, каб.215 (бухгалтерия)</w:t>
      </w:r>
    </w:p>
    <w:p w14:paraId="6B3D20F8" w14:textId="34A26168" w:rsidR="00BC4499" w:rsidRDefault="00BC4499" w:rsidP="00BC4499">
      <w:pPr>
        <w:widowControl w:val="0"/>
        <w:ind w:firstLine="567"/>
        <w:jc w:val="both"/>
        <w:rPr>
          <w:sz w:val="21"/>
          <w:szCs w:val="21"/>
        </w:rPr>
      </w:pPr>
      <w:r>
        <w:rPr>
          <w:b/>
          <w:sz w:val="21"/>
          <w:szCs w:val="21"/>
        </w:rPr>
        <w:t xml:space="preserve">8.2. </w:t>
      </w:r>
      <w:r w:rsidRPr="0009783B">
        <w:rPr>
          <w:rFonts w:eastAsia="Calibri"/>
          <w:sz w:val="21"/>
          <w:szCs w:val="21"/>
        </w:rPr>
        <w:t>424039, Республика Марий</w:t>
      </w:r>
      <w:r>
        <w:rPr>
          <w:rFonts w:eastAsia="Calibri"/>
          <w:sz w:val="21"/>
          <w:szCs w:val="21"/>
        </w:rPr>
        <w:t xml:space="preserve"> Эл, </w:t>
      </w:r>
      <w:proofErr w:type="spellStart"/>
      <w:r>
        <w:rPr>
          <w:rFonts w:eastAsia="Calibri"/>
          <w:sz w:val="21"/>
          <w:szCs w:val="21"/>
        </w:rPr>
        <w:t>г.Йошкар</w:t>
      </w:r>
      <w:proofErr w:type="spellEnd"/>
      <w:r>
        <w:rPr>
          <w:rFonts w:eastAsia="Calibri"/>
          <w:sz w:val="21"/>
          <w:szCs w:val="21"/>
        </w:rPr>
        <w:t xml:space="preserve">-Ола, </w:t>
      </w:r>
      <w:proofErr w:type="spellStart"/>
      <w:r>
        <w:rPr>
          <w:rFonts w:eastAsia="Calibri"/>
          <w:sz w:val="21"/>
          <w:szCs w:val="21"/>
        </w:rPr>
        <w:t>ул.Дружбы</w:t>
      </w:r>
      <w:proofErr w:type="spellEnd"/>
      <w:r>
        <w:rPr>
          <w:rFonts w:eastAsia="Calibri"/>
          <w:sz w:val="21"/>
          <w:szCs w:val="21"/>
        </w:rPr>
        <w:t>, дом 2</w:t>
      </w:r>
      <w:r w:rsidRPr="0009783B">
        <w:rPr>
          <w:rFonts w:eastAsia="Calibri"/>
          <w:sz w:val="21"/>
          <w:szCs w:val="21"/>
        </w:rPr>
        <w:t xml:space="preserve"> </w:t>
      </w:r>
      <w:r>
        <w:rPr>
          <w:rFonts w:eastAsia="Calibri"/>
          <w:sz w:val="21"/>
          <w:szCs w:val="21"/>
        </w:rPr>
        <w:t>(столовая)</w:t>
      </w:r>
    </w:p>
    <w:p w14:paraId="2326C248" w14:textId="6CD26F97" w:rsidR="00BC4499" w:rsidRDefault="00BC4499" w:rsidP="00BC4499">
      <w:pPr>
        <w:ind w:firstLine="567"/>
        <w:jc w:val="both"/>
        <w:rPr>
          <w:sz w:val="21"/>
          <w:szCs w:val="21"/>
        </w:rPr>
      </w:pPr>
      <w:r>
        <w:rPr>
          <w:b/>
          <w:bCs/>
          <w:sz w:val="21"/>
          <w:szCs w:val="21"/>
        </w:rPr>
        <w:t>8.3.</w:t>
      </w:r>
      <w:r w:rsidRPr="00D2491D">
        <w:t xml:space="preserve"> </w:t>
      </w:r>
      <w:r w:rsidRPr="00D2491D">
        <w:rPr>
          <w:rFonts w:eastAsia="Calibri"/>
          <w:sz w:val="21"/>
          <w:szCs w:val="21"/>
        </w:rPr>
        <w:t>4240</w:t>
      </w:r>
      <w:r>
        <w:rPr>
          <w:rFonts w:eastAsia="Calibri"/>
          <w:sz w:val="21"/>
          <w:szCs w:val="21"/>
        </w:rPr>
        <w:t>02</w:t>
      </w:r>
      <w:r w:rsidRPr="00D2491D">
        <w:rPr>
          <w:rFonts w:eastAsia="Calibri"/>
          <w:sz w:val="21"/>
          <w:szCs w:val="21"/>
        </w:rPr>
        <w:t xml:space="preserve">, Республика Марий Эл, </w:t>
      </w:r>
      <w:proofErr w:type="spellStart"/>
      <w:r w:rsidRPr="00D2491D">
        <w:rPr>
          <w:rFonts w:eastAsia="Calibri"/>
          <w:sz w:val="21"/>
          <w:szCs w:val="21"/>
        </w:rPr>
        <w:t>г.Йошкар</w:t>
      </w:r>
      <w:proofErr w:type="spellEnd"/>
      <w:r w:rsidRPr="00D2491D">
        <w:rPr>
          <w:rFonts w:eastAsia="Calibri"/>
          <w:sz w:val="21"/>
          <w:szCs w:val="21"/>
        </w:rPr>
        <w:t xml:space="preserve">-Ола, </w:t>
      </w:r>
      <w:proofErr w:type="spellStart"/>
      <w:r w:rsidRPr="00D2491D">
        <w:rPr>
          <w:rFonts w:eastAsia="Calibri"/>
          <w:sz w:val="21"/>
          <w:szCs w:val="21"/>
        </w:rPr>
        <w:t>ул.</w:t>
      </w:r>
      <w:r>
        <w:rPr>
          <w:rFonts w:eastAsia="Calibri"/>
          <w:sz w:val="21"/>
          <w:szCs w:val="21"/>
        </w:rPr>
        <w:t>Якова</w:t>
      </w:r>
      <w:proofErr w:type="spellEnd"/>
      <w:r>
        <w:rPr>
          <w:rFonts w:eastAsia="Calibri"/>
          <w:sz w:val="21"/>
          <w:szCs w:val="21"/>
        </w:rPr>
        <w:t xml:space="preserve"> Эшпая, дом 113 (абонентский отдел)</w:t>
      </w:r>
    </w:p>
    <w:p w14:paraId="20F8051F" w14:textId="5C0D780F" w:rsidR="00BC4499" w:rsidRDefault="00BC4499" w:rsidP="00BC4499">
      <w:pPr>
        <w:ind w:firstLine="567"/>
        <w:jc w:val="both"/>
        <w:rPr>
          <w:sz w:val="21"/>
          <w:szCs w:val="21"/>
        </w:rPr>
      </w:pPr>
      <w:r>
        <w:rPr>
          <w:b/>
          <w:bCs/>
          <w:sz w:val="21"/>
          <w:szCs w:val="21"/>
        </w:rPr>
        <w:t>8.4.</w:t>
      </w:r>
      <w:r w:rsidRPr="00540605">
        <w:t xml:space="preserve"> </w:t>
      </w:r>
      <w:r w:rsidRPr="00540605">
        <w:rPr>
          <w:rFonts w:eastAsia="Calibri"/>
          <w:sz w:val="21"/>
          <w:szCs w:val="21"/>
        </w:rPr>
        <w:t>42400</w:t>
      </w:r>
      <w:r>
        <w:rPr>
          <w:rFonts w:eastAsia="Calibri"/>
          <w:sz w:val="21"/>
          <w:szCs w:val="21"/>
        </w:rPr>
        <w:t>0</w:t>
      </w:r>
      <w:r w:rsidRPr="00540605">
        <w:rPr>
          <w:rFonts w:eastAsia="Calibri"/>
          <w:sz w:val="21"/>
          <w:szCs w:val="21"/>
        </w:rPr>
        <w:t xml:space="preserve">, Республика Марий Эл, </w:t>
      </w:r>
      <w:proofErr w:type="spellStart"/>
      <w:r w:rsidRPr="00540605">
        <w:rPr>
          <w:rFonts w:eastAsia="Calibri"/>
          <w:sz w:val="21"/>
          <w:szCs w:val="21"/>
        </w:rPr>
        <w:t>г.Йошкар</w:t>
      </w:r>
      <w:proofErr w:type="spellEnd"/>
      <w:r w:rsidRPr="00540605">
        <w:rPr>
          <w:rFonts w:eastAsia="Calibri"/>
          <w:sz w:val="21"/>
          <w:szCs w:val="21"/>
        </w:rPr>
        <w:t xml:space="preserve">-Ола, </w:t>
      </w:r>
      <w:r>
        <w:rPr>
          <w:rFonts w:eastAsia="Calibri"/>
          <w:sz w:val="21"/>
          <w:szCs w:val="21"/>
        </w:rPr>
        <w:t>Ленинский проспект</w:t>
      </w:r>
      <w:r w:rsidRPr="00540605">
        <w:rPr>
          <w:rFonts w:eastAsia="Calibri"/>
          <w:sz w:val="21"/>
          <w:szCs w:val="21"/>
        </w:rPr>
        <w:t>, дом 13</w:t>
      </w:r>
      <w:r>
        <w:rPr>
          <w:rFonts w:eastAsia="Calibri"/>
          <w:sz w:val="21"/>
          <w:szCs w:val="21"/>
        </w:rPr>
        <w:t xml:space="preserve"> а (общественный туалет)</w:t>
      </w:r>
    </w:p>
    <w:p w14:paraId="65E93C3E" w14:textId="77777777" w:rsidR="00BC4499" w:rsidRDefault="00BC4499" w:rsidP="00BC4499">
      <w:pPr>
        <w:rPr>
          <w:color w:val="000000"/>
          <w:sz w:val="21"/>
          <w:szCs w:val="21"/>
          <w:shd w:val="clear" w:color="auto" w:fill="FFFFFF"/>
        </w:rPr>
      </w:pPr>
    </w:p>
    <w:p w14:paraId="010D0352" w14:textId="77777777" w:rsidR="00BC4499" w:rsidRDefault="00BC4499" w:rsidP="00400345">
      <w:pPr>
        <w:ind w:firstLine="567"/>
        <w:jc w:val="center"/>
        <w:rPr>
          <w:b/>
          <w:bCs/>
          <w:sz w:val="22"/>
          <w:szCs w:val="22"/>
        </w:rPr>
      </w:pPr>
    </w:p>
    <w:p w14:paraId="5224BD86" w14:textId="77777777" w:rsidR="00BC4499" w:rsidRDefault="00BC4499"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lastRenderedPageBreak/>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09F9BFFB" w14:textId="77777777" w:rsidR="00C362FE" w:rsidRDefault="00C362FE" w:rsidP="00C362FE">
      <w:pPr>
        <w:suppressAutoHyphens/>
        <w:jc w:val="center"/>
        <w:rPr>
          <w:b/>
          <w:sz w:val="22"/>
          <w:szCs w:val="22"/>
        </w:rPr>
      </w:pPr>
    </w:p>
    <w:p w14:paraId="52C5D6A3" w14:textId="77777777" w:rsidR="00C362FE" w:rsidRDefault="00C362FE" w:rsidP="00C362FE">
      <w:pPr>
        <w:suppressAutoHyphens/>
        <w:jc w:val="center"/>
        <w:rPr>
          <w:b/>
          <w:sz w:val="22"/>
          <w:szCs w:val="22"/>
        </w:rPr>
      </w:pP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2165"/>
        <w:gridCol w:w="1269"/>
        <w:gridCol w:w="1273"/>
        <w:gridCol w:w="903"/>
        <w:gridCol w:w="1517"/>
        <w:gridCol w:w="1587"/>
      </w:tblGrid>
      <w:tr w:rsidR="00C362FE" w14:paraId="73C61EFE" w14:textId="77777777" w:rsidTr="00B45306">
        <w:trPr>
          <w:trHeight w:val="1367"/>
        </w:trPr>
        <w:tc>
          <w:tcPr>
            <w:tcW w:w="529" w:type="dxa"/>
            <w:tcBorders>
              <w:top w:val="single" w:sz="4" w:space="0" w:color="000000"/>
              <w:left w:val="single" w:sz="4" w:space="0" w:color="000000"/>
              <w:bottom w:val="single" w:sz="4" w:space="0" w:color="000000"/>
              <w:right w:val="single" w:sz="4" w:space="0" w:color="000000"/>
            </w:tcBorders>
            <w:vAlign w:val="center"/>
            <w:hideMark/>
          </w:tcPr>
          <w:p w14:paraId="0AC80642" w14:textId="77777777" w:rsidR="00C362FE" w:rsidRDefault="00C362FE" w:rsidP="00B45306">
            <w:pPr>
              <w:suppressAutoHyphens/>
              <w:jc w:val="center"/>
              <w:rPr>
                <w:b/>
                <w:sz w:val="20"/>
                <w:szCs w:val="20"/>
              </w:rPr>
            </w:pPr>
            <w:r>
              <w:rPr>
                <w:b/>
                <w:sz w:val="20"/>
                <w:szCs w:val="20"/>
              </w:rPr>
              <w:t>№ п/п</w:t>
            </w:r>
          </w:p>
        </w:tc>
        <w:tc>
          <w:tcPr>
            <w:tcW w:w="2165" w:type="dxa"/>
            <w:tcBorders>
              <w:top w:val="single" w:sz="4" w:space="0" w:color="000000"/>
              <w:left w:val="single" w:sz="4" w:space="0" w:color="000000"/>
              <w:bottom w:val="single" w:sz="4" w:space="0" w:color="000000"/>
              <w:right w:val="single" w:sz="4" w:space="0" w:color="000000"/>
            </w:tcBorders>
            <w:vAlign w:val="center"/>
            <w:hideMark/>
          </w:tcPr>
          <w:p w14:paraId="36A4B9B1" w14:textId="77777777" w:rsidR="00C362FE" w:rsidRDefault="00C362FE" w:rsidP="00B45306">
            <w:pPr>
              <w:suppressAutoHyphens/>
              <w:jc w:val="center"/>
              <w:rPr>
                <w:b/>
                <w:sz w:val="20"/>
                <w:szCs w:val="20"/>
              </w:rPr>
            </w:pPr>
            <w:r>
              <w:rPr>
                <w:b/>
                <w:sz w:val="20"/>
                <w:szCs w:val="20"/>
              </w:rPr>
              <w:t>Наименование товара (работ, услуг)</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6874791D" w14:textId="77777777" w:rsidR="00C362FE" w:rsidRDefault="00C362FE" w:rsidP="00B45306">
            <w:pPr>
              <w:suppressAutoHyphens/>
              <w:jc w:val="center"/>
              <w:rPr>
                <w:b/>
                <w:sz w:val="20"/>
                <w:szCs w:val="20"/>
              </w:rPr>
            </w:pPr>
            <w:r>
              <w:rPr>
                <w:b/>
                <w:sz w:val="20"/>
                <w:szCs w:val="20"/>
              </w:rPr>
              <w:t>Единица измерения</w:t>
            </w:r>
          </w:p>
        </w:tc>
        <w:tc>
          <w:tcPr>
            <w:tcW w:w="1273" w:type="dxa"/>
            <w:tcBorders>
              <w:top w:val="single" w:sz="4" w:space="0" w:color="000000"/>
              <w:left w:val="single" w:sz="4" w:space="0" w:color="000000"/>
              <w:bottom w:val="single" w:sz="4" w:space="0" w:color="000000"/>
              <w:right w:val="single" w:sz="4" w:space="0" w:color="000000"/>
            </w:tcBorders>
            <w:vAlign w:val="center"/>
            <w:hideMark/>
          </w:tcPr>
          <w:p w14:paraId="5757481E" w14:textId="77777777" w:rsidR="00C362FE" w:rsidRDefault="00C362FE" w:rsidP="00B45306">
            <w:pPr>
              <w:suppressAutoHyphens/>
              <w:jc w:val="center"/>
              <w:rPr>
                <w:b/>
                <w:sz w:val="20"/>
                <w:szCs w:val="20"/>
              </w:rPr>
            </w:pPr>
            <w:r>
              <w:rPr>
                <w:b/>
                <w:sz w:val="20"/>
                <w:szCs w:val="20"/>
              </w:rPr>
              <w:t>Кол-во</w:t>
            </w:r>
          </w:p>
        </w:tc>
        <w:tc>
          <w:tcPr>
            <w:tcW w:w="903" w:type="dxa"/>
            <w:tcBorders>
              <w:top w:val="single" w:sz="4" w:space="0" w:color="000000"/>
              <w:left w:val="single" w:sz="4" w:space="0" w:color="000000"/>
              <w:bottom w:val="single" w:sz="4" w:space="0" w:color="000000"/>
              <w:right w:val="single" w:sz="4" w:space="0" w:color="000000"/>
            </w:tcBorders>
            <w:vAlign w:val="center"/>
            <w:hideMark/>
          </w:tcPr>
          <w:p w14:paraId="4A768708" w14:textId="77777777" w:rsidR="00C362FE" w:rsidRDefault="00C362FE" w:rsidP="00B45306">
            <w:pPr>
              <w:suppressAutoHyphens/>
              <w:jc w:val="center"/>
              <w:rPr>
                <w:b/>
                <w:sz w:val="20"/>
                <w:szCs w:val="20"/>
              </w:rPr>
            </w:pPr>
            <w:r>
              <w:rPr>
                <w:b/>
                <w:sz w:val="20"/>
                <w:szCs w:val="20"/>
              </w:rPr>
              <w:t> </w:t>
            </w:r>
          </w:p>
          <w:p w14:paraId="40271978" w14:textId="77777777" w:rsidR="00C362FE" w:rsidRDefault="00C362FE" w:rsidP="00B45306">
            <w:pPr>
              <w:suppressAutoHyphens/>
              <w:jc w:val="center"/>
              <w:rPr>
                <w:b/>
                <w:sz w:val="20"/>
                <w:szCs w:val="20"/>
              </w:rPr>
            </w:pPr>
            <w:r>
              <w:rPr>
                <w:b/>
                <w:sz w:val="20"/>
                <w:szCs w:val="20"/>
              </w:rPr>
              <w:t>оплата услуг в %</w:t>
            </w:r>
          </w:p>
        </w:tc>
        <w:tc>
          <w:tcPr>
            <w:tcW w:w="1517" w:type="dxa"/>
            <w:tcBorders>
              <w:top w:val="single" w:sz="4" w:space="0" w:color="000000"/>
              <w:left w:val="single" w:sz="4" w:space="0" w:color="000000"/>
              <w:bottom w:val="single" w:sz="4" w:space="0" w:color="000000"/>
              <w:right w:val="single" w:sz="4" w:space="0" w:color="000000"/>
            </w:tcBorders>
            <w:vAlign w:val="center"/>
            <w:hideMark/>
          </w:tcPr>
          <w:p w14:paraId="3708E916" w14:textId="77777777" w:rsidR="00C362FE" w:rsidRDefault="00C362FE" w:rsidP="00B45306">
            <w:pPr>
              <w:suppressAutoHyphens/>
              <w:jc w:val="center"/>
              <w:rPr>
                <w:b/>
                <w:sz w:val="20"/>
                <w:szCs w:val="20"/>
              </w:rPr>
            </w:pPr>
            <w:r>
              <w:rPr>
                <w:b/>
                <w:sz w:val="20"/>
                <w:szCs w:val="20"/>
              </w:rPr>
              <w:t>оплата услуг в денежном эквиваленте, руб.</w:t>
            </w:r>
          </w:p>
        </w:tc>
        <w:tc>
          <w:tcPr>
            <w:tcW w:w="1587" w:type="dxa"/>
            <w:tcBorders>
              <w:top w:val="single" w:sz="4" w:space="0" w:color="000000"/>
              <w:left w:val="single" w:sz="4" w:space="0" w:color="000000"/>
              <w:bottom w:val="single" w:sz="4" w:space="0" w:color="000000"/>
              <w:right w:val="single" w:sz="4" w:space="0" w:color="000000"/>
            </w:tcBorders>
            <w:vAlign w:val="center"/>
            <w:hideMark/>
          </w:tcPr>
          <w:p w14:paraId="6BE2B852" w14:textId="77777777" w:rsidR="00C362FE" w:rsidRDefault="00C362FE" w:rsidP="00B45306">
            <w:pPr>
              <w:suppressAutoHyphens/>
              <w:jc w:val="center"/>
              <w:rPr>
                <w:b/>
                <w:sz w:val="20"/>
                <w:szCs w:val="20"/>
              </w:rPr>
            </w:pPr>
            <w:r>
              <w:rPr>
                <w:b/>
                <w:sz w:val="20"/>
                <w:szCs w:val="20"/>
              </w:rPr>
              <w:t>Н(М)ЦД</w:t>
            </w:r>
          </w:p>
        </w:tc>
      </w:tr>
      <w:tr w:rsidR="00C362FE" w14:paraId="7542FA54" w14:textId="77777777" w:rsidTr="00B45306">
        <w:trPr>
          <w:trHeight w:val="3675"/>
        </w:trPr>
        <w:tc>
          <w:tcPr>
            <w:tcW w:w="529" w:type="dxa"/>
            <w:tcBorders>
              <w:top w:val="single" w:sz="4" w:space="0" w:color="000000"/>
              <w:left w:val="single" w:sz="4" w:space="0" w:color="000000"/>
              <w:bottom w:val="single" w:sz="4" w:space="0" w:color="000000"/>
              <w:right w:val="single" w:sz="4" w:space="0" w:color="000000"/>
            </w:tcBorders>
            <w:hideMark/>
          </w:tcPr>
          <w:p w14:paraId="129FE432" w14:textId="77777777" w:rsidR="00C362FE" w:rsidRDefault="00C362FE" w:rsidP="00B45306">
            <w:pPr>
              <w:suppressAutoHyphens/>
              <w:jc w:val="center"/>
              <w:rPr>
                <w:b/>
                <w:sz w:val="22"/>
                <w:szCs w:val="22"/>
              </w:rPr>
            </w:pPr>
            <w:r>
              <w:rPr>
                <w:b/>
                <w:sz w:val="22"/>
                <w:szCs w:val="22"/>
              </w:rPr>
              <w:t>1</w:t>
            </w:r>
          </w:p>
        </w:tc>
        <w:tc>
          <w:tcPr>
            <w:tcW w:w="2165" w:type="dxa"/>
            <w:tcBorders>
              <w:top w:val="single" w:sz="4" w:space="0" w:color="000000"/>
              <w:left w:val="single" w:sz="4" w:space="0" w:color="000000"/>
              <w:bottom w:val="single" w:sz="4" w:space="0" w:color="000000"/>
              <w:right w:val="single" w:sz="4" w:space="0" w:color="000000"/>
            </w:tcBorders>
            <w:vAlign w:val="center"/>
            <w:hideMark/>
          </w:tcPr>
          <w:p w14:paraId="1B0217A0" w14:textId="77777777" w:rsidR="00C362FE" w:rsidRDefault="00C362FE" w:rsidP="00B45306">
            <w:pPr>
              <w:suppressAutoHyphens/>
              <w:rPr>
                <w:sz w:val="20"/>
                <w:szCs w:val="20"/>
              </w:rPr>
            </w:pPr>
            <w:r>
              <w:rPr>
                <w:sz w:val="20"/>
                <w:szCs w:val="20"/>
                <w:lang w:eastAsia="en-US"/>
              </w:rPr>
              <w:t>О</w:t>
            </w:r>
            <w:r w:rsidRPr="006C0309">
              <w:rPr>
                <w:sz w:val="20"/>
                <w:szCs w:val="20"/>
                <w:lang w:eastAsia="en-US"/>
              </w:rPr>
              <w:t>казание услуг по проведению операций, совершаемых с использованием банковских карт в качестве средств оплаты услуг (оказание услуг эквайринга)</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A511736" w14:textId="77777777" w:rsidR="00C362FE" w:rsidRDefault="00C362FE" w:rsidP="00B45306">
            <w:pPr>
              <w:suppressAutoHyphens/>
              <w:jc w:val="center"/>
              <w:rPr>
                <w:sz w:val="20"/>
                <w:szCs w:val="20"/>
              </w:rPr>
            </w:pPr>
            <w:r>
              <w:rPr>
                <w:sz w:val="20"/>
                <w:szCs w:val="20"/>
              </w:rPr>
              <w:t>руб.</w:t>
            </w:r>
          </w:p>
        </w:tc>
        <w:tc>
          <w:tcPr>
            <w:tcW w:w="1273" w:type="dxa"/>
            <w:tcBorders>
              <w:top w:val="single" w:sz="4" w:space="0" w:color="000000"/>
              <w:left w:val="single" w:sz="4" w:space="0" w:color="000000"/>
              <w:bottom w:val="single" w:sz="4" w:space="0" w:color="000000"/>
              <w:right w:val="single" w:sz="4" w:space="0" w:color="000000"/>
            </w:tcBorders>
            <w:noWrap/>
            <w:vAlign w:val="center"/>
            <w:hideMark/>
          </w:tcPr>
          <w:p w14:paraId="53F45466" w14:textId="77777777" w:rsidR="00C362FE" w:rsidRDefault="00C362FE" w:rsidP="00B45306">
            <w:pPr>
              <w:suppressAutoHyphens/>
              <w:jc w:val="center"/>
              <w:rPr>
                <w:sz w:val="20"/>
                <w:szCs w:val="20"/>
              </w:rPr>
            </w:pPr>
            <w:r>
              <w:rPr>
                <w:sz w:val="20"/>
                <w:szCs w:val="20"/>
              </w:rPr>
              <w:t>31 187 500</w:t>
            </w:r>
          </w:p>
        </w:tc>
        <w:tc>
          <w:tcPr>
            <w:tcW w:w="903" w:type="dxa"/>
            <w:tcBorders>
              <w:top w:val="single" w:sz="4" w:space="0" w:color="000000"/>
              <w:left w:val="single" w:sz="4" w:space="0" w:color="000000"/>
              <w:bottom w:val="single" w:sz="4" w:space="0" w:color="000000"/>
              <w:right w:val="single" w:sz="4" w:space="0" w:color="000000"/>
            </w:tcBorders>
            <w:noWrap/>
            <w:vAlign w:val="center"/>
            <w:hideMark/>
          </w:tcPr>
          <w:p w14:paraId="5F56A877" w14:textId="77777777" w:rsidR="00C362FE" w:rsidRDefault="00C362FE" w:rsidP="00B45306">
            <w:pPr>
              <w:suppressAutoHyphens/>
              <w:jc w:val="center"/>
              <w:rPr>
                <w:sz w:val="20"/>
                <w:szCs w:val="20"/>
              </w:rPr>
            </w:pPr>
            <w:r>
              <w:rPr>
                <w:sz w:val="20"/>
                <w:szCs w:val="20"/>
              </w:rPr>
              <w:t>1,6%</w:t>
            </w:r>
          </w:p>
        </w:tc>
        <w:tc>
          <w:tcPr>
            <w:tcW w:w="1517" w:type="dxa"/>
            <w:tcBorders>
              <w:top w:val="single" w:sz="4" w:space="0" w:color="000000"/>
              <w:left w:val="single" w:sz="4" w:space="0" w:color="000000"/>
              <w:bottom w:val="single" w:sz="4" w:space="0" w:color="000000"/>
              <w:right w:val="single" w:sz="4" w:space="0" w:color="000000"/>
            </w:tcBorders>
            <w:noWrap/>
            <w:vAlign w:val="center"/>
            <w:hideMark/>
          </w:tcPr>
          <w:p w14:paraId="1A89CE26" w14:textId="77777777" w:rsidR="00C362FE" w:rsidRDefault="00C362FE" w:rsidP="00B45306">
            <w:pPr>
              <w:suppressAutoHyphens/>
              <w:jc w:val="center"/>
              <w:rPr>
                <w:sz w:val="20"/>
                <w:szCs w:val="20"/>
              </w:rPr>
            </w:pPr>
            <w:r w:rsidRPr="00002899">
              <w:rPr>
                <w:sz w:val="20"/>
                <w:szCs w:val="20"/>
              </w:rPr>
              <w:t>499 000,00</w:t>
            </w:r>
          </w:p>
        </w:tc>
        <w:tc>
          <w:tcPr>
            <w:tcW w:w="1587" w:type="dxa"/>
            <w:tcBorders>
              <w:top w:val="single" w:sz="4" w:space="0" w:color="000000"/>
              <w:left w:val="single" w:sz="4" w:space="0" w:color="000000"/>
              <w:bottom w:val="single" w:sz="4" w:space="0" w:color="000000"/>
              <w:right w:val="single" w:sz="4" w:space="0" w:color="000000"/>
            </w:tcBorders>
            <w:vAlign w:val="center"/>
            <w:hideMark/>
          </w:tcPr>
          <w:p w14:paraId="33B65761" w14:textId="77777777" w:rsidR="00C362FE" w:rsidRDefault="00C362FE" w:rsidP="00B45306">
            <w:pPr>
              <w:suppressAutoHyphens/>
              <w:jc w:val="center"/>
              <w:rPr>
                <w:sz w:val="20"/>
                <w:szCs w:val="20"/>
              </w:rPr>
            </w:pPr>
            <w:r>
              <w:rPr>
                <w:sz w:val="20"/>
                <w:szCs w:val="20"/>
              </w:rPr>
              <w:t>499 000,00</w:t>
            </w:r>
          </w:p>
        </w:tc>
      </w:tr>
      <w:tr w:rsidR="00C362FE" w14:paraId="325C8D43" w14:textId="77777777" w:rsidTr="00B45306">
        <w:trPr>
          <w:trHeight w:val="465"/>
        </w:trPr>
        <w:tc>
          <w:tcPr>
            <w:tcW w:w="529" w:type="dxa"/>
            <w:tcBorders>
              <w:top w:val="single" w:sz="4" w:space="0" w:color="000000"/>
              <w:left w:val="single" w:sz="4" w:space="0" w:color="000000"/>
              <w:bottom w:val="single" w:sz="4" w:space="0" w:color="000000"/>
              <w:right w:val="single" w:sz="4" w:space="0" w:color="000000"/>
            </w:tcBorders>
            <w:hideMark/>
          </w:tcPr>
          <w:p w14:paraId="258A5D68" w14:textId="77777777" w:rsidR="00C362FE" w:rsidRDefault="00C362FE" w:rsidP="00B45306">
            <w:pPr>
              <w:rPr>
                <w:sz w:val="20"/>
                <w:szCs w:val="20"/>
              </w:rPr>
            </w:pPr>
          </w:p>
        </w:tc>
        <w:tc>
          <w:tcPr>
            <w:tcW w:w="2165" w:type="dxa"/>
            <w:tcBorders>
              <w:top w:val="single" w:sz="4" w:space="0" w:color="000000"/>
              <w:left w:val="single" w:sz="4" w:space="0" w:color="000000"/>
              <w:bottom w:val="single" w:sz="4" w:space="0" w:color="000000"/>
              <w:right w:val="single" w:sz="4" w:space="0" w:color="000000"/>
            </w:tcBorders>
            <w:hideMark/>
          </w:tcPr>
          <w:p w14:paraId="482E200B" w14:textId="77777777" w:rsidR="00C362FE" w:rsidRDefault="00C362FE" w:rsidP="00B45306">
            <w:pPr>
              <w:rPr>
                <w:sz w:val="20"/>
                <w:szCs w:val="20"/>
              </w:rPr>
            </w:pPr>
          </w:p>
        </w:tc>
        <w:tc>
          <w:tcPr>
            <w:tcW w:w="1269" w:type="dxa"/>
            <w:tcBorders>
              <w:top w:val="single" w:sz="4" w:space="0" w:color="000000"/>
              <w:left w:val="single" w:sz="4" w:space="0" w:color="000000"/>
              <w:bottom w:val="single" w:sz="4" w:space="0" w:color="000000"/>
              <w:right w:val="single" w:sz="4" w:space="0" w:color="000000"/>
            </w:tcBorders>
            <w:hideMark/>
          </w:tcPr>
          <w:p w14:paraId="2C9027DB" w14:textId="77777777" w:rsidR="00C362FE" w:rsidRDefault="00C362FE" w:rsidP="00B45306">
            <w:pPr>
              <w:rPr>
                <w:sz w:val="20"/>
                <w:szCs w:val="20"/>
              </w:rPr>
            </w:pPr>
          </w:p>
        </w:tc>
        <w:tc>
          <w:tcPr>
            <w:tcW w:w="1273" w:type="dxa"/>
            <w:tcBorders>
              <w:top w:val="single" w:sz="4" w:space="0" w:color="000000"/>
              <w:left w:val="single" w:sz="4" w:space="0" w:color="000000"/>
              <w:bottom w:val="single" w:sz="4" w:space="0" w:color="000000"/>
              <w:right w:val="single" w:sz="4" w:space="0" w:color="000000"/>
            </w:tcBorders>
            <w:noWrap/>
            <w:hideMark/>
          </w:tcPr>
          <w:p w14:paraId="3155B894" w14:textId="77777777" w:rsidR="00C362FE" w:rsidRDefault="00C362FE" w:rsidP="00B45306">
            <w:pPr>
              <w:suppressAutoHyphens/>
              <w:jc w:val="center"/>
              <w:rPr>
                <w:b/>
                <w:sz w:val="22"/>
                <w:szCs w:val="22"/>
              </w:rPr>
            </w:pPr>
            <w:r>
              <w:rPr>
                <w:b/>
                <w:sz w:val="22"/>
                <w:szCs w:val="22"/>
              </w:rPr>
              <w:t> </w:t>
            </w:r>
          </w:p>
        </w:tc>
        <w:tc>
          <w:tcPr>
            <w:tcW w:w="903" w:type="dxa"/>
            <w:tcBorders>
              <w:top w:val="single" w:sz="4" w:space="0" w:color="000000"/>
              <w:left w:val="single" w:sz="4" w:space="0" w:color="000000"/>
              <w:bottom w:val="single" w:sz="4" w:space="0" w:color="000000"/>
              <w:right w:val="single" w:sz="4" w:space="0" w:color="000000"/>
            </w:tcBorders>
            <w:noWrap/>
            <w:hideMark/>
          </w:tcPr>
          <w:p w14:paraId="4096CC33" w14:textId="77777777" w:rsidR="00C362FE" w:rsidRDefault="00C362FE" w:rsidP="00B45306">
            <w:pPr>
              <w:rPr>
                <w:b/>
                <w:sz w:val="22"/>
                <w:szCs w:val="22"/>
              </w:rPr>
            </w:pPr>
          </w:p>
        </w:tc>
        <w:tc>
          <w:tcPr>
            <w:tcW w:w="1517" w:type="dxa"/>
            <w:tcBorders>
              <w:top w:val="single" w:sz="4" w:space="0" w:color="000000"/>
              <w:left w:val="single" w:sz="4" w:space="0" w:color="000000"/>
              <w:bottom w:val="single" w:sz="4" w:space="0" w:color="000000"/>
              <w:right w:val="single" w:sz="4" w:space="0" w:color="000000"/>
            </w:tcBorders>
            <w:noWrap/>
            <w:hideMark/>
          </w:tcPr>
          <w:p w14:paraId="74249079" w14:textId="77777777" w:rsidR="00C362FE" w:rsidRDefault="00C362FE" w:rsidP="00B45306">
            <w:pPr>
              <w:suppressAutoHyphens/>
              <w:jc w:val="center"/>
              <w:rPr>
                <w:b/>
                <w:sz w:val="22"/>
                <w:szCs w:val="22"/>
              </w:rPr>
            </w:pPr>
            <w:r>
              <w:rPr>
                <w:b/>
                <w:sz w:val="22"/>
                <w:szCs w:val="22"/>
              </w:rPr>
              <w:t> </w:t>
            </w:r>
          </w:p>
        </w:tc>
        <w:tc>
          <w:tcPr>
            <w:tcW w:w="1587" w:type="dxa"/>
            <w:tcBorders>
              <w:top w:val="single" w:sz="4" w:space="0" w:color="000000"/>
              <w:left w:val="single" w:sz="4" w:space="0" w:color="000000"/>
              <w:bottom w:val="single" w:sz="4" w:space="0" w:color="000000"/>
              <w:right w:val="single" w:sz="4" w:space="0" w:color="000000"/>
            </w:tcBorders>
            <w:hideMark/>
          </w:tcPr>
          <w:p w14:paraId="39C76AE4" w14:textId="77777777" w:rsidR="00C362FE" w:rsidRDefault="00C362FE" w:rsidP="00B45306">
            <w:pPr>
              <w:suppressAutoHyphens/>
              <w:jc w:val="center"/>
              <w:rPr>
                <w:b/>
                <w:bCs/>
                <w:sz w:val="22"/>
                <w:szCs w:val="22"/>
              </w:rPr>
            </w:pPr>
            <w:r>
              <w:rPr>
                <w:b/>
                <w:bCs/>
                <w:sz w:val="22"/>
                <w:szCs w:val="22"/>
              </w:rPr>
              <w:t>499 000,00</w:t>
            </w:r>
          </w:p>
        </w:tc>
      </w:tr>
    </w:tbl>
    <w:p w14:paraId="23A4146A" w14:textId="77777777" w:rsidR="00C362FE" w:rsidRDefault="00C362FE" w:rsidP="00C362FE">
      <w:pPr>
        <w:suppressAutoHyphens/>
        <w:jc w:val="center"/>
        <w:rPr>
          <w:b/>
          <w:sz w:val="22"/>
          <w:szCs w:val="22"/>
        </w:rPr>
      </w:pPr>
    </w:p>
    <w:p w14:paraId="0BE226FB" w14:textId="68AFEE83" w:rsidR="00C362FE" w:rsidRDefault="00C362FE" w:rsidP="00C362FE">
      <w:pPr>
        <w:suppressAutoHyphens/>
        <w:jc w:val="center"/>
        <w:rPr>
          <w:bCs/>
          <w:sz w:val="22"/>
          <w:szCs w:val="22"/>
        </w:rPr>
      </w:pPr>
      <w:r>
        <w:rPr>
          <w:sz w:val="22"/>
          <w:szCs w:val="22"/>
        </w:rPr>
        <w:t xml:space="preserve">В результате проведенного расчета Н(М)ЦД договора составила: </w:t>
      </w:r>
      <w:r>
        <w:rPr>
          <w:b/>
          <w:bCs/>
          <w:sz w:val="22"/>
          <w:szCs w:val="22"/>
        </w:rPr>
        <w:t>499 000,00</w:t>
      </w:r>
      <w:r>
        <w:rPr>
          <w:sz w:val="22"/>
          <w:szCs w:val="22"/>
        </w:rPr>
        <w:t xml:space="preserve"> руб.</w:t>
      </w:r>
    </w:p>
    <w:p w14:paraId="413D4101" w14:textId="77777777" w:rsidR="00C362FE" w:rsidRDefault="00C362FE" w:rsidP="00400345">
      <w:pPr>
        <w:suppressAutoHyphens/>
        <w:jc w:val="right"/>
        <w:rPr>
          <w:bCs/>
          <w:sz w:val="22"/>
          <w:szCs w:val="22"/>
        </w:rPr>
      </w:pPr>
    </w:p>
    <w:p w14:paraId="4BB7DE86" w14:textId="77777777" w:rsidR="00C362FE" w:rsidRDefault="00C362FE" w:rsidP="00400345">
      <w:pPr>
        <w:suppressAutoHyphens/>
        <w:jc w:val="right"/>
        <w:rPr>
          <w:bCs/>
          <w:sz w:val="22"/>
          <w:szCs w:val="22"/>
        </w:rPr>
      </w:pPr>
    </w:p>
    <w:p w14:paraId="2C13767C" w14:textId="77777777" w:rsidR="00C362FE" w:rsidRDefault="00C362FE" w:rsidP="00400345">
      <w:pPr>
        <w:suppressAutoHyphens/>
        <w:jc w:val="right"/>
        <w:rPr>
          <w:bCs/>
          <w:sz w:val="22"/>
          <w:szCs w:val="22"/>
        </w:rPr>
      </w:pPr>
    </w:p>
    <w:p w14:paraId="1F963D34" w14:textId="77777777" w:rsidR="00C362FE" w:rsidRDefault="00C362FE" w:rsidP="00400345">
      <w:pPr>
        <w:suppressAutoHyphens/>
        <w:jc w:val="right"/>
        <w:rPr>
          <w:bCs/>
          <w:sz w:val="22"/>
          <w:szCs w:val="22"/>
        </w:rPr>
      </w:pPr>
    </w:p>
    <w:p w14:paraId="3B9DD784" w14:textId="77777777" w:rsidR="00C362FE" w:rsidRDefault="00C362FE" w:rsidP="00400345">
      <w:pPr>
        <w:suppressAutoHyphens/>
        <w:jc w:val="right"/>
        <w:rPr>
          <w:bCs/>
          <w:sz w:val="22"/>
          <w:szCs w:val="22"/>
        </w:rPr>
      </w:pPr>
    </w:p>
    <w:p w14:paraId="0D60CBC0" w14:textId="77777777" w:rsidR="00C362FE" w:rsidRDefault="00C362FE" w:rsidP="00400345">
      <w:pPr>
        <w:suppressAutoHyphens/>
        <w:jc w:val="right"/>
        <w:rPr>
          <w:bCs/>
          <w:sz w:val="22"/>
          <w:szCs w:val="22"/>
        </w:rPr>
      </w:pPr>
    </w:p>
    <w:p w14:paraId="0C87DFEB" w14:textId="77777777" w:rsidR="00C362FE" w:rsidRDefault="00C362FE" w:rsidP="00400345">
      <w:pPr>
        <w:suppressAutoHyphens/>
        <w:jc w:val="right"/>
        <w:rPr>
          <w:bCs/>
          <w:sz w:val="22"/>
          <w:szCs w:val="22"/>
        </w:rPr>
      </w:pPr>
    </w:p>
    <w:p w14:paraId="21461CA0" w14:textId="77777777" w:rsidR="00C362FE" w:rsidRDefault="00C362FE" w:rsidP="00400345">
      <w:pPr>
        <w:suppressAutoHyphens/>
        <w:jc w:val="right"/>
        <w:rPr>
          <w:bCs/>
          <w:sz w:val="22"/>
          <w:szCs w:val="22"/>
        </w:rPr>
      </w:pPr>
    </w:p>
    <w:p w14:paraId="319D2672" w14:textId="77777777" w:rsidR="00C362FE" w:rsidRDefault="00C362FE" w:rsidP="00400345">
      <w:pPr>
        <w:suppressAutoHyphens/>
        <w:jc w:val="right"/>
        <w:rPr>
          <w:bCs/>
          <w:sz w:val="22"/>
          <w:szCs w:val="22"/>
        </w:rPr>
      </w:pPr>
    </w:p>
    <w:p w14:paraId="3574AB3E" w14:textId="77777777" w:rsidR="00C362FE" w:rsidRDefault="00C362FE" w:rsidP="00400345">
      <w:pPr>
        <w:suppressAutoHyphens/>
        <w:jc w:val="right"/>
        <w:rPr>
          <w:bCs/>
          <w:sz w:val="22"/>
          <w:szCs w:val="22"/>
        </w:rPr>
      </w:pPr>
    </w:p>
    <w:p w14:paraId="676345FA" w14:textId="77777777" w:rsidR="00C362FE" w:rsidRDefault="00C362FE" w:rsidP="00400345">
      <w:pPr>
        <w:suppressAutoHyphens/>
        <w:jc w:val="right"/>
        <w:rPr>
          <w:bCs/>
          <w:sz w:val="22"/>
          <w:szCs w:val="22"/>
        </w:rPr>
      </w:pPr>
    </w:p>
    <w:p w14:paraId="6AC9ED0A" w14:textId="77777777" w:rsidR="00C362FE" w:rsidRDefault="00C362FE" w:rsidP="00400345">
      <w:pPr>
        <w:suppressAutoHyphens/>
        <w:jc w:val="right"/>
        <w:rPr>
          <w:bCs/>
          <w:sz w:val="22"/>
          <w:szCs w:val="22"/>
        </w:rPr>
      </w:pPr>
    </w:p>
    <w:p w14:paraId="557E9F1C" w14:textId="77777777" w:rsidR="00C362FE" w:rsidRDefault="00C362FE" w:rsidP="00400345">
      <w:pPr>
        <w:suppressAutoHyphens/>
        <w:jc w:val="right"/>
        <w:rPr>
          <w:bCs/>
          <w:sz w:val="22"/>
          <w:szCs w:val="22"/>
        </w:rPr>
      </w:pPr>
    </w:p>
    <w:p w14:paraId="35DA0BFE" w14:textId="77777777" w:rsidR="00C362FE" w:rsidRDefault="00C362FE" w:rsidP="00400345">
      <w:pPr>
        <w:suppressAutoHyphens/>
        <w:jc w:val="right"/>
        <w:rPr>
          <w:bCs/>
          <w:sz w:val="22"/>
          <w:szCs w:val="22"/>
        </w:rPr>
      </w:pPr>
    </w:p>
    <w:p w14:paraId="03DA00FC" w14:textId="77777777" w:rsidR="00C362FE" w:rsidRDefault="00C362FE" w:rsidP="00400345">
      <w:pPr>
        <w:suppressAutoHyphens/>
        <w:jc w:val="right"/>
        <w:rPr>
          <w:bCs/>
          <w:sz w:val="22"/>
          <w:szCs w:val="22"/>
        </w:rPr>
      </w:pPr>
    </w:p>
    <w:p w14:paraId="7333E778" w14:textId="77777777" w:rsidR="00C362FE" w:rsidRDefault="00C362FE" w:rsidP="00400345">
      <w:pPr>
        <w:suppressAutoHyphens/>
        <w:jc w:val="right"/>
        <w:rPr>
          <w:bCs/>
          <w:sz w:val="22"/>
          <w:szCs w:val="22"/>
        </w:rPr>
      </w:pPr>
    </w:p>
    <w:p w14:paraId="2A4DD0A3" w14:textId="77777777" w:rsidR="00C362FE" w:rsidRDefault="00C362FE" w:rsidP="00400345">
      <w:pPr>
        <w:suppressAutoHyphens/>
        <w:jc w:val="right"/>
        <w:rPr>
          <w:bCs/>
          <w:sz w:val="22"/>
          <w:szCs w:val="22"/>
        </w:rPr>
      </w:pPr>
    </w:p>
    <w:p w14:paraId="5847F737" w14:textId="77777777" w:rsidR="00C362FE" w:rsidRDefault="00C362FE" w:rsidP="00400345">
      <w:pPr>
        <w:suppressAutoHyphens/>
        <w:jc w:val="right"/>
        <w:rPr>
          <w:bCs/>
          <w:sz w:val="22"/>
          <w:szCs w:val="22"/>
        </w:rPr>
      </w:pPr>
    </w:p>
    <w:p w14:paraId="50ED1380" w14:textId="77777777" w:rsidR="00C362FE" w:rsidRDefault="00C362FE" w:rsidP="00400345">
      <w:pPr>
        <w:suppressAutoHyphens/>
        <w:jc w:val="right"/>
        <w:rPr>
          <w:bCs/>
          <w:sz w:val="22"/>
          <w:szCs w:val="22"/>
        </w:rPr>
      </w:pPr>
    </w:p>
    <w:p w14:paraId="753D0C98" w14:textId="77777777" w:rsidR="00C362FE" w:rsidRDefault="00C362FE" w:rsidP="00400345">
      <w:pPr>
        <w:suppressAutoHyphens/>
        <w:jc w:val="right"/>
        <w:rPr>
          <w:bCs/>
          <w:sz w:val="22"/>
          <w:szCs w:val="22"/>
        </w:rPr>
      </w:pPr>
    </w:p>
    <w:p w14:paraId="5717F316" w14:textId="77777777" w:rsidR="00C362FE" w:rsidRDefault="00C362FE" w:rsidP="00400345">
      <w:pPr>
        <w:suppressAutoHyphens/>
        <w:jc w:val="right"/>
        <w:rPr>
          <w:bCs/>
          <w:sz w:val="22"/>
          <w:szCs w:val="22"/>
        </w:rPr>
      </w:pPr>
    </w:p>
    <w:p w14:paraId="5052D2F8" w14:textId="77777777" w:rsidR="00722A35" w:rsidRDefault="00722A35" w:rsidP="00400345">
      <w:pPr>
        <w:suppressAutoHyphens/>
        <w:jc w:val="right"/>
        <w:rPr>
          <w:bCs/>
          <w:sz w:val="22"/>
          <w:szCs w:val="22"/>
        </w:rPr>
      </w:pPr>
    </w:p>
    <w:p w14:paraId="0408552B" w14:textId="77777777" w:rsidR="00722A35" w:rsidRDefault="00722A35" w:rsidP="00400345">
      <w:pPr>
        <w:suppressAutoHyphens/>
        <w:jc w:val="right"/>
        <w:rPr>
          <w:bCs/>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P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19782A48" w14:textId="77777777" w:rsidR="005E0269" w:rsidRPr="005E0269" w:rsidRDefault="005E0269" w:rsidP="00722A35">
      <w:pPr>
        <w:widowControl w:val="0"/>
        <w:autoSpaceDE w:val="0"/>
        <w:autoSpaceDN w:val="0"/>
        <w:adjustRightInd w:val="0"/>
        <w:jc w:val="center"/>
        <w:rPr>
          <w:b/>
          <w:sz w:val="22"/>
          <w:szCs w:val="22"/>
          <w:lang w:eastAsia="en-US" w:bidi="en-US"/>
        </w:rPr>
      </w:pPr>
    </w:p>
    <w:p w14:paraId="6010451D" w14:textId="77777777" w:rsidR="005E0269" w:rsidRDefault="005E0269" w:rsidP="005E0269">
      <w:pPr>
        <w:spacing w:after="60"/>
        <w:ind w:right="21"/>
        <w:jc w:val="center"/>
        <w:rPr>
          <w:b/>
          <w:sz w:val="20"/>
          <w:szCs w:val="20"/>
        </w:rPr>
      </w:pPr>
      <w:r>
        <w:rPr>
          <w:b/>
          <w:sz w:val="20"/>
          <w:szCs w:val="20"/>
        </w:rPr>
        <w:t xml:space="preserve">ДОГОВОР НА ПРОВЕДЕНИЕ РАСЧЕТОВ ПО ОПЕРАЦИЯМ ОПЛАТЫ ТОВАРОВ/УСЛУГ </w:t>
      </w:r>
    </w:p>
    <w:p w14:paraId="6B384997" w14:textId="77777777" w:rsidR="005E0269" w:rsidRPr="003F2A3B" w:rsidRDefault="005E0269" w:rsidP="005E0269">
      <w:pPr>
        <w:spacing w:after="60"/>
        <w:ind w:right="21"/>
        <w:jc w:val="center"/>
        <w:rPr>
          <w:b/>
          <w:sz w:val="20"/>
          <w:szCs w:val="20"/>
        </w:rPr>
      </w:pPr>
      <w:r>
        <w:rPr>
          <w:b/>
          <w:sz w:val="20"/>
          <w:szCs w:val="20"/>
        </w:rPr>
        <w:t xml:space="preserve">С УСЛОВИЕМ ПОСТОПЛАТЫ ОКАЗАННЫХ БАНКОМ УСЛУГ </w:t>
      </w:r>
    </w:p>
    <w:p w14:paraId="399B86B0" w14:textId="77777777" w:rsidR="005E0269" w:rsidRPr="003F2A3B" w:rsidRDefault="005E0269" w:rsidP="005E0269">
      <w:pPr>
        <w:spacing w:after="60"/>
        <w:ind w:right="21"/>
        <w:jc w:val="center"/>
        <w:rPr>
          <w:b/>
          <w:sz w:val="20"/>
          <w:szCs w:val="20"/>
        </w:rPr>
      </w:pPr>
    </w:p>
    <w:p w14:paraId="696C20D0" w14:textId="6824FD6D" w:rsidR="005E0269" w:rsidRDefault="005E0269" w:rsidP="005E0269">
      <w:pPr>
        <w:widowControl w:val="0"/>
        <w:spacing w:after="60"/>
        <w:ind w:right="-2"/>
        <w:rPr>
          <w:bCs/>
          <w:sz w:val="20"/>
        </w:rPr>
      </w:pPr>
      <w:r>
        <w:rPr>
          <w:bCs/>
          <w:sz w:val="20"/>
        </w:rPr>
        <w:t>г. Йошкар-Ола</w:t>
      </w:r>
      <w:r>
        <w:rPr>
          <w:bCs/>
          <w:sz w:val="20"/>
        </w:rPr>
        <w:tab/>
      </w:r>
      <w:r>
        <w:rPr>
          <w:bCs/>
          <w:sz w:val="20"/>
        </w:rPr>
        <w:tab/>
      </w:r>
      <w:r>
        <w:rPr>
          <w:bCs/>
          <w:sz w:val="20"/>
        </w:rPr>
        <w:tab/>
      </w:r>
      <w:r>
        <w:rPr>
          <w:bCs/>
          <w:sz w:val="20"/>
        </w:rPr>
        <w:tab/>
      </w:r>
      <w:r>
        <w:rPr>
          <w:bCs/>
          <w:sz w:val="20"/>
        </w:rPr>
        <w:tab/>
      </w:r>
      <w:r>
        <w:rPr>
          <w:bCs/>
          <w:sz w:val="20"/>
        </w:rPr>
        <w:tab/>
      </w:r>
      <w:r>
        <w:rPr>
          <w:bCs/>
          <w:sz w:val="20"/>
        </w:rPr>
        <w:tab/>
      </w:r>
      <w:r>
        <w:rPr>
          <w:bCs/>
          <w:sz w:val="20"/>
        </w:rPr>
        <w:tab/>
      </w:r>
      <w:r>
        <w:rPr>
          <w:bCs/>
          <w:sz w:val="20"/>
        </w:rPr>
        <w:tab/>
        <w:t xml:space="preserve">      </w:t>
      </w:r>
      <w:proofErr w:type="gramStart"/>
      <w:r>
        <w:rPr>
          <w:bCs/>
          <w:sz w:val="20"/>
        </w:rPr>
        <w:t xml:space="preserve">   «</w:t>
      </w:r>
      <w:proofErr w:type="gramEnd"/>
      <w:r>
        <w:rPr>
          <w:bCs/>
          <w:sz w:val="20"/>
        </w:rPr>
        <w:t>____» ___________ 20__ г.</w:t>
      </w:r>
    </w:p>
    <w:p w14:paraId="7433A83F" w14:textId="77777777" w:rsidR="005E0269" w:rsidRDefault="005E0269" w:rsidP="005E0269">
      <w:pPr>
        <w:spacing w:after="60"/>
        <w:ind w:right="21"/>
        <w:rPr>
          <w:b/>
          <w:bCs/>
          <w:sz w:val="20"/>
          <w:szCs w:val="20"/>
        </w:rPr>
      </w:pPr>
    </w:p>
    <w:p w14:paraId="7CCA6D2C" w14:textId="1B6BCCA0" w:rsidR="005E0269" w:rsidRDefault="005E0269" w:rsidP="005E0269">
      <w:pPr>
        <w:ind w:right="-2"/>
        <w:jc w:val="both"/>
        <w:rPr>
          <w:sz w:val="20"/>
          <w:szCs w:val="20"/>
        </w:rPr>
      </w:pPr>
      <w:r w:rsidRPr="005E0269">
        <w:rPr>
          <w:sz w:val="20"/>
        </w:rPr>
        <w:t>________________________________________________________________________</w:t>
      </w:r>
      <w:r>
        <w:rPr>
          <w:sz w:val="20"/>
        </w:rPr>
        <w:t>, именуемое в дальнейшем «Банк</w:t>
      </w:r>
      <w:r>
        <w:rPr>
          <w:b/>
          <w:bCs/>
          <w:sz w:val="20"/>
        </w:rPr>
        <w:t>»</w:t>
      </w:r>
      <w:r>
        <w:rPr>
          <w:sz w:val="20"/>
        </w:rPr>
        <w:t xml:space="preserve">, в лице </w:t>
      </w:r>
      <w:r w:rsidRPr="005E0269">
        <w:rPr>
          <w:sz w:val="20"/>
        </w:rPr>
        <w:t>_____________________________________________________________________</w:t>
      </w:r>
      <w:r>
        <w:rPr>
          <w:sz w:val="20"/>
        </w:rPr>
        <w:t xml:space="preserve">, действующего на основании </w:t>
      </w:r>
      <w:r w:rsidRPr="005E0269">
        <w:rPr>
          <w:sz w:val="20"/>
        </w:rPr>
        <w:t>_____________________________________</w:t>
      </w:r>
      <w:r>
        <w:rPr>
          <w:sz w:val="20"/>
        </w:rPr>
        <w:t xml:space="preserve">, с одной стороны, и МУНИЦИПАЛЬНОЕ УНИТАРНОЕ ПРЕДПРИЯТИЕ "ВОДОКАНАЛ" Г.ЙОШКАР-ОЛЫ" МУНИЦИПАЛЬНОГО ОБРАЗОВАНИЯ "ГОРОД ЙОШКАР-ОЛА", именуемое в дальнейшем «Предприятие», в лице </w:t>
      </w:r>
      <w:r w:rsidRPr="005E0269">
        <w:rPr>
          <w:bCs/>
          <w:sz w:val="20"/>
        </w:rPr>
        <w:t>________________________________________________</w:t>
      </w:r>
      <w:r w:rsidRPr="004E71FE">
        <w:rPr>
          <w:bCs/>
          <w:sz w:val="20"/>
        </w:rPr>
        <w:t xml:space="preserve">,  действующего на основании </w:t>
      </w:r>
      <w:r w:rsidRPr="005E0269">
        <w:rPr>
          <w:bCs/>
          <w:sz w:val="20"/>
        </w:rPr>
        <w:t>__________________________________</w:t>
      </w:r>
      <w:r>
        <w:rPr>
          <w:sz w:val="20"/>
          <w:szCs w:val="20"/>
        </w:rPr>
        <w:t xml:space="preserve">, </w:t>
      </w:r>
      <w:r w:rsidRPr="00901A40">
        <w:rPr>
          <w:sz w:val="20"/>
          <w:szCs w:val="20"/>
        </w:rPr>
        <w:t>в соответствии с подп.23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0"/>
          <w:szCs w:val="20"/>
        </w:rPr>
        <w:t>, с другой стороны, вместе именуемые «Стороны», заключили настоящий Договор о нижеследующем:</w:t>
      </w:r>
    </w:p>
    <w:p w14:paraId="7CCB2D96" w14:textId="77777777" w:rsidR="005E0269" w:rsidRDefault="005E0269" w:rsidP="005E0269">
      <w:pPr>
        <w:widowControl w:val="0"/>
        <w:tabs>
          <w:tab w:val="left" w:pos="567"/>
          <w:tab w:val="left" w:pos="993"/>
          <w:tab w:val="left" w:pos="1643"/>
        </w:tabs>
        <w:ind w:right="21"/>
        <w:jc w:val="right"/>
        <w:outlineLvl w:val="2"/>
        <w:rPr>
          <w:b/>
          <w:bCs/>
          <w:sz w:val="20"/>
          <w:szCs w:val="20"/>
        </w:rPr>
      </w:pPr>
    </w:p>
    <w:p w14:paraId="19A0D665" w14:textId="77777777" w:rsidR="005E0269" w:rsidRDefault="005E0269" w:rsidP="005E0269">
      <w:pPr>
        <w:numPr>
          <w:ilvl w:val="0"/>
          <w:numId w:val="24"/>
        </w:numPr>
        <w:suppressAutoHyphens/>
        <w:spacing w:before="120"/>
        <w:ind w:left="357" w:hanging="357"/>
        <w:rPr>
          <w:b/>
          <w:bCs/>
          <w:color w:val="000000"/>
          <w:sz w:val="20"/>
          <w:szCs w:val="20"/>
        </w:rPr>
      </w:pPr>
      <w:r>
        <w:rPr>
          <w:b/>
          <w:bCs/>
          <w:caps/>
          <w:color w:val="000000"/>
          <w:sz w:val="20"/>
          <w:szCs w:val="20"/>
        </w:rPr>
        <w:t xml:space="preserve">ОСНОВНЫЕ </w:t>
      </w:r>
      <w:r>
        <w:rPr>
          <w:b/>
          <w:bCs/>
          <w:color w:val="000000"/>
          <w:sz w:val="20"/>
          <w:szCs w:val="20"/>
        </w:rPr>
        <w:t>ТЕРМИНЫ</w:t>
      </w:r>
    </w:p>
    <w:p w14:paraId="4A4DA0C1" w14:textId="77777777" w:rsidR="005E0269" w:rsidRDefault="005E0269" w:rsidP="005E0269">
      <w:pPr>
        <w:numPr>
          <w:ilvl w:val="1"/>
          <w:numId w:val="24"/>
        </w:numPr>
        <w:tabs>
          <w:tab w:val="left" w:pos="567"/>
        </w:tabs>
        <w:suppressAutoHyphens/>
        <w:ind w:left="0" w:firstLine="0"/>
        <w:jc w:val="both"/>
        <w:rPr>
          <w:bCs/>
          <w:color w:val="000000"/>
          <w:sz w:val="20"/>
          <w:szCs w:val="20"/>
        </w:rPr>
      </w:pPr>
      <w:r>
        <w:rPr>
          <w:b/>
          <w:bCs/>
          <w:color w:val="000000"/>
          <w:sz w:val="20"/>
          <w:szCs w:val="20"/>
        </w:rPr>
        <w:t xml:space="preserve">Авторизация </w:t>
      </w:r>
      <w:r>
        <w:rPr>
          <w:bCs/>
          <w:color w:val="000000"/>
          <w:sz w:val="20"/>
          <w:szCs w:val="20"/>
        </w:rPr>
        <w:t>–</w:t>
      </w:r>
      <w:r>
        <w:rPr>
          <w:b/>
          <w:bCs/>
          <w:color w:val="000000"/>
          <w:sz w:val="20"/>
          <w:szCs w:val="20"/>
        </w:rPr>
        <w:t xml:space="preserve"> </w:t>
      </w:r>
      <w:r>
        <w:rPr>
          <w:bCs/>
          <w:color w:val="000000"/>
          <w:sz w:val="20"/>
          <w:szCs w:val="20"/>
        </w:rPr>
        <w:t>процедура запроса Предприятием разрешения от Банка или иного юридического лица, действующего от имени Банка, на проведение Операции и получения ответа. Ответ на запрос содержит Код Авторизации либо отказ в его предоставлении.</w:t>
      </w:r>
    </w:p>
    <w:p w14:paraId="1F1CF192" w14:textId="4E372458"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Банк </w:t>
      </w:r>
      <w:r>
        <w:rPr>
          <w:bCs/>
          <w:color w:val="000000"/>
          <w:sz w:val="20"/>
          <w:szCs w:val="20"/>
        </w:rPr>
        <w:t>–</w:t>
      </w:r>
      <w:r>
        <w:rPr>
          <w:b/>
          <w:bCs/>
          <w:color w:val="000000"/>
          <w:sz w:val="20"/>
          <w:szCs w:val="20"/>
        </w:rPr>
        <w:t xml:space="preserve"> </w:t>
      </w:r>
      <w:r>
        <w:rPr>
          <w:bCs/>
          <w:color w:val="000000"/>
          <w:sz w:val="20"/>
          <w:szCs w:val="20"/>
          <w:lang w:val="en-US"/>
        </w:rPr>
        <w:t>__________________________________________________________</w:t>
      </w:r>
      <w:r>
        <w:rPr>
          <w:bCs/>
          <w:color w:val="000000"/>
          <w:sz w:val="20"/>
          <w:szCs w:val="20"/>
        </w:rPr>
        <w:t>.</w:t>
      </w:r>
    </w:p>
    <w:p w14:paraId="346C1F45"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
          <w:bCs/>
          <w:color w:val="000000"/>
          <w:sz w:val="20"/>
          <w:szCs w:val="20"/>
        </w:rPr>
        <w:t>Банковская карта (Карта)</w:t>
      </w:r>
      <w:r>
        <w:rPr>
          <w:bCs/>
          <w:color w:val="000000"/>
          <w:sz w:val="20"/>
          <w:szCs w:val="20"/>
        </w:rPr>
        <w:t xml:space="preserve"> –</w:t>
      </w:r>
      <w:r>
        <w:rPr>
          <w:bCs/>
        </w:rPr>
        <w:t xml:space="preserve"> </w:t>
      </w:r>
      <w:r>
        <w:rPr>
          <w:bCs/>
          <w:color w:val="000000"/>
          <w:sz w:val="20"/>
          <w:szCs w:val="20"/>
        </w:rPr>
        <w:t>выпущенное Банком-эмитентом электронное средство платежа с логотипом Платежной системы, с помощью которого Покупатель совершает оплату Товаров/услуг в пользу Предприятия. Для совершения Операций Карта может быть представлена на физическом носителе, путем указания её реквизитов, а также через мобильное устройство, которое позволяет Покупателю совершать операции по технологии беспроводной высокочастотной связи малого радиуса действия (NFC). Перечень Карт, принимаемых к оплате в Торгово-сервисных точках (ТСТ), приведен в Порядке проведения операций в Торгово-сервисных точках/на Ресурсе, размещенном на Официальном сайте Банка.</w:t>
      </w:r>
    </w:p>
    <w:p w14:paraId="32F85A82"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t>Ба</w:t>
      </w:r>
      <w:r>
        <w:rPr>
          <w:b/>
          <w:bCs/>
          <w:color w:val="000000"/>
          <w:sz w:val="20"/>
          <w:szCs w:val="20"/>
        </w:rPr>
        <w:t xml:space="preserve">нковский счет </w:t>
      </w:r>
      <w:r>
        <w:rPr>
          <w:bCs/>
          <w:color w:val="000000"/>
          <w:sz w:val="20"/>
          <w:szCs w:val="20"/>
        </w:rPr>
        <w:t>–</w:t>
      </w:r>
      <w:r>
        <w:rPr>
          <w:b/>
          <w:bCs/>
          <w:color w:val="000000"/>
          <w:sz w:val="20"/>
          <w:szCs w:val="20"/>
        </w:rPr>
        <w:t xml:space="preserve"> </w:t>
      </w:r>
      <w:r>
        <w:rPr>
          <w:bCs/>
          <w:color w:val="000000"/>
          <w:sz w:val="20"/>
          <w:szCs w:val="20"/>
        </w:rPr>
        <w:t>расчетный счет в Банке, открытый Предприятию на основании договора банковского счета.</w:t>
      </w:r>
    </w:p>
    <w:p w14:paraId="7CB4E8CB" w14:textId="77777777" w:rsidR="005E0269" w:rsidRDefault="005E0269" w:rsidP="005E0269">
      <w:pPr>
        <w:numPr>
          <w:ilvl w:val="1"/>
          <w:numId w:val="24"/>
        </w:numPr>
        <w:tabs>
          <w:tab w:val="left" w:pos="567"/>
        </w:tabs>
        <w:suppressAutoHyphens/>
        <w:ind w:left="0" w:firstLine="0"/>
        <w:jc w:val="both"/>
        <w:outlineLvl w:val="1"/>
        <w:rPr>
          <w:bCs/>
          <w:color w:val="000000"/>
        </w:rPr>
      </w:pPr>
      <w:r>
        <w:rPr>
          <w:b/>
          <w:bCs/>
          <w:color w:val="000000"/>
          <w:sz w:val="20"/>
          <w:szCs w:val="20"/>
        </w:rPr>
        <w:t xml:space="preserve">Банк-эквайрер </w:t>
      </w:r>
      <w:r>
        <w:rPr>
          <w:bCs/>
          <w:color w:val="000000"/>
          <w:sz w:val="20"/>
          <w:szCs w:val="20"/>
        </w:rPr>
        <w:t>– кредитная организация, являющаяся участником Платежной системы, организующая точки приема оплаты Товаров/услуг и осуществляющая весь комплекс финансовых операций, связанных с выполнением расчетов по Операциям, совершенным в этих точках. Банком-эквайрером в том числе выступает Банк.</w:t>
      </w:r>
    </w:p>
    <w:p w14:paraId="43539D18"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color w:val="000000"/>
          <w:sz w:val="20"/>
          <w:szCs w:val="20"/>
        </w:rPr>
        <w:t xml:space="preserve">Банк-эмитент </w:t>
      </w:r>
      <w:r>
        <w:rPr>
          <w:bCs/>
          <w:color w:val="000000"/>
          <w:sz w:val="20"/>
          <w:szCs w:val="20"/>
        </w:rPr>
        <w:t xml:space="preserve">– </w:t>
      </w:r>
      <w:r>
        <w:rPr>
          <w:bCs/>
          <w:sz w:val="20"/>
          <w:szCs w:val="20"/>
        </w:rPr>
        <w:t>кредитная организация, являющаяся участником Платежной системы и осуществляющая эмиссию (выпуск) Карт.</w:t>
      </w:r>
    </w:p>
    <w:p w14:paraId="79BE8A8A"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lang w:eastAsia="en-US"/>
        </w:rPr>
      </w:pPr>
      <w:r>
        <w:rPr>
          <w:b/>
          <w:bCs/>
          <w:sz w:val="20"/>
          <w:szCs w:val="20"/>
        </w:rPr>
        <w:t>Биометрический</w:t>
      </w:r>
      <w:r>
        <w:rPr>
          <w:b/>
          <w:bCs/>
          <w:color w:val="000000"/>
          <w:sz w:val="20"/>
          <w:szCs w:val="20"/>
        </w:rPr>
        <w:t xml:space="preserve"> метод идентификации</w:t>
      </w:r>
      <w:r>
        <w:rPr>
          <w:rStyle w:val="afe"/>
          <w:bCs/>
          <w:color w:val="000000"/>
          <w:sz w:val="20"/>
          <w:szCs w:val="20"/>
        </w:rPr>
        <w:footnoteReference w:id="1"/>
      </w:r>
      <w:r>
        <w:rPr>
          <w:bCs/>
          <w:color w:val="000000"/>
          <w:sz w:val="20"/>
          <w:szCs w:val="20"/>
        </w:rPr>
        <w:t xml:space="preserve"> – </w:t>
      </w:r>
      <w:r>
        <w:rPr>
          <w:bCs/>
          <w:sz w:val="20"/>
          <w:szCs w:val="20"/>
        </w:rPr>
        <w:t>установление личности Держателя карты с</w:t>
      </w:r>
      <w:r>
        <w:rPr>
          <w:bCs/>
          <w:color w:val="000000"/>
          <w:sz w:val="20"/>
          <w:szCs w:val="20"/>
          <w:lang w:eastAsia="en-US"/>
        </w:rPr>
        <w:t xml:space="preserve"> применением технологии распознавания </w:t>
      </w:r>
      <w:r>
        <w:rPr>
          <w:bCs/>
          <w:color w:val="000000"/>
          <w:sz w:val="20"/>
          <w:szCs w:val="20"/>
        </w:rPr>
        <w:t>биометрических данных лица Держателя карты</w:t>
      </w:r>
      <w:r>
        <w:rPr>
          <w:rStyle w:val="afe"/>
          <w:sz w:val="20"/>
          <w:szCs w:val="20"/>
        </w:rPr>
        <w:footnoteReference w:id="2"/>
      </w:r>
      <w:r>
        <w:rPr>
          <w:bCs/>
          <w:color w:val="000000"/>
          <w:sz w:val="20"/>
          <w:szCs w:val="20"/>
        </w:rPr>
        <w:t xml:space="preserve"> на </w:t>
      </w:r>
      <w:proofErr w:type="spellStart"/>
      <w:r>
        <w:rPr>
          <w:bCs/>
          <w:color w:val="000000"/>
          <w:sz w:val="20"/>
          <w:szCs w:val="20"/>
        </w:rPr>
        <w:t>Биотерминале</w:t>
      </w:r>
      <w:proofErr w:type="spellEnd"/>
      <w:r>
        <w:rPr>
          <w:bCs/>
          <w:color w:val="000000"/>
          <w:sz w:val="20"/>
          <w:szCs w:val="20"/>
        </w:rPr>
        <w:t xml:space="preserve">. </w:t>
      </w:r>
    </w:p>
    <w:p w14:paraId="1DD5D4C2"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Биометрический терминал (</w:t>
      </w:r>
      <w:proofErr w:type="spellStart"/>
      <w:r>
        <w:rPr>
          <w:b/>
          <w:bCs/>
          <w:color w:val="000000"/>
          <w:sz w:val="20"/>
          <w:szCs w:val="20"/>
        </w:rPr>
        <w:t>Биотерминал</w:t>
      </w:r>
      <w:proofErr w:type="spellEnd"/>
      <w:r>
        <w:rPr>
          <w:b/>
          <w:bCs/>
          <w:color w:val="000000"/>
          <w:sz w:val="20"/>
          <w:szCs w:val="20"/>
        </w:rPr>
        <w:t>)</w:t>
      </w:r>
      <w:r>
        <w:rPr>
          <w:bCs/>
          <w:color w:val="000000"/>
          <w:sz w:val="20"/>
          <w:szCs w:val="20"/>
        </w:rPr>
        <w:t xml:space="preserve"> – </w:t>
      </w:r>
      <w:r>
        <w:rPr>
          <w:bCs/>
          <w:color w:val="000000"/>
          <w:sz w:val="20"/>
          <w:szCs w:val="20"/>
          <w:lang w:eastAsia="en-US"/>
        </w:rPr>
        <w:t>Электронный терминал, оснащенный биометрическим сенсором</w:t>
      </w:r>
      <w:r>
        <w:rPr>
          <w:sz w:val="20"/>
          <w:szCs w:val="20"/>
          <w:lang w:eastAsia="en-US"/>
        </w:rPr>
        <w:t xml:space="preserve"> </w:t>
      </w:r>
      <w:r>
        <w:rPr>
          <w:bCs/>
          <w:color w:val="000000"/>
          <w:sz w:val="20"/>
          <w:szCs w:val="20"/>
        </w:rPr>
        <w:t>для сканирования биометрических данных лица Держателя карты.</w:t>
      </w:r>
    </w:p>
    <w:p w14:paraId="2F4FDD6F" w14:textId="77777777" w:rsidR="005E0269" w:rsidRDefault="005E0269" w:rsidP="005E0269">
      <w:pPr>
        <w:numPr>
          <w:ilvl w:val="1"/>
          <w:numId w:val="24"/>
        </w:numPr>
        <w:tabs>
          <w:tab w:val="left" w:pos="567"/>
        </w:tabs>
        <w:suppressAutoHyphens/>
        <w:spacing w:after="60"/>
        <w:ind w:left="0" w:firstLine="0"/>
        <w:jc w:val="both"/>
        <w:outlineLvl w:val="1"/>
        <w:rPr>
          <w:bCs/>
        </w:rPr>
      </w:pPr>
      <w:r>
        <w:rPr>
          <w:b/>
          <w:bCs/>
          <w:color w:val="000000"/>
          <w:sz w:val="20"/>
          <w:szCs w:val="20"/>
        </w:rPr>
        <w:t>Вендор</w:t>
      </w:r>
      <w:r>
        <w:rPr>
          <w:b/>
          <w:bCs/>
          <w:color w:val="000000"/>
        </w:rPr>
        <w:t xml:space="preserve"> </w:t>
      </w:r>
      <w:r>
        <w:rPr>
          <w:bCs/>
          <w:color w:val="000000"/>
          <w:sz w:val="20"/>
          <w:szCs w:val="20"/>
          <w:lang w:eastAsia="en-US"/>
        </w:rPr>
        <w:t xml:space="preserve">– разработчик программного обеспечения, системный интегратор (физическое лицо/юридическое лицо/индивидуальный предприниматель), </w:t>
      </w:r>
      <w:r>
        <w:rPr>
          <w:bCs/>
          <w:sz w:val="20"/>
          <w:szCs w:val="20"/>
          <w:lang w:eastAsia="en-US"/>
        </w:rPr>
        <w:t>в том числе Банк (Банк-Вендор), оказывающий услуги по подключению и техническому сопровождению QR-кода для Предприятий. В рамках настоящего Договора Вендор, за исключением, когда Вендором является Банк, может:</w:t>
      </w:r>
    </w:p>
    <w:p w14:paraId="25EEC5B1" w14:textId="77777777" w:rsidR="005E0269" w:rsidRDefault="005E0269" w:rsidP="005E0269">
      <w:pPr>
        <w:pStyle w:val="af8"/>
        <w:numPr>
          <w:ilvl w:val="0"/>
          <w:numId w:val="36"/>
        </w:numPr>
        <w:tabs>
          <w:tab w:val="left" w:pos="851"/>
        </w:tabs>
        <w:suppressAutoHyphens/>
        <w:ind w:left="0" w:firstLine="567"/>
        <w:contextualSpacing w:val="0"/>
        <w:jc w:val="both"/>
        <w:rPr>
          <w:color w:val="000000"/>
        </w:rPr>
      </w:pPr>
      <w:r>
        <w:rPr>
          <w:bCs/>
          <w:color w:val="000000"/>
        </w:rPr>
        <w:t>иметь с Банком договорные отношения на разработку программного обеспечения. Список таких Вендоров опубликован на Официальном сайте Банка;</w:t>
      </w:r>
    </w:p>
    <w:p w14:paraId="5422CD06" w14:textId="77777777" w:rsidR="005E0269" w:rsidRDefault="005E0269" w:rsidP="005E0269">
      <w:pPr>
        <w:pStyle w:val="af8"/>
        <w:numPr>
          <w:ilvl w:val="0"/>
          <w:numId w:val="36"/>
        </w:numPr>
        <w:tabs>
          <w:tab w:val="left" w:pos="851"/>
        </w:tabs>
        <w:suppressAutoHyphens/>
        <w:spacing w:after="60"/>
        <w:ind w:left="0" w:firstLine="567"/>
        <w:contextualSpacing w:val="0"/>
        <w:jc w:val="both"/>
        <w:rPr>
          <w:color w:val="000000"/>
        </w:rPr>
      </w:pPr>
      <w:r>
        <w:rPr>
          <w:bCs/>
          <w:color w:val="000000"/>
        </w:rPr>
        <w:t>осуществлять свою деятельность без договорных отношений с Банком, при этом действия данного Вендора Банком не регламентируются и не контролируются.</w:t>
      </w:r>
    </w:p>
    <w:p w14:paraId="56204216"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lastRenderedPageBreak/>
        <w:t xml:space="preserve">Возврат платежа </w:t>
      </w:r>
      <w:r>
        <w:rPr>
          <w:bCs/>
          <w:color w:val="000000"/>
          <w:sz w:val="20"/>
          <w:szCs w:val="20"/>
        </w:rPr>
        <w:t>– операция, инициируемая Банком-эмитентом в соответствии с правилами Платежной системы и оспаривающая предъявленную Банком-эквайрером операцию (Транзакцию). Результатом операции «Возврат платежа» является списание денежных средств со счета Банка-эквайрера и зачисление таких средств на счет Банка-эмитента.</w:t>
      </w:r>
    </w:p>
    <w:p w14:paraId="2E9416D7"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Держатель карты (Держатель)</w:t>
      </w:r>
      <w:r>
        <w:rPr>
          <w:bCs/>
          <w:color w:val="000000"/>
          <w:sz w:val="20"/>
          <w:szCs w:val="20"/>
        </w:rPr>
        <w:t xml:space="preserve"> – Покупатель - физическое лицо, на имя которого Карта выпущена Банком</w:t>
      </w:r>
      <w:r>
        <w:rPr>
          <w:rStyle w:val="afe"/>
          <w:bCs/>
          <w:color w:val="000000"/>
          <w:sz w:val="20"/>
          <w:szCs w:val="20"/>
        </w:rPr>
        <w:footnoteReference w:id="3"/>
      </w:r>
      <w:r>
        <w:rPr>
          <w:bCs/>
          <w:color w:val="000000"/>
          <w:sz w:val="20"/>
          <w:szCs w:val="20"/>
        </w:rPr>
        <w:t>.</w:t>
      </w:r>
    </w:p>
    <w:p w14:paraId="023D0F93"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
          <w:bCs/>
          <w:color w:val="000000"/>
          <w:sz w:val="20"/>
          <w:szCs w:val="20"/>
        </w:rPr>
        <w:t xml:space="preserve">Документ по операции </w:t>
      </w:r>
      <w:r>
        <w:rPr>
          <w:bCs/>
          <w:color w:val="000000"/>
          <w:sz w:val="20"/>
          <w:szCs w:val="20"/>
        </w:rPr>
        <w:t>–</w:t>
      </w:r>
      <w:r>
        <w:rPr>
          <w:b/>
          <w:bCs/>
          <w:color w:val="000000"/>
          <w:sz w:val="20"/>
          <w:szCs w:val="20"/>
        </w:rPr>
        <w:t xml:space="preserve"> </w:t>
      </w:r>
      <w:r>
        <w:rPr>
          <w:sz w:val="20"/>
          <w:szCs w:val="20"/>
        </w:rPr>
        <w:t>документ на бумажном носителе или в электронном виде, являющийся основанием для осуществления расчетов по Операциям.</w:t>
      </w:r>
    </w:p>
    <w:p w14:paraId="7B8B293B" w14:textId="77777777" w:rsidR="005E0269" w:rsidRDefault="005E0269" w:rsidP="005E0269">
      <w:pPr>
        <w:pStyle w:val="af8"/>
        <w:numPr>
          <w:ilvl w:val="1"/>
          <w:numId w:val="24"/>
        </w:numPr>
        <w:tabs>
          <w:tab w:val="left" w:pos="567"/>
        </w:tabs>
        <w:suppressAutoHyphens/>
        <w:spacing w:after="60"/>
        <w:ind w:left="0" w:firstLine="0"/>
        <w:contextualSpacing w:val="0"/>
        <w:jc w:val="both"/>
        <w:rPr>
          <w:bCs/>
          <w:color w:val="000000"/>
        </w:rPr>
      </w:pPr>
      <w:r>
        <w:rPr>
          <w:b/>
          <w:bCs/>
          <w:color w:val="000000"/>
        </w:rPr>
        <w:t xml:space="preserve">Интернет-эквайринг </w:t>
      </w:r>
      <w:r>
        <w:rPr>
          <w:bCs/>
          <w:color w:val="000000"/>
        </w:rPr>
        <w:t>– предоставление услуг эквайринга Банком Предприятию, осуществляющему прием оплаты за Товары/услуги на Ресурсе. Оплата Товаров/услуг в Интернет-эквайринге осуществляется с использованием Карты/ее реквизитов/</w:t>
      </w:r>
      <w:proofErr w:type="spellStart"/>
      <w:r>
        <w:rPr>
          <w:bCs/>
          <w:color w:val="000000"/>
          <w:lang w:val="en-US"/>
        </w:rPr>
        <w:t>SberPayOnline</w:t>
      </w:r>
      <w:proofErr w:type="spellEnd"/>
      <w:r>
        <w:rPr>
          <w:rStyle w:val="afe"/>
          <w:bCs/>
          <w:lang w:val="en-US"/>
        </w:rPr>
        <w:footnoteReference w:id="4"/>
      </w:r>
      <w:r>
        <w:rPr>
          <w:bCs/>
          <w:color w:val="000000"/>
        </w:rPr>
        <w:t>/Платежного счета</w:t>
      </w:r>
      <w:r>
        <w:rPr>
          <w:rStyle w:val="afe"/>
          <w:bCs/>
          <w:color w:val="000000"/>
        </w:rPr>
        <w:footnoteReference w:id="5"/>
      </w:r>
      <w:r>
        <w:rPr>
          <w:bCs/>
          <w:color w:val="000000"/>
        </w:rPr>
        <w:t>.</w:t>
      </w:r>
    </w:p>
    <w:p w14:paraId="24B9AA6F"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Код авторизации </w:t>
      </w:r>
      <w:r>
        <w:rPr>
          <w:bCs/>
          <w:color w:val="000000"/>
          <w:sz w:val="20"/>
          <w:szCs w:val="20"/>
        </w:rPr>
        <w:t>–</w:t>
      </w:r>
      <w:r>
        <w:rPr>
          <w:b/>
          <w:bCs/>
          <w:color w:val="000000"/>
          <w:sz w:val="20"/>
          <w:szCs w:val="20"/>
        </w:rPr>
        <w:t xml:space="preserve"> </w:t>
      </w:r>
      <w:r>
        <w:rPr>
          <w:bCs/>
          <w:color w:val="000000"/>
          <w:sz w:val="20"/>
          <w:szCs w:val="20"/>
        </w:rPr>
        <w:t>буквенно-цифровой код, подтверждающий успешное проведение Авторизации.</w:t>
      </w:r>
    </w:p>
    <w:p w14:paraId="01CC2165"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Контрольно-кассовая техника (ККТ)</w:t>
      </w:r>
      <w:r>
        <w:rPr>
          <w:bCs/>
          <w:color w:val="000000"/>
          <w:sz w:val="20"/>
          <w:szCs w:val="20"/>
        </w:rPr>
        <w:t xml:space="preserve"> – программно-технические средства и их комплексы, обеспечивающие запись и хранение фискальных данных в фискальных накопителях, формирующие фискальные документы, обеспечивающие передачу фискальных документов в налоговые органы через оператора фискальных данных и печать фискальных документов на бумажных носителях в соответствии с правилами, установленными законодательством Российской Федерации о применении контрольно-кассовой техники.</w:t>
      </w:r>
    </w:p>
    <w:p w14:paraId="0F29D498" w14:textId="77777777" w:rsidR="005E0269" w:rsidRDefault="005E0269" w:rsidP="005E0269">
      <w:pPr>
        <w:numPr>
          <w:ilvl w:val="1"/>
          <w:numId w:val="24"/>
        </w:numPr>
        <w:tabs>
          <w:tab w:val="left" w:pos="567"/>
        </w:tabs>
        <w:suppressAutoHyphens/>
        <w:spacing w:after="60"/>
        <w:ind w:left="0" w:firstLine="0"/>
        <w:jc w:val="both"/>
        <w:outlineLvl w:val="1"/>
        <w:rPr>
          <w:rFonts w:eastAsia="Calibri"/>
          <w:sz w:val="20"/>
          <w:szCs w:val="20"/>
        </w:rPr>
      </w:pPr>
      <w:r>
        <w:rPr>
          <w:b/>
          <w:bCs/>
          <w:sz w:val="20"/>
          <w:szCs w:val="20"/>
        </w:rPr>
        <w:t>Личный кабинет Интернет-эквайринга</w:t>
      </w:r>
      <w:r>
        <w:rPr>
          <w:bCs/>
          <w:sz w:val="20"/>
          <w:szCs w:val="20"/>
        </w:rPr>
        <w:t xml:space="preserve"> – банковский программный комплекс, </w:t>
      </w:r>
      <w:r>
        <w:rPr>
          <w:rFonts w:eastAsia="Calibri"/>
          <w:sz w:val="20"/>
          <w:szCs w:val="20"/>
        </w:rPr>
        <w:t>отображающий информацию Предприятия/ТСТ по Операциям, совершенным на Ресурсе такого Предприятия. Личный кабинет Интернет-эквайринга является частью СПЭП. Правила пользования Личным кабинетом Интернет-эквайринга размещены на Официальном сайте Банка.</w:t>
      </w:r>
    </w:p>
    <w:p w14:paraId="52CD87D6"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sz w:val="20"/>
          <w:szCs w:val="20"/>
        </w:rPr>
        <w:t xml:space="preserve">Личный кабинет ТСТ </w:t>
      </w:r>
      <w:proofErr w:type="spellStart"/>
      <w:r>
        <w:rPr>
          <w:b/>
          <w:bCs/>
          <w:sz w:val="20"/>
          <w:szCs w:val="20"/>
        </w:rPr>
        <w:t>Sberbank</w:t>
      </w:r>
      <w:proofErr w:type="spellEnd"/>
      <w:r>
        <w:rPr>
          <w:b/>
          <w:bCs/>
          <w:sz w:val="20"/>
          <w:szCs w:val="20"/>
        </w:rPr>
        <w:t xml:space="preserve"> Mobile POS </w:t>
      </w:r>
      <w:r>
        <w:rPr>
          <w:bCs/>
          <w:sz w:val="20"/>
          <w:szCs w:val="20"/>
        </w:rPr>
        <w:t>–</w:t>
      </w:r>
      <w:r>
        <w:rPr>
          <w:sz w:val="20"/>
          <w:szCs w:val="20"/>
        </w:rPr>
        <w:t xml:space="preserve"> </w:t>
      </w:r>
      <w:r>
        <w:rPr>
          <w:bCs/>
          <w:sz w:val="20"/>
          <w:szCs w:val="20"/>
        </w:rPr>
        <w:t>банковский программный комплекс, в том числе предоставляющий возможность отображать информацию по Операциям, совершенным с использованием Карт на Мобильном терминале (</w:t>
      </w:r>
      <w:proofErr w:type="spellStart"/>
      <w:r>
        <w:rPr>
          <w:bCs/>
          <w:sz w:val="20"/>
          <w:szCs w:val="20"/>
        </w:rPr>
        <w:t>mPOS</w:t>
      </w:r>
      <w:proofErr w:type="spellEnd"/>
      <w:r>
        <w:rPr>
          <w:bCs/>
          <w:sz w:val="20"/>
          <w:szCs w:val="20"/>
        </w:rPr>
        <w:t xml:space="preserve">), а также сохранять и пересылать Чеки, полученные с Мобильных устройств Предприятия. </w:t>
      </w:r>
    </w:p>
    <w:p w14:paraId="31E10B90"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Мобильное приложение для Предприятий (</w:t>
      </w:r>
      <w:r>
        <w:rPr>
          <w:b/>
          <w:bCs/>
          <w:color w:val="000000"/>
          <w:sz w:val="20"/>
          <w:szCs w:val="20"/>
          <w:lang w:val="en-US"/>
        </w:rPr>
        <w:t>Tap</w:t>
      </w:r>
      <w:r>
        <w:rPr>
          <w:b/>
          <w:bCs/>
          <w:color w:val="000000"/>
          <w:sz w:val="20"/>
          <w:szCs w:val="20"/>
        </w:rPr>
        <w:t xml:space="preserve"> </w:t>
      </w:r>
      <w:r>
        <w:rPr>
          <w:b/>
          <w:bCs/>
          <w:color w:val="000000"/>
          <w:sz w:val="20"/>
          <w:szCs w:val="20"/>
          <w:lang w:val="en-US"/>
        </w:rPr>
        <w:t>on</w:t>
      </w:r>
      <w:r>
        <w:rPr>
          <w:b/>
          <w:bCs/>
          <w:color w:val="000000"/>
          <w:sz w:val="20"/>
          <w:szCs w:val="20"/>
        </w:rPr>
        <w:t xml:space="preserve"> </w:t>
      </w:r>
      <w:r>
        <w:rPr>
          <w:b/>
          <w:bCs/>
          <w:color w:val="000000"/>
          <w:sz w:val="20"/>
          <w:szCs w:val="20"/>
          <w:lang w:val="en-US"/>
        </w:rPr>
        <w:t>Phone</w:t>
      </w:r>
      <w:r>
        <w:rPr>
          <w:b/>
          <w:bCs/>
          <w:color w:val="000000"/>
          <w:sz w:val="20"/>
          <w:szCs w:val="20"/>
        </w:rPr>
        <w:t xml:space="preserve">) </w:t>
      </w:r>
      <w:r>
        <w:rPr>
          <w:bCs/>
          <w:color w:val="000000"/>
          <w:sz w:val="20"/>
          <w:szCs w:val="20"/>
        </w:rPr>
        <w:t xml:space="preserve">– программное обеспечение Банка, </w:t>
      </w:r>
      <w:r>
        <w:rPr>
          <w:bCs/>
          <w:sz w:val="20"/>
          <w:szCs w:val="20"/>
        </w:rPr>
        <w:t>предоставляемое Предприятию/ТСТ для совершения Операций с использованием Карт.</w:t>
      </w:r>
    </w:p>
    <w:p w14:paraId="21855F97" w14:textId="77777777" w:rsidR="005E0269" w:rsidRDefault="005E0269" w:rsidP="005E0269">
      <w:pPr>
        <w:numPr>
          <w:ilvl w:val="1"/>
          <w:numId w:val="24"/>
        </w:numPr>
        <w:tabs>
          <w:tab w:val="left" w:pos="567"/>
        </w:tabs>
        <w:suppressAutoHyphens/>
        <w:ind w:left="0" w:firstLine="0"/>
        <w:jc w:val="both"/>
      </w:pPr>
      <w:r>
        <w:rPr>
          <w:b/>
          <w:sz w:val="20"/>
          <w:szCs w:val="20"/>
        </w:rPr>
        <w:t xml:space="preserve">Мобильное приложение для Держателя </w:t>
      </w:r>
      <w:r>
        <w:rPr>
          <w:sz w:val="20"/>
          <w:szCs w:val="20"/>
        </w:rPr>
        <w:t xml:space="preserve">– </w:t>
      </w:r>
      <w:r>
        <w:rPr>
          <w:bCs/>
          <w:color w:val="000000"/>
          <w:sz w:val="20"/>
          <w:szCs w:val="20"/>
        </w:rPr>
        <w:t>программное обеспечение, исключительное право на которое принадлежит Банку, установленное на мобильном устройстве Держателя</w:t>
      </w:r>
      <w:r>
        <w:rPr>
          <w:rStyle w:val="afe"/>
          <w:bCs/>
          <w:color w:val="000000"/>
          <w:sz w:val="20"/>
          <w:szCs w:val="20"/>
        </w:rPr>
        <w:footnoteReference w:id="6"/>
      </w:r>
      <w:r>
        <w:rPr>
          <w:bCs/>
          <w:color w:val="000000"/>
          <w:sz w:val="20"/>
          <w:szCs w:val="20"/>
        </w:rPr>
        <w:t xml:space="preserve"> (смартфон и/или иное устройство, поддерживающее установку программного обеспечения) и предоставляющее возможность Держателю подтверждать проведение Операции оплаты. Мобильными приложениями для Держателя являются Мобильное приложение «Сбер» (МП «Сбер») и Мобильное приложение «Сбербанк Онлайн» (МП «Сбербанк Онлайн»).</w:t>
      </w:r>
    </w:p>
    <w:p w14:paraId="14B0FA40"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Мобильное устройство Предприятия </w:t>
      </w:r>
      <w:r>
        <w:rPr>
          <w:bCs/>
          <w:color w:val="000000"/>
          <w:sz w:val="20"/>
          <w:szCs w:val="20"/>
        </w:rPr>
        <w:t>–</w:t>
      </w:r>
      <w:r>
        <w:rPr>
          <w:b/>
          <w:bCs/>
          <w:color w:val="000000"/>
          <w:sz w:val="20"/>
          <w:szCs w:val="20"/>
        </w:rPr>
        <w:t xml:space="preserve"> </w:t>
      </w:r>
      <w:r>
        <w:rPr>
          <w:bCs/>
          <w:color w:val="000000"/>
          <w:sz w:val="20"/>
          <w:szCs w:val="20"/>
        </w:rPr>
        <w:t>электронное устройство</w:t>
      </w:r>
      <w:r>
        <w:rPr>
          <w:b/>
          <w:bCs/>
          <w:color w:val="000000"/>
          <w:sz w:val="20"/>
          <w:szCs w:val="20"/>
        </w:rPr>
        <w:t xml:space="preserve"> (</w:t>
      </w:r>
      <w:r>
        <w:rPr>
          <w:color w:val="000000"/>
          <w:sz w:val="20"/>
          <w:szCs w:val="20"/>
        </w:rPr>
        <w:t>смартфон или планшет), принадлежащие Предприятию, на котором установлено Мобильное приложение для Предприятия (</w:t>
      </w:r>
      <w:r>
        <w:rPr>
          <w:color w:val="000000"/>
          <w:sz w:val="20"/>
          <w:szCs w:val="20"/>
          <w:lang w:val="en-US"/>
        </w:rPr>
        <w:t>Tap</w:t>
      </w:r>
      <w:r>
        <w:rPr>
          <w:color w:val="000000"/>
          <w:sz w:val="20"/>
          <w:szCs w:val="20"/>
        </w:rPr>
        <w:t xml:space="preserve"> </w:t>
      </w:r>
      <w:r>
        <w:rPr>
          <w:color w:val="000000"/>
          <w:sz w:val="20"/>
          <w:szCs w:val="20"/>
          <w:lang w:val="en-US"/>
        </w:rPr>
        <w:t>on</w:t>
      </w:r>
      <w:r>
        <w:rPr>
          <w:color w:val="000000"/>
          <w:sz w:val="20"/>
          <w:szCs w:val="20"/>
        </w:rPr>
        <w:t xml:space="preserve"> </w:t>
      </w:r>
      <w:r>
        <w:rPr>
          <w:color w:val="000000"/>
          <w:sz w:val="20"/>
          <w:szCs w:val="20"/>
          <w:lang w:val="en-US"/>
        </w:rPr>
        <w:t>Phone</w:t>
      </w:r>
      <w:r>
        <w:rPr>
          <w:color w:val="000000"/>
          <w:sz w:val="20"/>
          <w:szCs w:val="20"/>
        </w:rPr>
        <w:t>)</w:t>
      </w:r>
      <w:r>
        <w:rPr>
          <w:bCs/>
          <w:iCs/>
          <w:sz w:val="20"/>
          <w:szCs w:val="20"/>
        </w:rPr>
        <w:t xml:space="preserve">. </w:t>
      </w:r>
    </w:p>
    <w:p w14:paraId="647D2D48"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Мобильный терминал (</w:t>
      </w:r>
      <w:proofErr w:type="spellStart"/>
      <w:r>
        <w:rPr>
          <w:b/>
          <w:bCs/>
          <w:color w:val="000000"/>
          <w:sz w:val="20"/>
          <w:szCs w:val="20"/>
        </w:rPr>
        <w:t>mPOS</w:t>
      </w:r>
      <w:proofErr w:type="spellEnd"/>
      <w:r>
        <w:rPr>
          <w:bCs/>
          <w:color w:val="000000"/>
          <w:sz w:val="20"/>
          <w:szCs w:val="20"/>
        </w:rPr>
        <w:t xml:space="preserve">) – электронное программно-техническое устройство, позволяющее осуществлять прием Карт в ТСТ для проведения Операций. </w:t>
      </w:r>
    </w:p>
    <w:p w14:paraId="313F20AA"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Обслуживающая компания </w:t>
      </w:r>
      <w:r>
        <w:rPr>
          <w:bCs/>
          <w:color w:val="000000"/>
          <w:sz w:val="20"/>
          <w:szCs w:val="20"/>
        </w:rPr>
        <w:t xml:space="preserve">– организация, действующая от имени и по поручению Банка в целях выполнения возложенных на Банк в рамках настоящего Договора функций. Актуальный перечень Обслуживающих компаний размещается на официальном сайте Банка </w:t>
      </w:r>
      <w:r>
        <w:rPr>
          <w:bCs/>
          <w:color w:val="000000"/>
          <w:sz w:val="20"/>
          <w:szCs w:val="20"/>
          <w:u w:val="single"/>
        </w:rPr>
        <w:t>http://www.sberbank.ru.</w:t>
      </w:r>
    </w:p>
    <w:p w14:paraId="5DD4D6BF" w14:textId="77777777" w:rsidR="005E0269" w:rsidRDefault="005E0269" w:rsidP="005E0269">
      <w:pPr>
        <w:numPr>
          <w:ilvl w:val="1"/>
          <w:numId w:val="24"/>
        </w:numPr>
        <w:tabs>
          <w:tab w:val="left" w:pos="567"/>
        </w:tabs>
        <w:suppressAutoHyphens/>
        <w:spacing w:after="60"/>
        <w:ind w:left="0" w:firstLine="0"/>
        <w:jc w:val="both"/>
        <w:outlineLvl w:val="1"/>
        <w:rPr>
          <w:rFonts w:eastAsia="Calibri"/>
          <w:b/>
          <w:sz w:val="20"/>
          <w:szCs w:val="20"/>
          <w:lang w:eastAsia="en-US"/>
        </w:rPr>
      </w:pPr>
      <w:r>
        <w:rPr>
          <w:b/>
          <w:sz w:val="20"/>
          <w:szCs w:val="20"/>
        </w:rPr>
        <w:t>Операция</w:t>
      </w:r>
      <w:r>
        <w:rPr>
          <w:sz w:val="20"/>
          <w:szCs w:val="20"/>
        </w:rPr>
        <w:t xml:space="preserve"> </w:t>
      </w:r>
      <w:r>
        <w:rPr>
          <w:bCs/>
          <w:color w:val="000000"/>
          <w:sz w:val="20"/>
          <w:szCs w:val="20"/>
        </w:rPr>
        <w:t>– действие, осуществляемое Предприятием и (или) Покупателем, в том числе Операция оплаты, Операция отмены, Операция возврата.</w:t>
      </w:r>
      <w:r>
        <w:rPr>
          <w:sz w:val="20"/>
          <w:szCs w:val="20"/>
        </w:rPr>
        <w:t xml:space="preserve"> </w:t>
      </w:r>
    </w:p>
    <w:p w14:paraId="493F580B"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
          <w:bCs/>
          <w:color w:val="000000"/>
          <w:sz w:val="20"/>
          <w:szCs w:val="20"/>
        </w:rPr>
        <w:t>Операция</w:t>
      </w:r>
      <w:r>
        <w:rPr>
          <w:b/>
          <w:sz w:val="20"/>
          <w:szCs w:val="20"/>
        </w:rPr>
        <w:t xml:space="preserve"> возврата </w:t>
      </w:r>
      <w:r>
        <w:rPr>
          <w:bCs/>
          <w:color w:val="000000"/>
          <w:sz w:val="20"/>
          <w:szCs w:val="20"/>
        </w:rPr>
        <w:t>– операция по возврату Предприятием денежных средств по проведенной Покупателем Операции оплаты при возврате/отказе Покупателем от Товаров/услуг Предприятия. Операция возврата осуществляется только после проведения Электронной сверки итогов.</w:t>
      </w:r>
      <w:r>
        <w:rPr>
          <w:sz w:val="20"/>
          <w:szCs w:val="20"/>
        </w:rPr>
        <w:t xml:space="preserve"> </w:t>
      </w:r>
    </w:p>
    <w:p w14:paraId="1E21851A"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
          <w:sz w:val="20"/>
          <w:szCs w:val="20"/>
        </w:rPr>
        <w:t>Операция оплаты</w:t>
      </w:r>
      <w:r>
        <w:rPr>
          <w:sz w:val="20"/>
          <w:szCs w:val="20"/>
        </w:rPr>
        <w:t xml:space="preserve"> – оплата Товаров/услуг Покупателем на Предприятии/в ТСТ/на Ресурсе, осуществляемая с использованием Карты/её </w:t>
      </w:r>
      <w:r>
        <w:rPr>
          <w:bCs/>
          <w:sz w:val="20"/>
          <w:szCs w:val="20"/>
        </w:rPr>
        <w:t>реквизитов/NF</w:t>
      </w:r>
      <w:r>
        <w:rPr>
          <w:bCs/>
          <w:sz w:val="20"/>
          <w:szCs w:val="20"/>
          <w:lang w:val="en-US"/>
        </w:rPr>
        <w:t>C</w:t>
      </w:r>
      <w:r>
        <w:rPr>
          <w:bCs/>
          <w:sz w:val="20"/>
          <w:szCs w:val="20"/>
        </w:rPr>
        <w:t>-карты</w:t>
      </w:r>
      <w:r>
        <w:rPr>
          <w:rStyle w:val="afe"/>
          <w:bCs/>
          <w:sz w:val="20"/>
          <w:szCs w:val="20"/>
        </w:rPr>
        <w:footnoteReference w:id="7"/>
      </w:r>
      <w:r>
        <w:rPr>
          <w:sz w:val="20"/>
          <w:szCs w:val="20"/>
        </w:rPr>
        <w:t>/</w:t>
      </w:r>
      <w:proofErr w:type="spellStart"/>
      <w:r>
        <w:rPr>
          <w:sz w:val="20"/>
          <w:szCs w:val="20"/>
        </w:rPr>
        <w:t>SberPay</w:t>
      </w:r>
      <w:proofErr w:type="spellEnd"/>
      <w:r>
        <w:rPr>
          <w:rStyle w:val="afe"/>
          <w:sz w:val="20"/>
          <w:szCs w:val="20"/>
        </w:rPr>
        <w:footnoteReference w:id="8"/>
      </w:r>
      <w:r>
        <w:rPr>
          <w:sz w:val="20"/>
          <w:szCs w:val="20"/>
        </w:rPr>
        <w:t xml:space="preserve">/Плати </w:t>
      </w:r>
      <w:r>
        <w:rPr>
          <w:sz w:val="20"/>
          <w:szCs w:val="20"/>
          <w:lang w:val="en-US"/>
        </w:rPr>
        <w:t>QR</w:t>
      </w:r>
      <w:r>
        <w:rPr>
          <w:rStyle w:val="afe"/>
          <w:sz w:val="20"/>
          <w:szCs w:val="20"/>
          <w:lang w:val="en-US"/>
        </w:rPr>
        <w:footnoteReference w:id="9"/>
      </w:r>
      <w:r>
        <w:rPr>
          <w:sz w:val="20"/>
          <w:szCs w:val="20"/>
        </w:rPr>
        <w:t>/Платежного счета</w:t>
      </w:r>
      <w:r>
        <w:rPr>
          <w:rStyle w:val="afe"/>
          <w:sz w:val="20"/>
          <w:szCs w:val="20"/>
        </w:rPr>
        <w:footnoteReference w:id="10"/>
      </w:r>
      <w:r>
        <w:rPr>
          <w:sz w:val="20"/>
          <w:szCs w:val="20"/>
        </w:rPr>
        <w:t xml:space="preserve"> с обязательным проведением Авторизации.</w:t>
      </w:r>
    </w:p>
    <w:p w14:paraId="06FBE787"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lastRenderedPageBreak/>
        <w:t>Операция отмены</w:t>
      </w:r>
      <w:r>
        <w:rPr>
          <w:bCs/>
          <w:color w:val="000000"/>
          <w:sz w:val="20"/>
          <w:szCs w:val="20"/>
        </w:rPr>
        <w:t xml:space="preserve"> – операция, выполняемая Предприятием/ТСТ на Электронном терминале/Смарт-терминале/Ресурсе с целью отмены Авторизации. Операция отмены Авторизации выполняется до проведения </w:t>
      </w:r>
      <w:r>
        <w:rPr>
          <w:sz w:val="20"/>
          <w:szCs w:val="20"/>
        </w:rPr>
        <w:t>Электронной сверки итогов</w:t>
      </w:r>
      <w:r>
        <w:rPr>
          <w:bCs/>
          <w:color w:val="000000"/>
          <w:sz w:val="20"/>
          <w:szCs w:val="20"/>
        </w:rPr>
        <w:t>.</w:t>
      </w:r>
      <w:r>
        <w:rPr>
          <w:sz w:val="20"/>
          <w:szCs w:val="20"/>
        </w:rPr>
        <w:t xml:space="preserve"> </w:t>
      </w:r>
    </w:p>
    <w:p w14:paraId="08EDD88C"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Отложенный платеж </w:t>
      </w:r>
      <w:r>
        <w:rPr>
          <w:bCs/>
          <w:color w:val="000000"/>
          <w:sz w:val="20"/>
          <w:szCs w:val="20"/>
        </w:rPr>
        <w:t>– Операция оплаты, осуществляемая на основании полученного от Предприятия/ТСТ сообщения, направленного с использованием Электронного терминала, о наличии задолженности Покупателя перед Предприятием/ТСТ, оказывающим гостиничные/прокатные услуги/услуги по организации водных круизов и т.п., после окончательного расчета.</w:t>
      </w:r>
    </w:p>
    <w:p w14:paraId="279936AC" w14:textId="4BE83E49"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Официальный сайт Банка</w:t>
      </w:r>
      <w:r>
        <w:rPr>
          <w:bCs/>
          <w:color w:val="000000"/>
          <w:sz w:val="20"/>
          <w:szCs w:val="20"/>
        </w:rPr>
        <w:t xml:space="preserve"> – официальный сайт Банка: </w:t>
      </w:r>
      <w:r w:rsidRPr="005E0269">
        <w:rPr>
          <w:bCs/>
          <w:color w:val="000000"/>
          <w:sz w:val="20"/>
          <w:szCs w:val="20"/>
        </w:rPr>
        <w:t>__________________________</w:t>
      </w:r>
      <w:r>
        <w:rPr>
          <w:rStyle w:val="afe"/>
          <w:bCs/>
          <w:color w:val="000000"/>
          <w:sz w:val="20"/>
          <w:szCs w:val="20"/>
        </w:rPr>
        <w:footnoteReference w:id="11"/>
      </w:r>
      <w:r>
        <w:rPr>
          <w:bCs/>
          <w:color w:val="000000"/>
          <w:sz w:val="20"/>
          <w:szCs w:val="20"/>
        </w:rPr>
        <w:t>.</w:t>
      </w:r>
    </w:p>
    <w:p w14:paraId="3BD326B9"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sz w:val="20"/>
          <w:szCs w:val="20"/>
        </w:rPr>
        <w:t>Платежная</w:t>
      </w:r>
      <w:r>
        <w:rPr>
          <w:b/>
          <w:bCs/>
          <w:color w:val="000000"/>
          <w:sz w:val="20"/>
          <w:szCs w:val="20"/>
        </w:rPr>
        <w:t xml:space="preserve"> система </w:t>
      </w:r>
      <w:r>
        <w:rPr>
          <w:bCs/>
          <w:color w:val="000000"/>
          <w:sz w:val="20"/>
          <w:szCs w:val="20"/>
        </w:rPr>
        <w:t>– совокупность организаций, взаимодействующих по правилам Платежной системы (совокупность документов, определяющих условия участия организаций при осуществлении перевода денежных средств, оказания услуг платежной инфраструктуры, взаимодействия между участниками системы, в т.ч. при проведении претензионной работы по операциям с другими банками) в целях осуществления перевода денежных средств.</w:t>
      </w:r>
    </w:p>
    <w:p w14:paraId="2E815090"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
          <w:bCs/>
          <w:color w:val="000000"/>
          <w:sz w:val="20"/>
          <w:szCs w:val="20"/>
        </w:rPr>
        <w:t xml:space="preserve">Платежная страница </w:t>
      </w:r>
      <w:r>
        <w:rPr>
          <w:bCs/>
          <w:color w:val="000000"/>
          <w:sz w:val="20"/>
          <w:szCs w:val="20"/>
        </w:rPr>
        <w:t xml:space="preserve">(применимо для Интернет-эквайринга) – </w:t>
      </w:r>
      <w:r>
        <w:rPr>
          <w:sz w:val="20"/>
          <w:szCs w:val="20"/>
        </w:rPr>
        <w:t>отдельная страница, доступ к которой обеспечивается посредством сети интернет, содержащая набор полей с информацией о платеже, заказе и выставленном счете, отображающий доступные способы оплаты с использованием Карты/</w:t>
      </w:r>
      <w:proofErr w:type="spellStart"/>
      <w:r>
        <w:rPr>
          <w:sz w:val="20"/>
          <w:szCs w:val="20"/>
          <w:lang w:val="en-US"/>
        </w:rPr>
        <w:t>SberPay</w:t>
      </w:r>
      <w:proofErr w:type="spellEnd"/>
      <w:r>
        <w:rPr>
          <w:sz w:val="20"/>
          <w:szCs w:val="20"/>
        </w:rPr>
        <w:t xml:space="preserve">. Предприятие может иметь собственную Платежную страницу, в том числе с возможностью ввода реквизитов Карты, если у такого Предприятия есть действующий сертификат </w:t>
      </w:r>
      <w:r>
        <w:rPr>
          <w:sz w:val="20"/>
          <w:szCs w:val="20"/>
          <w:lang w:val="en-US"/>
        </w:rPr>
        <w:t>PCI</w:t>
      </w:r>
      <w:r>
        <w:rPr>
          <w:sz w:val="20"/>
          <w:szCs w:val="20"/>
        </w:rPr>
        <w:t xml:space="preserve"> </w:t>
      </w:r>
      <w:r>
        <w:rPr>
          <w:sz w:val="20"/>
          <w:szCs w:val="20"/>
          <w:lang w:val="en-US"/>
        </w:rPr>
        <w:t>DSS</w:t>
      </w:r>
      <w:r>
        <w:rPr>
          <w:sz w:val="20"/>
          <w:szCs w:val="20"/>
        </w:rPr>
        <w:t>. Платежная страница создается и размещается на Ресурсе, и(или) Официальном сайте Банка, и (или)в Мобильных приложениях для Держателей (при подтверждении Операции оплаты с использованием Мобильного приложения для Держателя).</w:t>
      </w:r>
    </w:p>
    <w:p w14:paraId="31FC777C" w14:textId="77777777" w:rsidR="005E0269" w:rsidRDefault="005E0269" w:rsidP="005E0269">
      <w:pPr>
        <w:numPr>
          <w:ilvl w:val="1"/>
          <w:numId w:val="24"/>
        </w:numPr>
        <w:tabs>
          <w:tab w:val="left" w:pos="567"/>
        </w:tabs>
        <w:suppressAutoHyphens/>
        <w:spacing w:after="60"/>
        <w:ind w:left="0" w:firstLine="0"/>
        <w:jc w:val="both"/>
        <w:outlineLvl w:val="1"/>
      </w:pPr>
      <w:r>
        <w:rPr>
          <w:b/>
          <w:bCs/>
          <w:color w:val="000000"/>
          <w:sz w:val="20"/>
          <w:szCs w:val="20"/>
        </w:rPr>
        <w:t>Платежный счет</w:t>
      </w:r>
      <w:r>
        <w:t xml:space="preserve"> </w:t>
      </w:r>
      <w:r>
        <w:rPr>
          <w:sz w:val="20"/>
          <w:szCs w:val="20"/>
        </w:rPr>
        <w:t xml:space="preserve">– банковский счет, открытый Банком на имя Покупателя, за счет денежных средств, находящихся на котором, Покупатель совершает Операции, в том числе оплату Товаров/услуг, в ТСТ/на Ресурсе. Проведение Операций, отражаемых по Платежному счету, осуществляется с использованием </w:t>
      </w:r>
      <w:proofErr w:type="spellStart"/>
      <w:r>
        <w:rPr>
          <w:sz w:val="20"/>
          <w:szCs w:val="20"/>
          <w:lang w:val="en-US"/>
        </w:rPr>
        <w:t>SberPay</w:t>
      </w:r>
      <w:proofErr w:type="spellEnd"/>
      <w:r>
        <w:rPr>
          <w:sz w:val="20"/>
          <w:szCs w:val="20"/>
        </w:rPr>
        <w:t>QR</w:t>
      </w:r>
      <w:r>
        <w:rPr>
          <w:rStyle w:val="afe"/>
          <w:sz w:val="20"/>
          <w:szCs w:val="20"/>
        </w:rPr>
        <w:footnoteReference w:id="12"/>
      </w:r>
      <w:r>
        <w:rPr>
          <w:sz w:val="20"/>
          <w:szCs w:val="20"/>
        </w:rPr>
        <w:t>/</w:t>
      </w:r>
      <w:proofErr w:type="spellStart"/>
      <w:r>
        <w:rPr>
          <w:sz w:val="20"/>
          <w:szCs w:val="20"/>
        </w:rPr>
        <w:t>SberPay</w:t>
      </w:r>
      <w:proofErr w:type="spellEnd"/>
      <w:r>
        <w:rPr>
          <w:sz w:val="20"/>
          <w:szCs w:val="20"/>
          <w:lang w:val="en-US"/>
        </w:rPr>
        <w:t>Online</w:t>
      </w:r>
      <w:r>
        <w:rPr>
          <w:rStyle w:val="afe"/>
          <w:sz w:val="20"/>
          <w:szCs w:val="20"/>
        </w:rPr>
        <w:footnoteReference w:id="13"/>
      </w:r>
      <w:r>
        <w:rPr>
          <w:sz w:val="20"/>
          <w:szCs w:val="20"/>
        </w:rPr>
        <w:t>.</w:t>
      </w:r>
    </w:p>
    <w:p w14:paraId="3D809B5A" w14:textId="461AB92E"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sz w:val="20"/>
          <w:szCs w:val="20"/>
        </w:rPr>
        <w:t xml:space="preserve">Плати </w:t>
      </w:r>
      <w:r>
        <w:rPr>
          <w:b/>
          <w:bCs/>
          <w:sz w:val="20"/>
          <w:szCs w:val="20"/>
          <w:lang w:val="en-US"/>
        </w:rPr>
        <w:t>QR</w:t>
      </w:r>
      <w:r>
        <w:rPr>
          <w:b/>
          <w:bCs/>
          <w:sz w:val="20"/>
          <w:szCs w:val="20"/>
        </w:rPr>
        <w:t xml:space="preserve"> </w:t>
      </w:r>
      <w:r>
        <w:rPr>
          <w:bCs/>
          <w:sz w:val="20"/>
          <w:szCs w:val="20"/>
        </w:rPr>
        <w:t>–</w:t>
      </w:r>
      <w:r>
        <w:rPr>
          <w:b/>
          <w:bCs/>
          <w:sz w:val="20"/>
          <w:szCs w:val="20"/>
        </w:rPr>
        <w:t xml:space="preserve"> </w:t>
      </w:r>
      <w:r>
        <w:rPr>
          <w:bCs/>
          <w:sz w:val="20"/>
          <w:szCs w:val="20"/>
        </w:rPr>
        <w:t xml:space="preserve">сервис Банка, позволяющий Предприятию предоставлять держателям карт, эмитированных кредитными организациями, за исключением </w:t>
      </w:r>
      <w:r w:rsidRPr="005E0269">
        <w:rPr>
          <w:bCs/>
          <w:sz w:val="20"/>
          <w:szCs w:val="20"/>
        </w:rPr>
        <w:t>_______________________</w:t>
      </w:r>
      <w:r>
        <w:rPr>
          <w:bCs/>
          <w:sz w:val="20"/>
          <w:szCs w:val="20"/>
        </w:rPr>
        <w:t xml:space="preserve">, возможность совершения в адрес такого Предприятия Операции оплаты по </w:t>
      </w:r>
      <w:r>
        <w:rPr>
          <w:bCs/>
          <w:sz w:val="20"/>
          <w:szCs w:val="20"/>
          <w:lang w:val="en-US"/>
        </w:rPr>
        <w:t>QR</w:t>
      </w:r>
      <w:r>
        <w:rPr>
          <w:bCs/>
          <w:sz w:val="20"/>
          <w:szCs w:val="20"/>
        </w:rPr>
        <w:t>-коду</w:t>
      </w:r>
      <w:r>
        <w:rPr>
          <w:rStyle w:val="afe"/>
          <w:bCs/>
          <w:sz w:val="20"/>
          <w:szCs w:val="20"/>
        </w:rPr>
        <w:footnoteReference w:id="14"/>
      </w:r>
      <w:r>
        <w:rPr>
          <w:bCs/>
          <w:sz w:val="20"/>
          <w:szCs w:val="20"/>
        </w:rPr>
        <w:t>.</w:t>
      </w:r>
    </w:p>
    <w:p w14:paraId="09D4943B"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sz w:val="20"/>
          <w:szCs w:val="20"/>
        </w:rPr>
        <w:t>Повторяющиеся</w:t>
      </w:r>
      <w:r>
        <w:rPr>
          <w:b/>
          <w:bCs/>
          <w:color w:val="000000"/>
          <w:sz w:val="20"/>
          <w:szCs w:val="20"/>
        </w:rPr>
        <w:t xml:space="preserve"> платежи </w:t>
      </w:r>
      <w:r>
        <w:rPr>
          <w:bCs/>
          <w:color w:val="000000"/>
          <w:sz w:val="20"/>
          <w:szCs w:val="20"/>
        </w:rPr>
        <w:t>– Операции оплаты, осуществляемые регулярно в течение определенного периода времени. Осуществление Операций оплаты на Ресурсе может производиться</w:t>
      </w:r>
      <w:r>
        <w:rPr>
          <w:b/>
          <w:bCs/>
          <w:color w:val="000000"/>
          <w:sz w:val="20"/>
          <w:szCs w:val="20"/>
        </w:rPr>
        <w:t xml:space="preserve"> </w:t>
      </w:r>
      <w:r>
        <w:rPr>
          <w:bCs/>
          <w:color w:val="000000"/>
          <w:sz w:val="20"/>
          <w:szCs w:val="20"/>
        </w:rPr>
        <w:t>в том числе с использованием Мобильного приложения для Держателя (включая выбор и изменение Держателем инструментов оплаты Товаров/услуг и (или) прекращение Держателем проведения Повторяющихся платежей с использованием Мобильного приложения для Держателя).</w:t>
      </w:r>
    </w:p>
    <w:p w14:paraId="3B474851"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Покупатель</w:t>
      </w:r>
      <w:r>
        <w:rPr>
          <w:bCs/>
          <w:color w:val="000000"/>
          <w:sz w:val="20"/>
          <w:szCs w:val="20"/>
        </w:rPr>
        <w:t xml:space="preserve"> –</w:t>
      </w:r>
      <w:r>
        <w:rPr>
          <w:b/>
          <w:bCs/>
          <w:color w:val="000000"/>
          <w:sz w:val="20"/>
          <w:szCs w:val="20"/>
        </w:rPr>
        <w:t xml:space="preserve"> </w:t>
      </w:r>
      <w:r>
        <w:rPr>
          <w:sz w:val="20"/>
          <w:szCs w:val="20"/>
        </w:rPr>
        <w:t>физическое лицо, осуществляющее Операции в целях приобретения им Товара/услуги или возврата/отказа от Товара/услуги.</w:t>
      </w:r>
    </w:p>
    <w:p w14:paraId="38AE1DB3"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proofErr w:type="spellStart"/>
      <w:r>
        <w:rPr>
          <w:b/>
          <w:sz w:val="20"/>
          <w:szCs w:val="20"/>
        </w:rPr>
        <w:t>Предавторизация</w:t>
      </w:r>
      <w:proofErr w:type="spellEnd"/>
      <w:r>
        <w:rPr>
          <w:b/>
          <w:sz w:val="20"/>
          <w:szCs w:val="20"/>
        </w:rPr>
        <w:t xml:space="preserve"> </w:t>
      </w:r>
      <w:r>
        <w:rPr>
          <w:bCs/>
          <w:color w:val="000000"/>
          <w:sz w:val="20"/>
          <w:szCs w:val="20"/>
        </w:rPr>
        <w:t>– операция по резервированию денежных средств на Карте для последующей оплаты, требующая подтверждения со стороны Предприятия/ТСТ с указанием суммы списания.</w:t>
      </w:r>
    </w:p>
    <w:p w14:paraId="0AB62071" w14:textId="77777777" w:rsidR="005E0269" w:rsidRDefault="005E0269" w:rsidP="005E0269">
      <w:pPr>
        <w:numPr>
          <w:ilvl w:val="1"/>
          <w:numId w:val="24"/>
        </w:numPr>
        <w:tabs>
          <w:tab w:val="left" w:pos="567"/>
        </w:tabs>
        <w:suppressAutoHyphens/>
        <w:spacing w:after="60"/>
        <w:ind w:left="0" w:firstLine="0"/>
        <w:jc w:val="both"/>
        <w:outlineLvl w:val="1"/>
        <w:rPr>
          <w:bCs/>
          <w:color w:val="000000"/>
        </w:rPr>
      </w:pPr>
      <w:r>
        <w:rPr>
          <w:b/>
          <w:sz w:val="20"/>
          <w:szCs w:val="20"/>
        </w:rPr>
        <w:t xml:space="preserve">Предприятие </w:t>
      </w:r>
      <w:r>
        <w:rPr>
          <w:bCs/>
          <w:color w:val="000000"/>
        </w:rPr>
        <w:t xml:space="preserve">– </w:t>
      </w:r>
      <w:r>
        <w:rPr>
          <w:bCs/>
          <w:color w:val="000000"/>
          <w:sz w:val="20"/>
          <w:szCs w:val="20"/>
        </w:rPr>
        <w:t>торгово-сервисное предприятие (ТСП): юридическое лицо, принимающее в соответствии с Приложением 1 Карту/ее реквизиты/NFC-карты</w:t>
      </w:r>
      <w:r>
        <w:rPr>
          <w:rStyle w:val="afe"/>
          <w:bCs/>
          <w:color w:val="000000"/>
          <w:sz w:val="20"/>
          <w:szCs w:val="20"/>
        </w:rPr>
        <w:footnoteReference w:id="15"/>
      </w:r>
      <w:r>
        <w:rPr>
          <w:bCs/>
          <w:color w:val="000000"/>
          <w:sz w:val="20"/>
          <w:szCs w:val="20"/>
        </w:rPr>
        <w:t>/</w:t>
      </w:r>
      <w:proofErr w:type="spellStart"/>
      <w:r>
        <w:rPr>
          <w:bCs/>
          <w:color w:val="000000"/>
          <w:sz w:val="20"/>
          <w:szCs w:val="20"/>
        </w:rPr>
        <w:t>SberPay</w:t>
      </w:r>
      <w:proofErr w:type="spellEnd"/>
      <w:r>
        <w:rPr>
          <w:rStyle w:val="afe"/>
          <w:bCs/>
          <w:color w:val="000000"/>
          <w:sz w:val="20"/>
          <w:szCs w:val="20"/>
        </w:rPr>
        <w:footnoteReference w:id="16"/>
      </w:r>
      <w:r>
        <w:rPr>
          <w:bCs/>
          <w:color w:val="000000"/>
          <w:sz w:val="20"/>
          <w:szCs w:val="20"/>
        </w:rPr>
        <w:t xml:space="preserve">/Плати </w:t>
      </w:r>
      <w:r>
        <w:rPr>
          <w:bCs/>
          <w:color w:val="000000"/>
          <w:sz w:val="20"/>
          <w:szCs w:val="20"/>
          <w:lang w:val="en-US"/>
        </w:rPr>
        <w:t>QR</w:t>
      </w:r>
      <w:r>
        <w:rPr>
          <w:rStyle w:val="afe"/>
          <w:bCs/>
          <w:color w:val="000000"/>
          <w:sz w:val="20"/>
          <w:szCs w:val="20"/>
          <w:lang w:val="en-US"/>
        </w:rPr>
        <w:footnoteReference w:id="17"/>
      </w:r>
      <w:r>
        <w:rPr>
          <w:bCs/>
          <w:color w:val="000000"/>
          <w:sz w:val="20"/>
          <w:szCs w:val="20"/>
        </w:rPr>
        <w:t>/Платежный счет в качестве средства оплаты Товаров/услуг. Предприятие может иметь одну Торгово-сервисную точку или сеть из двух и более Торгово-сервисных точек.</w:t>
      </w:r>
    </w:p>
    <w:p w14:paraId="08073C50"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sz w:val="20"/>
          <w:szCs w:val="20"/>
        </w:rPr>
        <w:t xml:space="preserve">Рабочий день </w:t>
      </w:r>
      <w:r>
        <w:rPr>
          <w:bCs/>
          <w:color w:val="000000"/>
          <w:sz w:val="20"/>
          <w:szCs w:val="20"/>
        </w:rPr>
        <w:t>– день, который не признается в соответствие с законодательством Российской Федерации выходным и (или) нерабочим праздничным днем.</w:t>
      </w:r>
    </w:p>
    <w:p w14:paraId="18A17174"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sz w:val="20"/>
          <w:szCs w:val="20"/>
        </w:rPr>
        <w:t>Расчетная</w:t>
      </w:r>
      <w:r>
        <w:rPr>
          <w:b/>
          <w:bCs/>
          <w:color w:val="000000"/>
          <w:sz w:val="20"/>
          <w:szCs w:val="20"/>
        </w:rPr>
        <w:t xml:space="preserve"> </w:t>
      </w:r>
      <w:r>
        <w:rPr>
          <w:b/>
          <w:sz w:val="20"/>
          <w:szCs w:val="20"/>
        </w:rPr>
        <w:t>информация</w:t>
      </w:r>
      <w:r>
        <w:rPr>
          <w:b/>
          <w:bCs/>
          <w:color w:val="000000"/>
          <w:sz w:val="20"/>
          <w:szCs w:val="20"/>
        </w:rPr>
        <w:t xml:space="preserve"> </w:t>
      </w:r>
      <w:r>
        <w:rPr>
          <w:bCs/>
          <w:color w:val="000000"/>
          <w:sz w:val="20"/>
          <w:szCs w:val="20"/>
        </w:rPr>
        <w:t>–</w:t>
      </w:r>
      <w:r>
        <w:rPr>
          <w:b/>
          <w:bCs/>
          <w:color w:val="000000"/>
          <w:sz w:val="20"/>
          <w:szCs w:val="20"/>
        </w:rPr>
        <w:t xml:space="preserve"> </w:t>
      </w:r>
      <w:r>
        <w:rPr>
          <w:bCs/>
          <w:color w:val="000000"/>
          <w:sz w:val="20"/>
          <w:szCs w:val="20"/>
        </w:rPr>
        <w:t xml:space="preserve">информация по Операциям, передаваемая в Банк-эквайрер, в рамках проведения процедуры Электронной сверки итогов за определенный период. </w:t>
      </w:r>
    </w:p>
    <w:p w14:paraId="048A1EF3"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Реверсивная </w:t>
      </w:r>
      <w:r>
        <w:rPr>
          <w:b/>
          <w:sz w:val="20"/>
          <w:szCs w:val="20"/>
        </w:rPr>
        <w:t xml:space="preserve">транзакция </w:t>
      </w:r>
      <w:r>
        <w:rPr>
          <w:bCs/>
          <w:color w:val="000000"/>
          <w:sz w:val="20"/>
          <w:szCs w:val="20"/>
        </w:rPr>
        <w:t>– финансово-информационное сообщение, которое Банк-эквайрер направляет в Платежную систему для отмены ранее направленной транзакции (например, в случае ошибочного предъявления Транзакции). В результате обработки этого сообщения происходит списание денежных средств со счета Предприятия и зачисление их на счет Покупателя.</w:t>
      </w:r>
    </w:p>
    <w:p w14:paraId="41D1FF68"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lastRenderedPageBreak/>
        <w:t xml:space="preserve">Ресурс </w:t>
      </w:r>
      <w:r>
        <w:rPr>
          <w:bCs/>
          <w:color w:val="000000"/>
          <w:sz w:val="20"/>
          <w:szCs w:val="20"/>
        </w:rPr>
        <w:t>– сайт в сети интернет, мобильное приложение или иное информационно-технологическое решение (в том числе мессенджеры и социальные сети), позволяющие Предприятию/ТСТ с помощью программно-аппаратных средств, предоставленных Банком, осуществлять реализацию Товаров/услуг Покупателям.</w:t>
      </w:r>
    </w:p>
    <w:p w14:paraId="30401C4A" w14:textId="77777777" w:rsidR="005E0269" w:rsidRDefault="005E0269" w:rsidP="005E0269">
      <w:pPr>
        <w:pStyle w:val="af8"/>
        <w:numPr>
          <w:ilvl w:val="1"/>
          <w:numId w:val="24"/>
        </w:numPr>
        <w:tabs>
          <w:tab w:val="left" w:pos="567"/>
        </w:tabs>
        <w:suppressAutoHyphens/>
        <w:spacing w:after="60"/>
        <w:ind w:left="0" w:firstLine="0"/>
        <w:contextualSpacing w:val="0"/>
        <w:jc w:val="both"/>
        <w:outlineLvl w:val="1"/>
        <w:rPr>
          <w:bCs/>
          <w:color w:val="000000"/>
        </w:rPr>
      </w:pPr>
      <w:r>
        <w:rPr>
          <w:b/>
          <w:bCs/>
          <w:color w:val="000000"/>
        </w:rPr>
        <w:t>Сбербанк Онлайн</w:t>
      </w:r>
      <w:r>
        <w:rPr>
          <w:bCs/>
          <w:color w:val="000000"/>
        </w:rPr>
        <w:t xml:space="preserve"> – автоматизированная защищенная система дистанционного банковского обслуживания Держателя с использованием Мобильного приложения для Держателя.</w:t>
      </w:r>
    </w:p>
    <w:p w14:paraId="2689FEC1"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sz w:val="20"/>
          <w:szCs w:val="20"/>
        </w:rPr>
        <w:t>Сводный</w:t>
      </w:r>
      <w:r>
        <w:rPr>
          <w:b/>
          <w:bCs/>
          <w:color w:val="000000"/>
          <w:sz w:val="20"/>
          <w:szCs w:val="20"/>
        </w:rPr>
        <w:t xml:space="preserve"> чек электронного терминала</w:t>
      </w:r>
      <w:r>
        <w:rPr>
          <w:bCs/>
          <w:color w:val="000000"/>
          <w:sz w:val="20"/>
          <w:szCs w:val="20"/>
        </w:rPr>
        <w:t xml:space="preserve"> – бумажный отчет, распечатываемый Электронным терминалом/Смарт-терминалом и содержащий итоговую информацию по Операциям за определенный промежуток времени.</w:t>
      </w:r>
    </w:p>
    <w:p w14:paraId="16FEEA9D"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sz w:val="20"/>
          <w:szCs w:val="20"/>
        </w:rPr>
        <w:t>Система</w:t>
      </w:r>
      <w:r>
        <w:rPr>
          <w:b/>
          <w:bCs/>
          <w:color w:val="000000"/>
          <w:sz w:val="20"/>
          <w:szCs w:val="20"/>
        </w:rPr>
        <w:t xml:space="preserve"> дистанционного банковского обслуживания (система ДБО) </w:t>
      </w:r>
      <w:r>
        <w:rPr>
          <w:bCs/>
          <w:color w:val="000000"/>
          <w:sz w:val="20"/>
          <w:szCs w:val="20"/>
        </w:rPr>
        <w:t>– автоматизированная система «Сбербанк Бизнес», посредством которой осуществляется дистанционное банковское обслуживание Предприятия на основании отдельно заключенного договора с Банком.</w:t>
      </w:r>
    </w:p>
    <w:p w14:paraId="4C7B3ADD"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 xml:space="preserve">Система </w:t>
      </w:r>
      <w:r>
        <w:rPr>
          <w:b/>
          <w:sz w:val="20"/>
          <w:szCs w:val="20"/>
        </w:rPr>
        <w:t>проведения</w:t>
      </w:r>
      <w:r>
        <w:rPr>
          <w:b/>
          <w:bCs/>
          <w:color w:val="000000"/>
          <w:sz w:val="20"/>
          <w:szCs w:val="20"/>
        </w:rPr>
        <w:t xml:space="preserve"> электронных платежей (СПЭП)</w:t>
      </w:r>
      <w:r>
        <w:rPr>
          <w:bCs/>
          <w:color w:val="000000"/>
          <w:sz w:val="20"/>
          <w:szCs w:val="20"/>
        </w:rPr>
        <w:t xml:space="preserve"> – специализированный аппаратно-программный комплекс Банка, предназначенный для проведения безопасных электронных платежей в сети интернет.</w:t>
      </w:r>
    </w:p>
    <w:p w14:paraId="2E8E021C"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Смарт–POS</w:t>
      </w:r>
      <w:r>
        <w:rPr>
          <w:bCs/>
          <w:color w:val="000000"/>
          <w:sz w:val="20"/>
          <w:szCs w:val="20"/>
        </w:rPr>
        <w:t xml:space="preserve"> – аппаратно-программный комплекс, состоящий из полнофункциональной онлайн кассы на базе операционной системы </w:t>
      </w:r>
      <w:proofErr w:type="spellStart"/>
      <w:r>
        <w:rPr>
          <w:bCs/>
          <w:color w:val="000000"/>
          <w:sz w:val="20"/>
          <w:szCs w:val="20"/>
        </w:rPr>
        <w:t>Android</w:t>
      </w:r>
      <w:proofErr w:type="spellEnd"/>
      <w:r>
        <w:rPr>
          <w:bCs/>
          <w:color w:val="000000"/>
          <w:sz w:val="20"/>
          <w:szCs w:val="20"/>
        </w:rPr>
        <w:t xml:space="preserve"> и Электронного терминала в одном корпусе.</w:t>
      </w:r>
    </w:p>
    <w:p w14:paraId="18F3AD23"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color w:val="000000"/>
          <w:sz w:val="20"/>
          <w:szCs w:val="20"/>
        </w:rPr>
        <w:t>Смарт-терминал</w:t>
      </w:r>
      <w:r>
        <w:rPr>
          <w:bCs/>
          <w:color w:val="000000"/>
          <w:sz w:val="20"/>
          <w:szCs w:val="20"/>
        </w:rPr>
        <w:t xml:space="preserve"> – </w:t>
      </w:r>
      <w:r>
        <w:rPr>
          <w:bCs/>
          <w:sz w:val="20"/>
          <w:szCs w:val="20"/>
        </w:rPr>
        <w:t>аппаратно-программный комплекс, Смарт-</w:t>
      </w:r>
      <w:r>
        <w:rPr>
          <w:bCs/>
          <w:sz w:val="20"/>
          <w:szCs w:val="20"/>
          <w:lang w:val="en-US"/>
        </w:rPr>
        <w:t>POS</w:t>
      </w:r>
      <w:r>
        <w:rPr>
          <w:bCs/>
          <w:sz w:val="20"/>
          <w:szCs w:val="20"/>
        </w:rPr>
        <w:t>/</w:t>
      </w:r>
      <w:proofErr w:type="spellStart"/>
      <w:r>
        <w:rPr>
          <w:bCs/>
          <w:sz w:val="20"/>
          <w:szCs w:val="20"/>
        </w:rPr>
        <w:t>Эвотор</w:t>
      </w:r>
      <w:proofErr w:type="spellEnd"/>
      <w:r>
        <w:rPr>
          <w:bCs/>
          <w:sz w:val="20"/>
          <w:szCs w:val="20"/>
        </w:rPr>
        <w:t xml:space="preserve">+, позволяющий осуществлять проведение Операций в ТСТ и обеспечивающий передачу фискальных данных в Федеральную налоговую службу Российской Федерации. </w:t>
      </w:r>
      <w:r>
        <w:rPr>
          <w:sz w:val="20"/>
          <w:szCs w:val="20"/>
        </w:rPr>
        <w:t>Смарт-терминал может являться собственностью Банка (Смарт-терминал Банка) и устанавливаться на срок действия Договора, или собственностью Предприятия (Смарт-терминал Предприятия</w:t>
      </w:r>
      <w:r>
        <w:rPr>
          <w:rStyle w:val="afe"/>
          <w:sz w:val="20"/>
          <w:szCs w:val="20"/>
        </w:rPr>
        <w:footnoteReference w:id="18"/>
      </w:r>
      <w:r>
        <w:rPr>
          <w:sz w:val="20"/>
          <w:szCs w:val="20"/>
        </w:rPr>
        <w:t xml:space="preserve">) с возможностью установки программного обеспечения Банка для обеспечения проведения расчетов оплаты Товаров/услуг на срок действия Договора. Смарт-терминал Банка предназначен и может использоваться только в целях исполнения Договора. Смарт-терминалы Банка могут быть оснащены </w:t>
      </w:r>
      <w:r>
        <w:rPr>
          <w:color w:val="28232A"/>
          <w:sz w:val="20"/>
          <w:szCs w:val="20"/>
          <w:shd w:val="clear" w:color="auto" w:fill="FFFFFF"/>
        </w:rPr>
        <w:t>устройствами, позволяющими распознавать и считывать одномерный (1</w:t>
      </w:r>
      <w:r>
        <w:rPr>
          <w:color w:val="28232A"/>
          <w:sz w:val="20"/>
          <w:szCs w:val="20"/>
          <w:shd w:val="clear" w:color="auto" w:fill="FFFFFF"/>
          <w:lang w:val="en-US"/>
        </w:rPr>
        <w:t>D</w:t>
      </w:r>
      <w:r>
        <w:rPr>
          <w:color w:val="28232A"/>
          <w:sz w:val="20"/>
          <w:szCs w:val="20"/>
          <w:shd w:val="clear" w:color="auto" w:fill="FFFFFF"/>
        </w:rPr>
        <w:t xml:space="preserve"> сканер) или двумерный штриховой код (2</w:t>
      </w:r>
      <w:r>
        <w:rPr>
          <w:color w:val="28232A"/>
          <w:sz w:val="20"/>
          <w:szCs w:val="20"/>
          <w:shd w:val="clear" w:color="auto" w:fill="FFFFFF"/>
          <w:lang w:val="en-US"/>
        </w:rPr>
        <w:t>D</w:t>
      </w:r>
      <w:r>
        <w:rPr>
          <w:color w:val="28232A"/>
          <w:sz w:val="20"/>
          <w:szCs w:val="20"/>
          <w:shd w:val="clear" w:color="auto" w:fill="FFFFFF"/>
        </w:rPr>
        <w:t xml:space="preserve"> сканер), которые используются для маркировки товаров, с упаковки товара и обеспечивающими передачу этой </w:t>
      </w:r>
      <w:r>
        <w:rPr>
          <w:sz w:val="20"/>
          <w:szCs w:val="20"/>
          <w:shd w:val="clear" w:color="auto" w:fill="FFFFFF"/>
        </w:rPr>
        <w:t>информации на С</w:t>
      </w:r>
      <w:r>
        <w:rPr>
          <w:sz w:val="20"/>
          <w:szCs w:val="20"/>
        </w:rPr>
        <w:t>март-терминал или ККТ.</w:t>
      </w:r>
      <w:r>
        <w:rPr>
          <w:color w:val="28232A"/>
          <w:sz w:val="20"/>
          <w:szCs w:val="20"/>
          <w:shd w:val="clear" w:color="auto" w:fill="FFFFFF"/>
        </w:rPr>
        <w:t xml:space="preserve"> </w:t>
      </w:r>
      <w:r>
        <w:rPr>
          <w:sz w:val="20"/>
          <w:szCs w:val="20"/>
        </w:rPr>
        <w:t>Описание услуг, формирующих тарифы и параметры сервиса Смарт-терминала указаны в Приложении № 3 к Договору.</w:t>
      </w:r>
    </w:p>
    <w:p w14:paraId="5745DDB2"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sz w:val="20"/>
          <w:szCs w:val="20"/>
        </w:rPr>
        <w:t>Стандарт</w:t>
      </w:r>
      <w:r>
        <w:rPr>
          <w:b/>
          <w:bCs/>
          <w:sz w:val="20"/>
          <w:szCs w:val="20"/>
        </w:rPr>
        <w:t xml:space="preserve"> </w:t>
      </w:r>
      <w:r>
        <w:rPr>
          <w:b/>
          <w:bCs/>
          <w:sz w:val="20"/>
          <w:szCs w:val="20"/>
          <w:lang w:val="en-US"/>
        </w:rPr>
        <w:t>PCI</w:t>
      </w:r>
      <w:r>
        <w:rPr>
          <w:b/>
          <w:bCs/>
          <w:sz w:val="20"/>
          <w:szCs w:val="20"/>
        </w:rPr>
        <w:t xml:space="preserve"> </w:t>
      </w:r>
      <w:r>
        <w:rPr>
          <w:b/>
          <w:bCs/>
          <w:sz w:val="20"/>
          <w:szCs w:val="20"/>
          <w:lang w:val="en-US"/>
        </w:rPr>
        <w:t>DSS</w:t>
      </w:r>
      <w:r>
        <w:rPr>
          <w:bCs/>
          <w:sz w:val="20"/>
          <w:szCs w:val="20"/>
        </w:rPr>
        <w:t xml:space="preserve"> (</w:t>
      </w:r>
      <w:r>
        <w:rPr>
          <w:bCs/>
          <w:sz w:val="20"/>
          <w:szCs w:val="20"/>
          <w:lang w:val="en-US"/>
        </w:rPr>
        <w:t>Payment</w:t>
      </w:r>
      <w:r>
        <w:rPr>
          <w:bCs/>
          <w:sz w:val="20"/>
          <w:szCs w:val="20"/>
        </w:rPr>
        <w:t xml:space="preserve"> </w:t>
      </w:r>
      <w:r>
        <w:rPr>
          <w:bCs/>
          <w:sz w:val="20"/>
          <w:szCs w:val="20"/>
          <w:lang w:val="en-US"/>
        </w:rPr>
        <w:t>Card</w:t>
      </w:r>
      <w:r>
        <w:rPr>
          <w:bCs/>
          <w:sz w:val="20"/>
          <w:szCs w:val="20"/>
        </w:rPr>
        <w:t xml:space="preserve"> </w:t>
      </w:r>
      <w:r>
        <w:rPr>
          <w:bCs/>
          <w:sz w:val="20"/>
          <w:szCs w:val="20"/>
          <w:lang w:val="en-US"/>
        </w:rPr>
        <w:t>Industry</w:t>
      </w:r>
      <w:r>
        <w:rPr>
          <w:bCs/>
          <w:sz w:val="20"/>
          <w:szCs w:val="20"/>
        </w:rPr>
        <w:t xml:space="preserve"> </w:t>
      </w:r>
      <w:r>
        <w:rPr>
          <w:bCs/>
          <w:sz w:val="20"/>
          <w:szCs w:val="20"/>
          <w:lang w:val="en-US"/>
        </w:rPr>
        <w:t>Data</w:t>
      </w:r>
      <w:r>
        <w:rPr>
          <w:bCs/>
          <w:sz w:val="20"/>
          <w:szCs w:val="20"/>
        </w:rPr>
        <w:t xml:space="preserve"> </w:t>
      </w:r>
      <w:r>
        <w:rPr>
          <w:bCs/>
          <w:sz w:val="20"/>
          <w:szCs w:val="20"/>
          <w:lang w:val="en-US"/>
        </w:rPr>
        <w:t>Security</w:t>
      </w:r>
      <w:r>
        <w:rPr>
          <w:bCs/>
          <w:sz w:val="20"/>
          <w:szCs w:val="20"/>
        </w:rPr>
        <w:t xml:space="preserve"> </w:t>
      </w:r>
      <w:r>
        <w:rPr>
          <w:bCs/>
          <w:sz w:val="20"/>
          <w:szCs w:val="20"/>
          <w:lang w:val="en-US"/>
        </w:rPr>
        <w:t>Standard</w:t>
      </w:r>
      <w:r>
        <w:rPr>
          <w:bCs/>
          <w:sz w:val="20"/>
          <w:szCs w:val="20"/>
        </w:rPr>
        <w:t xml:space="preserve">) </w:t>
      </w:r>
      <w:r>
        <w:rPr>
          <w:bCs/>
          <w:color w:val="000000"/>
          <w:sz w:val="20"/>
          <w:szCs w:val="20"/>
        </w:rPr>
        <w:t xml:space="preserve">– </w:t>
      </w:r>
      <w:r>
        <w:rPr>
          <w:bCs/>
          <w:sz w:val="20"/>
          <w:szCs w:val="20"/>
        </w:rPr>
        <w:t>стандарт безопасности данных индустрии платежных карт, который описывает требования к защите данных о держателях карт при их обработке, передаче и хранении, а также регламентирует правила безопасной разработки, поддержки и эксплуатации Платежной системы.</w:t>
      </w:r>
    </w:p>
    <w:p w14:paraId="2E56E888"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sz w:val="20"/>
          <w:szCs w:val="20"/>
        </w:rPr>
        <w:t>Тарифы Банка</w:t>
      </w:r>
      <w:r>
        <w:rPr>
          <w:bCs/>
          <w:sz w:val="20"/>
          <w:szCs w:val="20"/>
        </w:rPr>
        <w:t xml:space="preserve"> – стоимость услуг Банка за выполнение расчетов по Операциям оплаты в виде процента от суммы каждой Операции оплаты и размера платы за сервисное обслуживание Смарт-терминалов. </w:t>
      </w:r>
    </w:p>
    <w:p w14:paraId="57236E57"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sz w:val="20"/>
          <w:szCs w:val="20"/>
        </w:rPr>
        <w:t>Технология 3DSecure</w:t>
      </w:r>
      <w:r>
        <w:rPr>
          <w:bCs/>
          <w:sz w:val="20"/>
          <w:szCs w:val="20"/>
        </w:rPr>
        <w:t xml:space="preserve"> </w:t>
      </w:r>
      <w:r>
        <w:rPr>
          <w:bCs/>
          <w:color w:val="000000"/>
          <w:sz w:val="20"/>
          <w:szCs w:val="20"/>
        </w:rPr>
        <w:t xml:space="preserve">– </w:t>
      </w:r>
      <w:r>
        <w:rPr>
          <w:bCs/>
          <w:sz w:val="20"/>
          <w:szCs w:val="20"/>
        </w:rPr>
        <w:t>технология аутентификации Покупателя при проведении платежей через публичные сети, осуществляемая в соответствии со стандартами Платежной системы. В рамках данной технологии аутентификация Покупателя осуществляется на сервере Банка-эмитента.</w:t>
      </w:r>
    </w:p>
    <w:p w14:paraId="054CDDA5" w14:textId="77777777" w:rsidR="005E0269" w:rsidRDefault="005E0269" w:rsidP="005E0269">
      <w:pPr>
        <w:numPr>
          <w:ilvl w:val="1"/>
          <w:numId w:val="24"/>
        </w:numPr>
        <w:tabs>
          <w:tab w:val="left" w:pos="567"/>
        </w:tabs>
        <w:suppressAutoHyphens/>
        <w:spacing w:after="60"/>
        <w:ind w:left="0" w:firstLine="0"/>
        <w:jc w:val="both"/>
        <w:outlineLvl w:val="1"/>
        <w:rPr>
          <w:bCs/>
          <w:sz w:val="20"/>
          <w:szCs w:val="20"/>
        </w:rPr>
      </w:pPr>
      <w:r>
        <w:rPr>
          <w:b/>
          <w:bCs/>
          <w:sz w:val="20"/>
          <w:szCs w:val="20"/>
        </w:rPr>
        <w:t>Товар/услуга</w:t>
      </w:r>
      <w:r>
        <w:rPr>
          <w:bCs/>
          <w:sz w:val="20"/>
          <w:szCs w:val="20"/>
        </w:rPr>
        <w:t xml:space="preserve"> – товар, работа, услуга, результат интеллектуальной деятельности, реализуемые Предприятием в ТСТ/на Ресурсе.</w:t>
      </w:r>
    </w:p>
    <w:p w14:paraId="70DFB4D7"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t>Торгово</w:t>
      </w:r>
      <w:r>
        <w:rPr>
          <w:b/>
          <w:bCs/>
          <w:color w:val="000000"/>
          <w:sz w:val="20"/>
          <w:szCs w:val="20"/>
        </w:rPr>
        <w:t xml:space="preserve">-сервисная точка (ТСТ) </w:t>
      </w:r>
      <w:r>
        <w:rPr>
          <w:bCs/>
          <w:color w:val="000000"/>
          <w:sz w:val="20"/>
          <w:szCs w:val="20"/>
        </w:rPr>
        <w:t>– место реализации Товаров/услуг, принадлежащее Предприятию и зарегистрированное Банком на основании Информации о ТСТ в соответствии с Приложением № 1.1 к настоящему Договору.</w:t>
      </w:r>
    </w:p>
    <w:p w14:paraId="51299B42"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color w:val="000000"/>
          <w:sz w:val="20"/>
          <w:szCs w:val="20"/>
        </w:rPr>
        <w:t>Торговый автомат</w:t>
      </w:r>
      <w:r>
        <w:rPr>
          <w:bCs/>
          <w:color w:val="000000"/>
          <w:sz w:val="20"/>
          <w:szCs w:val="20"/>
        </w:rPr>
        <w:t xml:space="preserve"> – устройство, на котором установлен Электронный терминал, осуществляющее торговлю Товарами/услугами, оплата и выдача которых осуществляется с помощью технических приспособлений, не требующих непосредственного участия работника Предприятия. </w:t>
      </w:r>
    </w:p>
    <w:p w14:paraId="44361642" w14:textId="77777777" w:rsidR="005E0269" w:rsidRDefault="005E0269" w:rsidP="005E0269">
      <w:pPr>
        <w:numPr>
          <w:ilvl w:val="1"/>
          <w:numId w:val="24"/>
        </w:numPr>
        <w:tabs>
          <w:tab w:val="left" w:pos="567"/>
        </w:tabs>
        <w:suppressAutoHyphens/>
        <w:spacing w:after="60"/>
        <w:ind w:left="0" w:firstLine="0"/>
        <w:jc w:val="both"/>
        <w:outlineLvl w:val="1"/>
        <w:rPr>
          <w:bCs/>
          <w:color w:val="000000"/>
        </w:rPr>
      </w:pPr>
      <w:r>
        <w:rPr>
          <w:b/>
          <w:bCs/>
          <w:sz w:val="20"/>
          <w:szCs w:val="20"/>
        </w:rPr>
        <w:t>Торговый</w:t>
      </w:r>
      <w:r>
        <w:rPr>
          <w:b/>
          <w:bCs/>
          <w:color w:val="000000"/>
          <w:sz w:val="20"/>
          <w:szCs w:val="20"/>
        </w:rPr>
        <w:t xml:space="preserve"> эквайринг </w:t>
      </w:r>
      <w:r>
        <w:rPr>
          <w:bCs/>
          <w:color w:val="000000"/>
          <w:sz w:val="20"/>
          <w:szCs w:val="20"/>
        </w:rPr>
        <w:t>– предоставление услуг эквайринга Банком Предприятию, осуществляющему прием оплаты Товаров/услуг в ТСТ. Оплата Товаров/услуг в Торговом эквайринге осуществляется с использованием Карты/ее реквизитов/без предъявления Карты/NFC-карты</w:t>
      </w:r>
      <w:r>
        <w:rPr>
          <w:rStyle w:val="afe"/>
          <w:bCs/>
          <w:sz w:val="20"/>
          <w:szCs w:val="20"/>
        </w:rPr>
        <w:footnoteReference w:id="19"/>
      </w:r>
      <w:r>
        <w:rPr>
          <w:bCs/>
          <w:color w:val="000000"/>
          <w:sz w:val="20"/>
          <w:szCs w:val="20"/>
        </w:rPr>
        <w:t>/</w:t>
      </w:r>
      <w:proofErr w:type="spellStart"/>
      <w:r>
        <w:rPr>
          <w:bCs/>
          <w:sz w:val="20"/>
          <w:szCs w:val="20"/>
          <w:lang w:val="en-US"/>
        </w:rPr>
        <w:t>SberPayFaceScan</w:t>
      </w:r>
      <w:proofErr w:type="spellEnd"/>
      <w:r>
        <w:rPr>
          <w:rStyle w:val="afe"/>
          <w:bCs/>
          <w:sz w:val="20"/>
          <w:szCs w:val="20"/>
          <w:lang w:val="en-US"/>
        </w:rPr>
        <w:footnoteReference w:id="20"/>
      </w:r>
      <w:r>
        <w:rPr>
          <w:bCs/>
          <w:color w:val="000000"/>
          <w:sz w:val="20"/>
          <w:szCs w:val="20"/>
        </w:rPr>
        <w:t>/</w:t>
      </w:r>
      <w:proofErr w:type="spellStart"/>
      <w:r>
        <w:rPr>
          <w:bCs/>
          <w:color w:val="000000"/>
          <w:sz w:val="20"/>
          <w:szCs w:val="20"/>
        </w:rPr>
        <w:t>SberPay</w:t>
      </w:r>
      <w:proofErr w:type="spellEnd"/>
      <w:r>
        <w:rPr>
          <w:bCs/>
          <w:color w:val="000000"/>
          <w:sz w:val="20"/>
          <w:szCs w:val="20"/>
          <w:lang w:val="en-US"/>
        </w:rPr>
        <w:t>QR</w:t>
      </w:r>
      <w:r>
        <w:rPr>
          <w:rStyle w:val="afe"/>
          <w:bCs/>
          <w:sz w:val="20"/>
          <w:szCs w:val="20"/>
          <w:lang w:val="en-US"/>
        </w:rPr>
        <w:footnoteReference w:id="21"/>
      </w:r>
      <w:r>
        <w:rPr>
          <w:bCs/>
          <w:color w:val="000000"/>
          <w:sz w:val="20"/>
          <w:szCs w:val="20"/>
        </w:rPr>
        <w:t xml:space="preserve">/Плати </w:t>
      </w:r>
      <w:r>
        <w:rPr>
          <w:bCs/>
          <w:color w:val="000000"/>
          <w:sz w:val="20"/>
          <w:szCs w:val="20"/>
          <w:lang w:val="en-US"/>
        </w:rPr>
        <w:t>QR</w:t>
      </w:r>
      <w:r>
        <w:rPr>
          <w:rStyle w:val="afe"/>
          <w:bCs/>
          <w:sz w:val="20"/>
          <w:szCs w:val="20"/>
          <w:lang w:val="en-US"/>
        </w:rPr>
        <w:footnoteReference w:id="22"/>
      </w:r>
      <w:r>
        <w:rPr>
          <w:bCs/>
          <w:color w:val="000000"/>
          <w:sz w:val="20"/>
          <w:szCs w:val="20"/>
        </w:rPr>
        <w:t>/Платежного счета</w:t>
      </w:r>
      <w:r>
        <w:rPr>
          <w:rStyle w:val="afe"/>
          <w:bCs/>
          <w:color w:val="000000"/>
          <w:sz w:val="20"/>
          <w:szCs w:val="20"/>
        </w:rPr>
        <w:footnoteReference w:id="23"/>
      </w:r>
      <w:r>
        <w:rPr>
          <w:bCs/>
          <w:color w:val="000000"/>
          <w:sz w:val="20"/>
          <w:szCs w:val="20"/>
        </w:rPr>
        <w:t>.</w:t>
      </w:r>
    </w:p>
    <w:p w14:paraId="6A00AF4D"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t xml:space="preserve">Транзакция </w:t>
      </w:r>
      <w:r>
        <w:rPr>
          <w:bCs/>
          <w:color w:val="000000"/>
          <w:sz w:val="20"/>
          <w:szCs w:val="20"/>
        </w:rPr>
        <w:t>– финансово-информационное сообщение о совершении Операции с Картой в ТСТ/на Ресурсе.</w:t>
      </w:r>
    </w:p>
    <w:p w14:paraId="37520832"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t xml:space="preserve">Цена Договора </w:t>
      </w:r>
      <w:r>
        <w:rPr>
          <w:bCs/>
          <w:color w:val="000000"/>
          <w:sz w:val="20"/>
          <w:szCs w:val="20"/>
        </w:rPr>
        <w:t xml:space="preserve">– </w:t>
      </w:r>
      <w:r>
        <w:rPr>
          <w:sz w:val="20"/>
          <w:szCs w:val="20"/>
        </w:rPr>
        <w:t>общая стоимость услуг Банка за осуществление расчетов по Операциям оплаты и сервисному обслуживанию Электронных терминалов в рамках Договора.</w:t>
      </w:r>
    </w:p>
    <w:p w14:paraId="61113D3B"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lastRenderedPageBreak/>
        <w:t>Чек</w:t>
      </w:r>
      <w:r>
        <w:rPr>
          <w:b/>
          <w:bCs/>
          <w:color w:val="000000"/>
          <w:sz w:val="20"/>
          <w:szCs w:val="20"/>
        </w:rPr>
        <w:t xml:space="preserve"> электронного терминала (Чек) – </w:t>
      </w:r>
      <w:r>
        <w:rPr>
          <w:bCs/>
          <w:color w:val="000000"/>
          <w:sz w:val="20"/>
          <w:szCs w:val="20"/>
        </w:rPr>
        <w:t>документ по Операции, распечатываемый Электронным терминалом и содержащий информацию о проведенной Операции.</w:t>
      </w:r>
    </w:p>
    <w:p w14:paraId="6D66DCD1"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proofErr w:type="spellStart"/>
      <w:r>
        <w:rPr>
          <w:b/>
          <w:bCs/>
          <w:color w:val="000000"/>
          <w:sz w:val="20"/>
          <w:szCs w:val="20"/>
        </w:rPr>
        <w:t>Эвотор</w:t>
      </w:r>
      <w:proofErr w:type="spellEnd"/>
      <w:r>
        <w:rPr>
          <w:b/>
          <w:bCs/>
          <w:color w:val="000000"/>
          <w:sz w:val="20"/>
          <w:szCs w:val="20"/>
        </w:rPr>
        <w:t>+</w:t>
      </w:r>
      <w:r>
        <w:rPr>
          <w:bCs/>
          <w:color w:val="000000"/>
          <w:sz w:val="20"/>
          <w:szCs w:val="20"/>
        </w:rPr>
        <w:t xml:space="preserve"> – аппаратно-программный комплекс, состоящий из полнофункциональной онлайн кассы на базе операционной системы </w:t>
      </w:r>
      <w:proofErr w:type="spellStart"/>
      <w:r>
        <w:rPr>
          <w:bCs/>
          <w:color w:val="000000"/>
          <w:sz w:val="20"/>
          <w:szCs w:val="20"/>
        </w:rPr>
        <w:t>Android</w:t>
      </w:r>
      <w:proofErr w:type="spellEnd"/>
      <w:r>
        <w:rPr>
          <w:bCs/>
          <w:color w:val="000000"/>
          <w:sz w:val="20"/>
          <w:szCs w:val="20"/>
        </w:rPr>
        <w:t xml:space="preserve"> и выносного Электронного терминала.</w:t>
      </w:r>
    </w:p>
    <w:p w14:paraId="1E323CB5"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
          <w:bCs/>
          <w:sz w:val="20"/>
          <w:szCs w:val="20"/>
        </w:rPr>
        <w:t>Электронная</w:t>
      </w:r>
      <w:r>
        <w:rPr>
          <w:b/>
          <w:bCs/>
          <w:color w:val="000000"/>
          <w:sz w:val="20"/>
          <w:szCs w:val="20"/>
        </w:rPr>
        <w:t xml:space="preserve"> сверка итогов </w:t>
      </w:r>
      <w:r>
        <w:rPr>
          <w:bCs/>
          <w:color w:val="000000"/>
          <w:sz w:val="20"/>
          <w:szCs w:val="20"/>
        </w:rPr>
        <w:t>– процедура передачи от Электронного терминала/СПЭП в Банк Расчетной информации об Операциях за определенный период.</w:t>
      </w:r>
    </w:p>
    <w:p w14:paraId="084FAC1F"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
          <w:bCs/>
          <w:sz w:val="20"/>
          <w:szCs w:val="20"/>
        </w:rPr>
        <w:t>Электронный</w:t>
      </w:r>
      <w:r>
        <w:rPr>
          <w:b/>
          <w:bCs/>
          <w:color w:val="000000"/>
          <w:sz w:val="20"/>
          <w:szCs w:val="20"/>
        </w:rPr>
        <w:t xml:space="preserve"> терминал</w:t>
      </w:r>
      <w:r>
        <w:rPr>
          <w:color w:val="000000"/>
          <w:sz w:val="20"/>
          <w:szCs w:val="20"/>
        </w:rPr>
        <w:t xml:space="preserve"> – </w:t>
      </w:r>
      <w:r>
        <w:rPr>
          <w:bCs/>
          <w:sz w:val="20"/>
          <w:szCs w:val="20"/>
        </w:rPr>
        <w:t>электронное программно-техническое устройство Банка (в том числе дополнительное оборудование и/или специальное программное обеспечение ККТ), позволяющее осуществлять Операции с использованием Карты/</w:t>
      </w:r>
      <w:r>
        <w:rPr>
          <w:bCs/>
          <w:sz w:val="20"/>
          <w:szCs w:val="20"/>
          <w:lang w:val="en-US"/>
        </w:rPr>
        <w:t>NFC</w:t>
      </w:r>
      <w:r>
        <w:rPr>
          <w:bCs/>
          <w:sz w:val="20"/>
          <w:szCs w:val="20"/>
        </w:rPr>
        <w:t>-карты</w:t>
      </w:r>
      <w:r>
        <w:rPr>
          <w:rStyle w:val="afe"/>
          <w:sz w:val="20"/>
          <w:szCs w:val="20"/>
        </w:rPr>
        <w:footnoteReference w:id="24"/>
      </w:r>
      <w:r>
        <w:rPr>
          <w:bCs/>
          <w:sz w:val="20"/>
          <w:szCs w:val="20"/>
        </w:rPr>
        <w:t>/</w:t>
      </w:r>
      <w:proofErr w:type="spellStart"/>
      <w:r>
        <w:rPr>
          <w:sz w:val="20"/>
          <w:szCs w:val="20"/>
          <w:lang w:val="en-US"/>
        </w:rPr>
        <w:t>SberPayFaceScan</w:t>
      </w:r>
      <w:proofErr w:type="spellEnd"/>
      <w:r>
        <w:rPr>
          <w:rStyle w:val="afe"/>
          <w:sz w:val="20"/>
          <w:szCs w:val="20"/>
          <w:lang w:val="en-US"/>
        </w:rPr>
        <w:footnoteReference w:id="25"/>
      </w:r>
      <w:r>
        <w:rPr>
          <w:sz w:val="20"/>
          <w:szCs w:val="20"/>
        </w:rPr>
        <w:t>/</w:t>
      </w:r>
      <w:proofErr w:type="spellStart"/>
      <w:r>
        <w:rPr>
          <w:sz w:val="20"/>
          <w:szCs w:val="20"/>
          <w:lang w:val="en-US"/>
        </w:rPr>
        <w:t>SberPayQR</w:t>
      </w:r>
      <w:proofErr w:type="spellEnd"/>
      <w:r>
        <w:rPr>
          <w:rStyle w:val="afe"/>
          <w:sz w:val="20"/>
          <w:szCs w:val="20"/>
          <w:lang w:val="en-US"/>
        </w:rPr>
        <w:footnoteReference w:id="26"/>
      </w:r>
      <w:r>
        <w:rPr>
          <w:sz w:val="20"/>
          <w:szCs w:val="20"/>
        </w:rPr>
        <w:t>/ Плати</w:t>
      </w:r>
      <w:r>
        <w:rPr>
          <w:sz w:val="20"/>
          <w:szCs w:val="20"/>
          <w:lang w:val="en-US"/>
        </w:rPr>
        <w:t>QR</w:t>
      </w:r>
      <w:r>
        <w:rPr>
          <w:rStyle w:val="afe"/>
          <w:sz w:val="20"/>
          <w:szCs w:val="20"/>
          <w:lang w:val="en-US"/>
        </w:rPr>
        <w:footnoteReference w:id="27"/>
      </w:r>
      <w:r>
        <w:rPr>
          <w:bCs/>
          <w:sz w:val="20"/>
          <w:szCs w:val="20"/>
        </w:rPr>
        <w:t xml:space="preserve"> в ТСТ. Электронный терминал включает в себя в том числе Мобильный терминал (</w:t>
      </w:r>
      <w:r>
        <w:rPr>
          <w:bCs/>
          <w:sz w:val="20"/>
          <w:szCs w:val="20"/>
          <w:lang w:val="en-US"/>
        </w:rPr>
        <w:t>mPOS</w:t>
      </w:r>
      <w:r>
        <w:rPr>
          <w:bCs/>
          <w:sz w:val="20"/>
          <w:szCs w:val="20"/>
        </w:rPr>
        <w:t>), Биометрический терминал.</w:t>
      </w:r>
      <w:r>
        <w:rPr>
          <w:sz w:val="20"/>
          <w:szCs w:val="20"/>
        </w:rPr>
        <w:t xml:space="preserve"> Электронный терминал является собственностью Банка и устанавливается на срок действия Договора. Электронный терминал предназначен и может использоваться только в целях исполнения Договора.</w:t>
      </w:r>
    </w:p>
    <w:p w14:paraId="738AD5DC" w14:textId="77777777" w:rsidR="005E0269" w:rsidRDefault="005E0269" w:rsidP="005E0269">
      <w:pPr>
        <w:numPr>
          <w:ilvl w:val="1"/>
          <w:numId w:val="24"/>
        </w:numPr>
        <w:tabs>
          <w:tab w:val="left" w:pos="567"/>
        </w:tabs>
        <w:suppressAutoHyphens/>
        <w:ind w:left="0" w:firstLine="0"/>
        <w:jc w:val="both"/>
        <w:outlineLvl w:val="1"/>
        <w:rPr>
          <w:bCs/>
          <w:color w:val="000000"/>
        </w:rPr>
      </w:pPr>
      <w:proofErr w:type="spellStart"/>
      <w:r>
        <w:rPr>
          <w:b/>
          <w:bCs/>
          <w:color w:val="000000"/>
          <w:sz w:val="20"/>
          <w:szCs w:val="20"/>
          <w:lang w:val="en-US"/>
        </w:rPr>
        <w:t>SberPay</w:t>
      </w:r>
      <w:proofErr w:type="spellEnd"/>
      <w:r>
        <w:rPr>
          <w:rStyle w:val="afe"/>
          <w:bCs/>
          <w:color w:val="000000"/>
          <w:sz w:val="20"/>
          <w:szCs w:val="20"/>
        </w:rPr>
        <w:footnoteReference w:id="28"/>
      </w:r>
      <w:r>
        <w:rPr>
          <w:b/>
          <w:bCs/>
          <w:color w:val="000000"/>
        </w:rPr>
        <w:t xml:space="preserve"> </w:t>
      </w:r>
      <w:r>
        <w:rPr>
          <w:bCs/>
          <w:color w:val="000000"/>
          <w:sz w:val="20"/>
          <w:szCs w:val="20"/>
        </w:rPr>
        <w:t>–</w:t>
      </w:r>
      <w:r>
        <w:rPr>
          <w:b/>
          <w:bCs/>
          <w:color w:val="000000"/>
          <w:sz w:val="20"/>
          <w:szCs w:val="20"/>
        </w:rPr>
        <w:t xml:space="preserve"> </w:t>
      </w:r>
      <w:r>
        <w:rPr>
          <w:bCs/>
          <w:color w:val="000000"/>
          <w:sz w:val="20"/>
          <w:szCs w:val="20"/>
        </w:rPr>
        <w:t>сервис</w:t>
      </w:r>
      <w:r>
        <w:rPr>
          <w:b/>
          <w:bCs/>
          <w:color w:val="000000"/>
          <w:sz w:val="20"/>
          <w:szCs w:val="20"/>
        </w:rPr>
        <w:t xml:space="preserve"> </w:t>
      </w:r>
      <w:r>
        <w:rPr>
          <w:bCs/>
          <w:color w:val="000000"/>
          <w:sz w:val="20"/>
          <w:szCs w:val="20"/>
        </w:rPr>
        <w:t>Банка, позволяющий Предприятию предоставлять держателям Карт возможность совершения в адрес такого Предприятия Операций оплаты:</w:t>
      </w:r>
    </w:p>
    <w:p w14:paraId="303B4665" w14:textId="77777777" w:rsidR="005E0269" w:rsidRDefault="005E0269" w:rsidP="005E0269">
      <w:pPr>
        <w:tabs>
          <w:tab w:val="left" w:pos="567"/>
        </w:tabs>
        <w:jc w:val="both"/>
        <w:outlineLvl w:val="1"/>
        <w:rPr>
          <w:b/>
          <w:bCs/>
          <w:color w:val="000000"/>
          <w:sz w:val="20"/>
          <w:szCs w:val="20"/>
        </w:rPr>
      </w:pPr>
      <w:r>
        <w:rPr>
          <w:b/>
          <w:bCs/>
          <w:color w:val="000000"/>
          <w:sz w:val="20"/>
          <w:szCs w:val="20"/>
        </w:rPr>
        <w:t>-</w:t>
      </w:r>
      <w:r>
        <w:rPr>
          <w:color w:val="000000"/>
          <w:sz w:val="20"/>
          <w:szCs w:val="20"/>
        </w:rPr>
        <w:t xml:space="preserve"> </w:t>
      </w:r>
      <w:proofErr w:type="spellStart"/>
      <w:r>
        <w:rPr>
          <w:bCs/>
          <w:color w:val="000000"/>
          <w:sz w:val="20"/>
          <w:szCs w:val="20"/>
        </w:rPr>
        <w:t>SberPayFaceScan</w:t>
      </w:r>
      <w:proofErr w:type="spellEnd"/>
      <w:r>
        <w:rPr>
          <w:bCs/>
          <w:color w:val="000000"/>
          <w:sz w:val="20"/>
          <w:szCs w:val="20"/>
        </w:rPr>
        <w:t xml:space="preserve"> – с использованием Биометрического метода идентификации;</w:t>
      </w:r>
    </w:p>
    <w:p w14:paraId="6D0852B3" w14:textId="77777777" w:rsidR="005E0269" w:rsidRDefault="005E0269" w:rsidP="005E0269">
      <w:pPr>
        <w:tabs>
          <w:tab w:val="left" w:pos="567"/>
        </w:tabs>
        <w:jc w:val="both"/>
        <w:outlineLvl w:val="1"/>
        <w:rPr>
          <w:bCs/>
          <w:color w:val="000000"/>
          <w:sz w:val="20"/>
          <w:szCs w:val="20"/>
        </w:rPr>
      </w:pPr>
      <w:r>
        <w:rPr>
          <w:b/>
          <w:bCs/>
          <w:color w:val="000000"/>
          <w:sz w:val="20"/>
          <w:szCs w:val="20"/>
        </w:rPr>
        <w:t xml:space="preserve">- </w:t>
      </w:r>
      <w:proofErr w:type="spellStart"/>
      <w:r>
        <w:rPr>
          <w:bCs/>
          <w:color w:val="000000"/>
          <w:sz w:val="20"/>
          <w:szCs w:val="20"/>
        </w:rPr>
        <w:t>SberPayQR</w:t>
      </w:r>
      <w:proofErr w:type="spellEnd"/>
      <w:r>
        <w:rPr>
          <w:bCs/>
          <w:color w:val="000000"/>
          <w:sz w:val="20"/>
          <w:szCs w:val="20"/>
        </w:rPr>
        <w:t xml:space="preserve"> – по QR-коду;</w:t>
      </w:r>
    </w:p>
    <w:p w14:paraId="73599E33" w14:textId="77777777" w:rsidR="005E0269" w:rsidRDefault="005E0269" w:rsidP="005E0269">
      <w:pPr>
        <w:pStyle w:val="af8"/>
        <w:tabs>
          <w:tab w:val="left" w:pos="567"/>
        </w:tabs>
        <w:ind w:left="0"/>
        <w:jc w:val="both"/>
        <w:outlineLvl w:val="1"/>
        <w:rPr>
          <w:bCs/>
          <w:color w:val="000000"/>
        </w:rPr>
      </w:pPr>
      <w:r>
        <w:rPr>
          <w:b/>
          <w:bCs/>
          <w:color w:val="000000"/>
        </w:rPr>
        <w:t>-</w:t>
      </w:r>
      <w:r>
        <w:rPr>
          <w:bCs/>
          <w:color w:val="000000"/>
        </w:rPr>
        <w:t xml:space="preserve"> </w:t>
      </w:r>
      <w:proofErr w:type="spellStart"/>
      <w:r>
        <w:rPr>
          <w:bCs/>
          <w:color w:val="000000"/>
        </w:rPr>
        <w:t>SberPayOn</w:t>
      </w:r>
      <w:proofErr w:type="spellEnd"/>
      <w:r>
        <w:rPr>
          <w:bCs/>
          <w:color w:val="000000"/>
          <w:lang w:val="en-US"/>
        </w:rPr>
        <w:t>l</w:t>
      </w:r>
      <w:proofErr w:type="spellStart"/>
      <w:r>
        <w:rPr>
          <w:bCs/>
          <w:color w:val="000000"/>
        </w:rPr>
        <w:t>ine</w:t>
      </w:r>
      <w:proofErr w:type="spellEnd"/>
      <w:r>
        <w:rPr>
          <w:bCs/>
          <w:color w:val="000000"/>
        </w:rPr>
        <w:t xml:space="preserve"> </w:t>
      </w:r>
      <w:proofErr w:type="gramStart"/>
      <w:r>
        <w:rPr>
          <w:bCs/>
          <w:color w:val="000000"/>
        </w:rPr>
        <w:t>-  с</w:t>
      </w:r>
      <w:proofErr w:type="gramEnd"/>
      <w:r>
        <w:rPr>
          <w:bCs/>
          <w:color w:val="000000"/>
        </w:rPr>
        <w:t xml:space="preserve"> использованием обозначения «</w:t>
      </w:r>
      <w:proofErr w:type="spellStart"/>
      <w:r>
        <w:rPr>
          <w:bCs/>
          <w:color w:val="000000"/>
        </w:rPr>
        <w:t>SberPay</w:t>
      </w:r>
      <w:proofErr w:type="spellEnd"/>
      <w:r>
        <w:rPr>
          <w:bCs/>
          <w:color w:val="000000"/>
        </w:rPr>
        <w:t>» на Ресурсе.</w:t>
      </w:r>
    </w:p>
    <w:p w14:paraId="5017106C" w14:textId="77777777" w:rsidR="005E0269" w:rsidRDefault="005E0269" w:rsidP="005E0269">
      <w:pPr>
        <w:numPr>
          <w:ilvl w:val="1"/>
          <w:numId w:val="24"/>
        </w:numPr>
        <w:tabs>
          <w:tab w:val="left" w:pos="567"/>
        </w:tabs>
        <w:suppressAutoHyphens/>
        <w:spacing w:after="60"/>
        <w:ind w:left="0" w:firstLine="0"/>
        <w:jc w:val="both"/>
        <w:outlineLvl w:val="1"/>
        <w:rPr>
          <w:sz w:val="20"/>
          <w:szCs w:val="20"/>
          <w:lang w:eastAsia="en-US"/>
        </w:rPr>
      </w:pPr>
      <w:r>
        <w:rPr>
          <w:b/>
          <w:bCs/>
          <w:color w:val="000000"/>
          <w:sz w:val="20"/>
          <w:szCs w:val="20"/>
          <w:lang w:val="en-US"/>
        </w:rPr>
        <w:t>SMS</w:t>
      </w:r>
      <w:r>
        <w:rPr>
          <w:b/>
          <w:sz w:val="20"/>
          <w:szCs w:val="20"/>
          <w:lang w:eastAsia="en-US"/>
        </w:rPr>
        <w:t>-банк (Мобильный банк)</w:t>
      </w:r>
      <w:r>
        <w:rPr>
          <w:sz w:val="20"/>
          <w:szCs w:val="20"/>
          <w:lang w:eastAsia="en-US"/>
        </w:rPr>
        <w:t xml:space="preserve"> – удаленный канал обслуживания Держателей, обеспечивающий Держателям возможность, помимо прочего, получать от Банка сообщения, в том числе для подтверждения Держателем Операций, в виде SMS-сообщений на мобильном устройстве Держателя с использованием абонентского номера подвижной радиотелефонной связи, предварительно зарегистрированного в Банке для доступа к SMS-банку (Мобильному банку) по Банковской карте, выпущенной Держателю Банком.</w:t>
      </w:r>
    </w:p>
    <w:p w14:paraId="1FDDEFDB" w14:textId="77777777" w:rsidR="005E0269" w:rsidRDefault="005E0269" w:rsidP="005E0269">
      <w:pPr>
        <w:numPr>
          <w:ilvl w:val="1"/>
          <w:numId w:val="24"/>
        </w:numPr>
        <w:tabs>
          <w:tab w:val="left" w:pos="567"/>
        </w:tabs>
        <w:suppressAutoHyphens/>
        <w:spacing w:after="60"/>
        <w:ind w:left="0" w:firstLine="0"/>
        <w:jc w:val="both"/>
        <w:outlineLvl w:val="1"/>
        <w:rPr>
          <w:color w:val="000000"/>
          <w:sz w:val="20"/>
          <w:szCs w:val="20"/>
        </w:rPr>
      </w:pPr>
      <w:r>
        <w:rPr>
          <w:b/>
          <w:color w:val="000000"/>
          <w:sz w:val="20"/>
          <w:szCs w:val="20"/>
        </w:rPr>
        <w:t>QR-код (Quick Response Code</w:t>
      </w:r>
      <w:r>
        <w:rPr>
          <w:color w:val="000000"/>
          <w:sz w:val="20"/>
          <w:szCs w:val="20"/>
        </w:rPr>
        <w:t xml:space="preserve">) </w:t>
      </w:r>
      <w:r>
        <w:rPr>
          <w:bCs/>
          <w:color w:val="000000"/>
          <w:sz w:val="20"/>
          <w:szCs w:val="20"/>
        </w:rPr>
        <w:t>–</w:t>
      </w:r>
      <w:r>
        <w:rPr>
          <w:color w:val="000000"/>
          <w:sz w:val="20"/>
          <w:szCs w:val="20"/>
        </w:rPr>
        <w:t xml:space="preserve"> двухмерный штрихкод, позволяющий осуществлять Операцию оплаты посредством считывания такого штрихкода с использованием специального программного обеспечения.</w:t>
      </w:r>
    </w:p>
    <w:p w14:paraId="20475843" w14:textId="77777777" w:rsidR="005E0269" w:rsidRDefault="005E0269" w:rsidP="005E0269">
      <w:pPr>
        <w:tabs>
          <w:tab w:val="left" w:pos="567"/>
        </w:tabs>
        <w:spacing w:after="60"/>
        <w:jc w:val="both"/>
        <w:outlineLvl w:val="1"/>
        <w:rPr>
          <w:sz w:val="20"/>
          <w:szCs w:val="20"/>
        </w:rPr>
      </w:pPr>
      <w:r>
        <w:rPr>
          <w:bCs/>
          <w:sz w:val="20"/>
          <w:szCs w:val="20"/>
        </w:rPr>
        <w:t>Определение термина «</w:t>
      </w:r>
      <w:r>
        <w:rPr>
          <w:bCs/>
          <w:sz w:val="20"/>
          <w:szCs w:val="20"/>
          <w:lang w:val="en-US"/>
        </w:rPr>
        <w:t>QR</w:t>
      </w:r>
      <w:r>
        <w:rPr>
          <w:bCs/>
          <w:sz w:val="20"/>
          <w:szCs w:val="20"/>
        </w:rPr>
        <w:t>-код» применимо для способов оплаты по «</w:t>
      </w:r>
      <w:proofErr w:type="spellStart"/>
      <w:r>
        <w:rPr>
          <w:bCs/>
          <w:sz w:val="20"/>
          <w:szCs w:val="20"/>
          <w:lang w:val="en-US"/>
        </w:rPr>
        <w:t>SberPayQR</w:t>
      </w:r>
      <w:proofErr w:type="spellEnd"/>
      <w:r>
        <w:rPr>
          <w:bCs/>
          <w:sz w:val="20"/>
          <w:szCs w:val="20"/>
        </w:rPr>
        <w:t>» и «Плати</w:t>
      </w:r>
      <w:r>
        <w:rPr>
          <w:bCs/>
          <w:sz w:val="20"/>
          <w:szCs w:val="20"/>
          <w:lang w:val="en-US"/>
        </w:rPr>
        <w:t>QR</w:t>
      </w:r>
      <w:r>
        <w:rPr>
          <w:bCs/>
          <w:sz w:val="20"/>
          <w:szCs w:val="20"/>
        </w:rPr>
        <w:t>».</w:t>
      </w:r>
    </w:p>
    <w:p w14:paraId="6C11C28D" w14:textId="77777777" w:rsidR="005E0269" w:rsidRDefault="005E0269" w:rsidP="005E0269">
      <w:pPr>
        <w:tabs>
          <w:tab w:val="left" w:pos="567"/>
        </w:tabs>
        <w:spacing w:after="60"/>
        <w:jc w:val="both"/>
        <w:outlineLvl w:val="1"/>
        <w:rPr>
          <w:color w:val="000000"/>
          <w:sz w:val="20"/>
          <w:szCs w:val="20"/>
        </w:rPr>
      </w:pPr>
      <w:r>
        <w:rPr>
          <w:color w:val="000000"/>
          <w:sz w:val="20"/>
          <w:szCs w:val="20"/>
          <w:lang w:val="en-US"/>
        </w:rPr>
        <w:t>QR</w:t>
      </w:r>
      <w:r>
        <w:rPr>
          <w:color w:val="000000"/>
          <w:sz w:val="20"/>
          <w:szCs w:val="20"/>
        </w:rPr>
        <w:t>-код может быть 2 типов:</w:t>
      </w:r>
    </w:p>
    <w:p w14:paraId="00618E9E" w14:textId="77777777" w:rsidR="005E0269" w:rsidRDefault="005E0269" w:rsidP="005E0269">
      <w:pPr>
        <w:pStyle w:val="af8"/>
        <w:numPr>
          <w:ilvl w:val="0"/>
          <w:numId w:val="36"/>
        </w:numPr>
        <w:tabs>
          <w:tab w:val="left" w:pos="851"/>
        </w:tabs>
        <w:suppressAutoHyphens/>
        <w:spacing w:after="60"/>
        <w:ind w:left="0" w:firstLine="567"/>
        <w:contextualSpacing w:val="0"/>
        <w:jc w:val="both"/>
        <w:rPr>
          <w:bCs/>
        </w:rPr>
      </w:pPr>
      <w:r>
        <w:rPr>
          <w:bCs/>
          <w:lang w:val="en-US"/>
        </w:rPr>
        <w:t>QR</w:t>
      </w:r>
      <w:r>
        <w:rPr>
          <w:bCs/>
        </w:rPr>
        <w:t xml:space="preserve">-код партнера </w:t>
      </w:r>
      <w:r>
        <w:rPr>
          <w:b/>
          <w:bCs/>
        </w:rPr>
        <w:t xml:space="preserve">– </w:t>
      </w:r>
      <w:r>
        <w:rPr>
          <w:bCs/>
        </w:rPr>
        <w:t xml:space="preserve">двухмерный штрихкод, предоставляемый Банком ТСП, и позволяющий Покупателю осуществлять оплату товаров и услуг в ТСТ с Карты/Платежного счета через Мобильное приложение для Держателя. Для совершения Операции оплаты посредством считывания </w:t>
      </w:r>
      <w:r>
        <w:rPr>
          <w:bCs/>
          <w:lang w:val="en-US"/>
        </w:rPr>
        <w:t>QR</w:t>
      </w:r>
      <w:r>
        <w:rPr>
          <w:bCs/>
        </w:rPr>
        <w:t xml:space="preserve">-кода партнера Покупатель сканирует своим мобильным устройством, размещенный в ТСТ QR-код. Далее Покупатель самостоятельно вводит сумму Операции оплаты на своем мобильном устройстве (если применяется статический </w:t>
      </w:r>
      <w:r>
        <w:rPr>
          <w:bCs/>
          <w:lang w:val="en-US"/>
        </w:rPr>
        <w:t>QR</w:t>
      </w:r>
      <w:r>
        <w:rPr>
          <w:bCs/>
        </w:rPr>
        <w:t xml:space="preserve">-код) либо подтверждает сумму Операции оплаты, которая появляется на экране мобильного устройства сразу после сканирования </w:t>
      </w:r>
      <w:r>
        <w:rPr>
          <w:bCs/>
          <w:lang w:val="en-US"/>
        </w:rPr>
        <w:t>QR</w:t>
      </w:r>
      <w:r>
        <w:rPr>
          <w:bCs/>
        </w:rPr>
        <w:t xml:space="preserve">-кода партнера (если применяется динамический </w:t>
      </w:r>
      <w:r>
        <w:rPr>
          <w:bCs/>
          <w:lang w:val="en-US"/>
        </w:rPr>
        <w:t>QR</w:t>
      </w:r>
      <w:r>
        <w:rPr>
          <w:bCs/>
        </w:rPr>
        <w:t>-код). Динамический QR-код партнера генерируется индивидуально под каждую Операцию оплаты;</w:t>
      </w:r>
    </w:p>
    <w:p w14:paraId="39A8EC63" w14:textId="77777777" w:rsidR="005E0269" w:rsidRDefault="005E0269" w:rsidP="005E0269">
      <w:pPr>
        <w:pStyle w:val="af8"/>
        <w:numPr>
          <w:ilvl w:val="0"/>
          <w:numId w:val="36"/>
        </w:numPr>
        <w:tabs>
          <w:tab w:val="left" w:pos="851"/>
        </w:tabs>
        <w:suppressAutoHyphens/>
        <w:spacing w:after="60"/>
        <w:ind w:left="0" w:firstLine="567"/>
        <w:contextualSpacing w:val="0"/>
        <w:jc w:val="both"/>
        <w:rPr>
          <w:bCs/>
        </w:rPr>
      </w:pPr>
      <w:r>
        <w:rPr>
          <w:bCs/>
          <w:lang w:val="en-US"/>
        </w:rPr>
        <w:t>QR</w:t>
      </w:r>
      <w:r>
        <w:rPr>
          <w:bCs/>
        </w:rPr>
        <w:t xml:space="preserve">-код покупателя </w:t>
      </w:r>
      <w:r>
        <w:rPr>
          <w:b/>
          <w:bCs/>
        </w:rPr>
        <w:t>–</w:t>
      </w:r>
      <w:r>
        <w:rPr>
          <w:bCs/>
        </w:rPr>
        <w:t xml:space="preserve"> создаваемый самостоятельно Покупателем с использованием Мобильного приложения для Держателя двухмерный штрихкод, содержащий в зашифрованном виде (токен) информацию, позволяющую Банку определить Карту/Платежный счет, выбранный Покупателем для формирования QR-кода покупателя, с которого будет проведена операция оплаты товаров/услуг. Для совершения Операции оплаты посредством считывания </w:t>
      </w:r>
      <w:r>
        <w:rPr>
          <w:bCs/>
          <w:lang w:val="en-US"/>
        </w:rPr>
        <w:t>QR</w:t>
      </w:r>
      <w:r>
        <w:rPr>
          <w:bCs/>
        </w:rPr>
        <w:t xml:space="preserve">-кода покупателя Покупателю необходимо сначала сгенерировать QR-код покупателя в Мобильном приложении для Держателя, а затем предоставить такой </w:t>
      </w:r>
      <w:r>
        <w:rPr>
          <w:bCs/>
          <w:lang w:val="en-US"/>
        </w:rPr>
        <w:t>QR</w:t>
      </w:r>
      <w:r>
        <w:rPr>
          <w:bCs/>
        </w:rPr>
        <w:t>-код покупателя для сканирования в ТСТ.</w:t>
      </w:r>
    </w:p>
    <w:p w14:paraId="20815328" w14:textId="77777777" w:rsidR="005E0269" w:rsidRDefault="005E0269" w:rsidP="005E0269">
      <w:pPr>
        <w:numPr>
          <w:ilvl w:val="0"/>
          <w:numId w:val="24"/>
        </w:numPr>
        <w:suppressAutoHyphens/>
        <w:spacing w:before="120" w:after="120"/>
        <w:ind w:left="357" w:hanging="357"/>
        <w:jc w:val="both"/>
        <w:rPr>
          <w:b/>
          <w:bCs/>
          <w:caps/>
          <w:sz w:val="20"/>
          <w:szCs w:val="20"/>
        </w:rPr>
      </w:pPr>
      <w:r>
        <w:rPr>
          <w:b/>
          <w:bCs/>
          <w:caps/>
          <w:sz w:val="20"/>
          <w:szCs w:val="20"/>
        </w:rPr>
        <w:t>общие положения</w:t>
      </w:r>
    </w:p>
    <w:p w14:paraId="1C5FE872"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sz w:val="20"/>
          <w:szCs w:val="20"/>
        </w:rPr>
        <w:t xml:space="preserve">В целях регистрации новой ТСТ в рамках настоящего Договора Предприятие предоставляет в Банк Заявление Предприятия на проведение расчетов по операциям оплаты товаров/услуг в соответствии с Приложением 1 к настоящему Договору и Информацию о ТСТ Предприятия/изменение информации о ТСТ Предприятия, подписанную уполномоченным представителем Предприятия, по форме Приложения № 1.1 к Договору. </w:t>
      </w:r>
    </w:p>
    <w:p w14:paraId="266518C2" w14:textId="77777777" w:rsidR="005E0269" w:rsidRDefault="005E0269" w:rsidP="005E0269">
      <w:pPr>
        <w:tabs>
          <w:tab w:val="left" w:pos="567"/>
          <w:tab w:val="left" w:pos="792"/>
        </w:tabs>
        <w:spacing w:after="60"/>
        <w:jc w:val="both"/>
        <w:outlineLvl w:val="1"/>
        <w:rPr>
          <w:sz w:val="20"/>
          <w:szCs w:val="20"/>
        </w:rPr>
      </w:pPr>
      <w:r>
        <w:rPr>
          <w:sz w:val="20"/>
          <w:szCs w:val="20"/>
        </w:rPr>
        <w:t xml:space="preserve">Банк вправе отказать в регистрации соответствующей ТСТ без объяснения причин, уведомив об этом Предприятие в соответствии с п. 2.3 Договора. </w:t>
      </w:r>
    </w:p>
    <w:p w14:paraId="0F739EED" w14:textId="77777777" w:rsidR="005E0269" w:rsidRDefault="005E0269" w:rsidP="005E0269">
      <w:pPr>
        <w:tabs>
          <w:tab w:val="left" w:pos="567"/>
          <w:tab w:val="left" w:pos="851"/>
          <w:tab w:val="left" w:pos="2068"/>
        </w:tabs>
        <w:spacing w:after="60"/>
        <w:jc w:val="both"/>
        <w:outlineLvl w:val="1"/>
        <w:rPr>
          <w:sz w:val="20"/>
          <w:szCs w:val="20"/>
        </w:rPr>
      </w:pPr>
      <w:r>
        <w:rPr>
          <w:sz w:val="20"/>
          <w:szCs w:val="20"/>
        </w:rPr>
        <w:t>При изменении информации о ТСТ Предприятие предоставляет в Банк в соответствии с п.2.3 Договора Информацию о ТСТ, оформленную на бумажном носителе или в электронном виде, подписанную уполномоченным представителем Предприятия. При подключении дополнительных Электронных терминалов/Смарт-терминалов Банка/при подключении программного обеспечения для дополнительных Смарт-терминалов Предприятия, а также 2</w:t>
      </w:r>
      <w:r>
        <w:rPr>
          <w:sz w:val="20"/>
          <w:szCs w:val="20"/>
          <w:lang w:val="en-US"/>
        </w:rPr>
        <w:t>D</w:t>
      </w:r>
      <w:r>
        <w:rPr>
          <w:sz w:val="20"/>
          <w:szCs w:val="20"/>
        </w:rPr>
        <w:t xml:space="preserve"> сканера Предприятие предоставляет в Банк в соответствии с п.2.3 настоящего Договора информацию по форме </w:t>
      </w:r>
      <w:r>
        <w:rPr>
          <w:sz w:val="20"/>
          <w:szCs w:val="20"/>
        </w:rPr>
        <w:lastRenderedPageBreak/>
        <w:t>Информация о ТСТ, указанной в Приложении № 1.1 к Договору, оформленную на бумажном носителе или в электронном виде, подписанную уполномоченным представителем Предприятия с указанием количества вновь подключаемых Электронных терминалов/Смарт-терминалов Банка/сканеров.</w:t>
      </w:r>
    </w:p>
    <w:p w14:paraId="61A49268" w14:textId="77777777" w:rsidR="005E0269" w:rsidRDefault="005E0269" w:rsidP="005E0269">
      <w:pPr>
        <w:numPr>
          <w:ilvl w:val="1"/>
          <w:numId w:val="24"/>
        </w:numPr>
        <w:tabs>
          <w:tab w:val="left" w:pos="567"/>
          <w:tab w:val="left" w:pos="792"/>
        </w:tabs>
        <w:suppressAutoHyphens/>
        <w:spacing w:after="60"/>
        <w:ind w:left="0" w:firstLine="0"/>
        <w:jc w:val="both"/>
        <w:outlineLvl w:val="1"/>
        <w:rPr>
          <w:sz w:val="20"/>
          <w:szCs w:val="20"/>
        </w:rPr>
      </w:pPr>
      <w:r>
        <w:rPr>
          <w:sz w:val="20"/>
          <w:szCs w:val="20"/>
        </w:rPr>
        <w:t xml:space="preserve">Расчеты с Предприятием по Операциям осуществляются в рублях Российской Федерации. </w:t>
      </w:r>
    </w:p>
    <w:p w14:paraId="01919559" w14:textId="77777777" w:rsidR="005E0269" w:rsidRDefault="005E0269" w:rsidP="005E0269">
      <w:pPr>
        <w:numPr>
          <w:ilvl w:val="1"/>
          <w:numId w:val="24"/>
        </w:numPr>
        <w:tabs>
          <w:tab w:val="left" w:pos="567"/>
          <w:tab w:val="left" w:pos="792"/>
        </w:tabs>
        <w:suppressAutoHyphens/>
        <w:spacing w:after="60"/>
        <w:ind w:left="0" w:firstLine="0"/>
        <w:jc w:val="both"/>
        <w:outlineLvl w:val="1"/>
        <w:rPr>
          <w:sz w:val="20"/>
          <w:szCs w:val="20"/>
        </w:rPr>
      </w:pPr>
      <w:r>
        <w:rPr>
          <w:sz w:val="20"/>
          <w:szCs w:val="20"/>
        </w:rPr>
        <w:t>Банк</w:t>
      </w:r>
      <w:r>
        <w:rPr>
          <w:bCs/>
          <w:sz w:val="20"/>
          <w:szCs w:val="20"/>
        </w:rPr>
        <w:t xml:space="preserve"> и Предприятие в рамках настоящего Договора обмениваются информацией и документами одним из следующих способов, выбираемых Стороной, направляющей информацию/документ по своему усмотрению, если иное не предусмотрено Договором: </w:t>
      </w:r>
    </w:p>
    <w:p w14:paraId="491B2A95"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с использованием электронных каналов связи путем направления информации/документа в электронном виде с адресов и по адресам электронной почты, предоставленных Предприятием в Заявлении Предприятия на проведение расчетов по операциям оплаты товаров/услуг и/или Информации о ТСТ Предприятия за исключением в передаваемой информации сведений, относящихся к персональным данным, коммерческой и банковской тайне. В случае если иное не предусмотрено в Договоре, информация/документы, направляемые по адресам электронной почты, имеют полную юридическую силу и могут быть использованы в суде в качестве доказательств;</w:t>
      </w:r>
    </w:p>
    <w:p w14:paraId="323D7943"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посредством системы ДБО или аналогичных систем Банка;</w:t>
      </w:r>
    </w:p>
    <w:p w14:paraId="7B61CA31"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путем направления письма с доставкой нарочным или курьерской почтой по почтовому адресу, указанному в Заявлении Предприятия на проведение расчетов по операциям оплаты товаров/услуг /Информации о ТСТ получающей стороны;</w:t>
      </w:r>
    </w:p>
    <w:p w14:paraId="7196A53F"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путем направления почтового отправления (заказного письма) по почтовому адресу, указанному в Заявлении Предприятия на проведение расчетов по операциям оплаты товаров/услуг /Информации о ТСТ получающей стороны;</w:t>
      </w:r>
    </w:p>
    <w:p w14:paraId="3B4E4E02"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путем обмена электронными документами посредством автоматизированной системы </w:t>
      </w:r>
      <w:r>
        <w:rPr>
          <w:sz w:val="20"/>
          <w:szCs w:val="20"/>
          <w:lang w:val="en-US"/>
        </w:rPr>
        <w:t>E</w:t>
      </w:r>
      <w:r>
        <w:rPr>
          <w:sz w:val="20"/>
          <w:szCs w:val="20"/>
        </w:rPr>
        <w:t>-</w:t>
      </w:r>
      <w:r>
        <w:rPr>
          <w:sz w:val="20"/>
          <w:szCs w:val="20"/>
          <w:lang w:val="en-US"/>
        </w:rPr>
        <w:t>invoicing</w:t>
      </w:r>
      <w:r>
        <w:rPr>
          <w:sz w:val="20"/>
          <w:szCs w:val="20"/>
        </w:rPr>
        <w:t>/ «СФЕРА-Курьер». В этом случае документы подписываются усиленной квалифицированной электронной подписью</w:t>
      </w:r>
      <w:r>
        <w:rPr>
          <w:rStyle w:val="afe"/>
          <w:sz w:val="20"/>
          <w:szCs w:val="20"/>
        </w:rPr>
        <w:footnoteReference w:id="29"/>
      </w:r>
      <w:r>
        <w:rPr>
          <w:sz w:val="20"/>
          <w:szCs w:val="20"/>
        </w:rPr>
        <w:t xml:space="preserve">  (далее – УКЭП) Сторон и признаются равнозначными документам, подписанным собственноручной подписью, и</w:t>
      </w:r>
      <w:r>
        <w:rPr>
          <w:rFonts w:eastAsia="Calibri"/>
          <w:bCs/>
          <w:color w:val="000000" w:themeColor="text1"/>
          <w:sz w:val="20"/>
          <w:szCs w:val="20"/>
          <w:lang w:eastAsia="en-US"/>
        </w:rPr>
        <w:t xml:space="preserve"> имеют юридическую силу, равнозначную документам, подписанным в бумажном виде;</w:t>
      </w:r>
    </w:p>
    <w:p w14:paraId="461380C3"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путем обмена электронными документами в Единой информационной системе в сфере закупок и иных электронных торговых площадках в случаях, предусмотренных законодательством Российской Федерации и иными нормативными правовыми актами о контрактной системе в сфере закупок. В этом случае документы подписываются УКЭП Сторон и признаются равнозначными документам, подписанным собственноручной подписью, и</w:t>
      </w:r>
      <w:r>
        <w:rPr>
          <w:rFonts w:eastAsia="Calibri"/>
          <w:bCs/>
          <w:color w:val="000000" w:themeColor="text1"/>
          <w:sz w:val="20"/>
          <w:szCs w:val="20"/>
          <w:lang w:eastAsia="en-US"/>
        </w:rPr>
        <w:t xml:space="preserve"> имеют юридическую силу, равнозначную документам, подписанным в бумажном виде;</w:t>
      </w:r>
    </w:p>
    <w:p w14:paraId="753F911A"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через контактные данные службы поддержки Банка (24/7), указанные в п.2 Порядка проведения операций в Торгово-сервисных точках/на Ресурсе</w:t>
      </w:r>
      <w:r>
        <w:rPr>
          <w:rFonts w:eastAsia="Calibri"/>
          <w:bCs/>
          <w:color w:val="000000" w:themeColor="text1"/>
          <w:sz w:val="20"/>
          <w:szCs w:val="20"/>
          <w:lang w:eastAsia="en-US"/>
        </w:rPr>
        <w:t>.</w:t>
      </w:r>
    </w:p>
    <w:p w14:paraId="22AE919A" w14:textId="77777777" w:rsidR="005E0269" w:rsidRDefault="005E0269" w:rsidP="005E0269">
      <w:pPr>
        <w:tabs>
          <w:tab w:val="left" w:pos="851"/>
        </w:tabs>
        <w:spacing w:after="60"/>
        <w:jc w:val="both"/>
        <w:outlineLvl w:val="1"/>
        <w:rPr>
          <w:sz w:val="20"/>
          <w:szCs w:val="20"/>
        </w:rPr>
      </w:pPr>
      <w:r>
        <w:rPr>
          <w:sz w:val="20"/>
          <w:szCs w:val="20"/>
        </w:rPr>
        <w:t xml:space="preserve">Сторона считается получившей информацию/документ в случае направления способом, указанным в: </w:t>
      </w:r>
    </w:p>
    <w:p w14:paraId="1E147DDD" w14:textId="77777777" w:rsidR="005E0269" w:rsidRDefault="005E0269" w:rsidP="005E0269">
      <w:pPr>
        <w:pStyle w:val="af8"/>
        <w:numPr>
          <w:ilvl w:val="0"/>
          <w:numId w:val="32"/>
        </w:numPr>
        <w:tabs>
          <w:tab w:val="left" w:pos="851"/>
        </w:tabs>
        <w:suppressAutoHyphens/>
        <w:spacing w:after="60"/>
        <w:ind w:left="0" w:firstLine="567"/>
        <w:contextualSpacing w:val="0"/>
        <w:jc w:val="both"/>
        <w:outlineLvl w:val="1"/>
        <w:rPr>
          <w:color w:val="000000"/>
        </w:rPr>
      </w:pPr>
      <w:r>
        <w:rPr>
          <w:color w:val="000000"/>
        </w:rPr>
        <w:t>п. 2.3.1, п. 2.3.2 Договора – в дату направления электронного письма на соответствующий адрес электронной почты, оформления запроса в системе ДБО/аналогичной системе Банка соответственно;</w:t>
      </w:r>
    </w:p>
    <w:p w14:paraId="132D549D" w14:textId="77777777" w:rsidR="005E0269" w:rsidRDefault="005E0269" w:rsidP="005E0269">
      <w:pPr>
        <w:pStyle w:val="af8"/>
        <w:numPr>
          <w:ilvl w:val="0"/>
          <w:numId w:val="32"/>
        </w:numPr>
        <w:tabs>
          <w:tab w:val="left" w:pos="851"/>
        </w:tabs>
        <w:suppressAutoHyphens/>
        <w:spacing w:after="60"/>
        <w:ind w:left="0" w:firstLine="567"/>
        <w:contextualSpacing w:val="0"/>
        <w:jc w:val="both"/>
        <w:outlineLvl w:val="1"/>
        <w:rPr>
          <w:color w:val="000000"/>
        </w:rPr>
      </w:pPr>
      <w:r>
        <w:rPr>
          <w:color w:val="000000"/>
        </w:rPr>
        <w:t>п. 2.3.3, п. 2.3.4 Договора – в дату доставки получающей стороне письма/почтового отправления (заказного письма);</w:t>
      </w:r>
    </w:p>
    <w:p w14:paraId="4D13CFE5" w14:textId="77777777" w:rsidR="005E0269" w:rsidRDefault="005E0269" w:rsidP="005E0269">
      <w:pPr>
        <w:pStyle w:val="af8"/>
        <w:numPr>
          <w:ilvl w:val="0"/>
          <w:numId w:val="32"/>
        </w:numPr>
        <w:tabs>
          <w:tab w:val="left" w:pos="851"/>
        </w:tabs>
        <w:suppressAutoHyphens/>
        <w:spacing w:after="60"/>
        <w:ind w:left="0" w:firstLine="567"/>
        <w:contextualSpacing w:val="0"/>
        <w:jc w:val="both"/>
        <w:outlineLvl w:val="1"/>
        <w:rPr>
          <w:color w:val="000000"/>
        </w:rPr>
      </w:pPr>
      <w:r>
        <w:t>п. 2.3.5. Договора – в дату поступления информации/документа от Банка Оператору электронного документооборота (дочерней компании Банка – ООО «КОРУС Консалтинг СНГ»)</w:t>
      </w:r>
      <w:r>
        <w:rPr>
          <w:color w:val="000000"/>
        </w:rPr>
        <w:t>. Дата и время поступления информации/документа указываются в поступившей от Оператора электронного документооборота электронной квитанции;</w:t>
      </w:r>
    </w:p>
    <w:p w14:paraId="0C1B5B43" w14:textId="77777777" w:rsidR="005E0269" w:rsidRDefault="005E0269" w:rsidP="005E0269">
      <w:pPr>
        <w:pStyle w:val="af8"/>
        <w:numPr>
          <w:ilvl w:val="0"/>
          <w:numId w:val="32"/>
        </w:numPr>
        <w:tabs>
          <w:tab w:val="left" w:pos="851"/>
        </w:tabs>
        <w:suppressAutoHyphens/>
        <w:spacing w:after="60"/>
        <w:ind w:left="0" w:firstLine="567"/>
        <w:contextualSpacing w:val="0"/>
        <w:jc w:val="both"/>
        <w:outlineLvl w:val="1"/>
        <w:rPr>
          <w:color w:val="000000"/>
        </w:rPr>
      </w:pPr>
      <w:r>
        <w:rPr>
          <w:color w:val="000000"/>
        </w:rPr>
        <w:t xml:space="preserve"> </w:t>
      </w:r>
      <w:r>
        <w:t>п. 2.3.6. Договора – в дату направления информации/документа в Единой информационной системе в сфере закупок или иной электронной торговой площадке</w:t>
      </w:r>
      <w:r>
        <w:rPr>
          <w:rStyle w:val="afe"/>
        </w:rPr>
        <w:footnoteReference w:id="30"/>
      </w:r>
      <w:r>
        <w:t>;</w:t>
      </w:r>
    </w:p>
    <w:p w14:paraId="1088CF5E" w14:textId="77777777" w:rsidR="005E0269" w:rsidRDefault="005E0269" w:rsidP="005E0269">
      <w:pPr>
        <w:pStyle w:val="af8"/>
        <w:numPr>
          <w:ilvl w:val="0"/>
          <w:numId w:val="32"/>
        </w:numPr>
        <w:tabs>
          <w:tab w:val="left" w:pos="851"/>
        </w:tabs>
        <w:suppressAutoHyphens/>
        <w:spacing w:after="60"/>
        <w:ind w:left="0" w:firstLine="567"/>
        <w:contextualSpacing w:val="0"/>
        <w:jc w:val="both"/>
        <w:outlineLvl w:val="1"/>
        <w:rPr>
          <w:color w:val="000000"/>
        </w:rPr>
      </w:pPr>
      <w:r>
        <w:t>п. 2.3.7. Договора – в дату обращения в службу поддержки Банка.</w:t>
      </w:r>
    </w:p>
    <w:p w14:paraId="6B87FB33"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sz w:val="20"/>
          <w:szCs w:val="20"/>
        </w:rPr>
        <w:t>Документы, ссылки на которые даются в настоящем Договоре</w:t>
      </w:r>
      <w:r>
        <w:rPr>
          <w:rStyle w:val="afe"/>
          <w:sz w:val="20"/>
          <w:szCs w:val="20"/>
        </w:rPr>
        <w:footnoteReference w:id="31"/>
      </w:r>
      <w:r>
        <w:rPr>
          <w:sz w:val="20"/>
          <w:szCs w:val="20"/>
        </w:rPr>
        <w:t>, являются неотъемлемой частью Договора.</w:t>
      </w:r>
    </w:p>
    <w:p w14:paraId="5ABCBA41" w14:textId="77777777" w:rsidR="005E0269" w:rsidRDefault="005E0269" w:rsidP="005E0269">
      <w:pPr>
        <w:numPr>
          <w:ilvl w:val="1"/>
          <w:numId w:val="24"/>
        </w:numPr>
        <w:tabs>
          <w:tab w:val="left" w:pos="567"/>
        </w:tabs>
        <w:suppressAutoHyphens/>
        <w:spacing w:after="60"/>
        <w:ind w:left="0" w:firstLine="0"/>
        <w:jc w:val="both"/>
        <w:outlineLvl w:val="1"/>
      </w:pPr>
      <w:r>
        <w:rPr>
          <w:sz w:val="20"/>
          <w:szCs w:val="20"/>
        </w:rPr>
        <w:t xml:space="preserve">Возможность совершения Операций оплаты с использованием </w:t>
      </w:r>
      <w:proofErr w:type="spellStart"/>
      <w:r>
        <w:rPr>
          <w:sz w:val="20"/>
          <w:szCs w:val="20"/>
          <w:lang w:val="en-US"/>
        </w:rPr>
        <w:t>SberPay</w:t>
      </w:r>
      <w:proofErr w:type="spellEnd"/>
      <w:r>
        <w:rPr>
          <w:sz w:val="20"/>
          <w:szCs w:val="20"/>
        </w:rPr>
        <w:t xml:space="preserve"> предоставляется в следующем порядке и на следующих условиях:</w:t>
      </w:r>
    </w:p>
    <w:p w14:paraId="15422AA7" w14:textId="77777777" w:rsidR="005E0269" w:rsidRDefault="005E0269" w:rsidP="005E0269">
      <w:pPr>
        <w:pStyle w:val="af8"/>
        <w:numPr>
          <w:ilvl w:val="2"/>
          <w:numId w:val="24"/>
        </w:numPr>
        <w:suppressAutoHyphens/>
        <w:spacing w:after="60"/>
        <w:contextualSpacing w:val="0"/>
        <w:jc w:val="both"/>
        <w:outlineLvl w:val="1"/>
      </w:pPr>
      <w:proofErr w:type="spellStart"/>
      <w:r>
        <w:rPr>
          <w:lang w:val="en-US"/>
        </w:rPr>
        <w:t>SberPayOnline</w:t>
      </w:r>
      <w:proofErr w:type="spellEnd"/>
      <w:r>
        <w:t>:</w:t>
      </w:r>
    </w:p>
    <w:p w14:paraId="266B16BF" w14:textId="77777777" w:rsidR="005E0269" w:rsidRDefault="005E0269" w:rsidP="005E0269">
      <w:pPr>
        <w:pStyle w:val="af8"/>
        <w:numPr>
          <w:ilvl w:val="3"/>
          <w:numId w:val="24"/>
        </w:numPr>
        <w:suppressAutoHyphens/>
        <w:spacing w:after="60"/>
        <w:contextualSpacing w:val="0"/>
        <w:jc w:val="both"/>
        <w:outlineLvl w:val="1"/>
      </w:pPr>
      <w:r>
        <w:t xml:space="preserve">при подключении Интернет-эквайринга </w:t>
      </w:r>
      <w:proofErr w:type="spellStart"/>
      <w:r>
        <w:rPr>
          <w:lang w:val="en-US"/>
        </w:rPr>
        <w:t>SberPayOnline</w:t>
      </w:r>
      <w:proofErr w:type="spellEnd"/>
      <w:r>
        <w:t xml:space="preserve"> подключается автоматически с применением единого тарифа по Интернет-эквайрингу;</w:t>
      </w:r>
    </w:p>
    <w:p w14:paraId="75545B33" w14:textId="77777777" w:rsidR="005E0269" w:rsidRDefault="005E0269" w:rsidP="005E0269">
      <w:pPr>
        <w:pStyle w:val="af8"/>
        <w:numPr>
          <w:ilvl w:val="3"/>
          <w:numId w:val="24"/>
        </w:numPr>
        <w:suppressAutoHyphens/>
        <w:spacing w:after="60"/>
        <w:contextualSpacing w:val="0"/>
        <w:jc w:val="both"/>
        <w:outlineLvl w:val="1"/>
      </w:pPr>
      <w:r>
        <w:t xml:space="preserve">без подключения Интернет-эквайринга </w:t>
      </w:r>
      <w:proofErr w:type="spellStart"/>
      <w:r>
        <w:rPr>
          <w:lang w:val="en-US"/>
        </w:rPr>
        <w:t>SberPayOnline</w:t>
      </w:r>
      <w:proofErr w:type="spellEnd"/>
      <w:r>
        <w:t xml:space="preserve"> подключается как отдельная услуга с отдельной тарификацией.</w:t>
      </w:r>
    </w:p>
    <w:p w14:paraId="403BAE1C" w14:textId="77777777" w:rsidR="005E0269" w:rsidRDefault="005E0269" w:rsidP="005E0269">
      <w:pPr>
        <w:pStyle w:val="af8"/>
        <w:numPr>
          <w:ilvl w:val="2"/>
          <w:numId w:val="24"/>
        </w:numPr>
        <w:suppressAutoHyphens/>
        <w:spacing w:after="60"/>
        <w:contextualSpacing w:val="0"/>
        <w:jc w:val="both"/>
        <w:outlineLvl w:val="1"/>
      </w:pPr>
      <w:proofErr w:type="spellStart"/>
      <w:r>
        <w:rPr>
          <w:lang w:val="en-US"/>
        </w:rPr>
        <w:t>SberPayFaceScan</w:t>
      </w:r>
      <w:proofErr w:type="spellEnd"/>
      <w:r>
        <w:t>:</w:t>
      </w:r>
    </w:p>
    <w:p w14:paraId="4C93484E" w14:textId="77777777" w:rsidR="005E0269" w:rsidRDefault="005E0269" w:rsidP="005E0269">
      <w:pPr>
        <w:pStyle w:val="af8"/>
        <w:numPr>
          <w:ilvl w:val="3"/>
          <w:numId w:val="24"/>
        </w:numPr>
        <w:suppressAutoHyphens/>
        <w:spacing w:after="60"/>
        <w:contextualSpacing w:val="0"/>
        <w:jc w:val="both"/>
        <w:outlineLvl w:val="1"/>
      </w:pPr>
      <w:r>
        <w:lastRenderedPageBreak/>
        <w:t>Подключается дополнительно к Торговому эквайрингу на основании оформленной на бумажном носителе и подписанной уполномоченным представителем Предприятия Информации о ТСТ.</w:t>
      </w:r>
    </w:p>
    <w:p w14:paraId="4949B3E6"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sz w:val="20"/>
          <w:szCs w:val="20"/>
        </w:rPr>
        <w:t xml:space="preserve">Возможность совершения Операций оплаты по </w:t>
      </w:r>
      <w:r>
        <w:rPr>
          <w:sz w:val="20"/>
          <w:szCs w:val="20"/>
          <w:lang w:val="en-US"/>
        </w:rPr>
        <w:t>QR</w:t>
      </w:r>
      <w:r>
        <w:rPr>
          <w:sz w:val="20"/>
          <w:szCs w:val="20"/>
        </w:rPr>
        <w:t xml:space="preserve">-коду на Смарт-терминалах, Электронных терминалах, ККТ Предприятия предоставляется в </w:t>
      </w:r>
      <w:r>
        <w:rPr>
          <w:sz w:val="20"/>
          <w:szCs w:val="20"/>
          <w:lang w:eastAsia="en-US"/>
        </w:rPr>
        <w:t>следующем порядке и на следующих условиях:</w:t>
      </w:r>
      <w:r>
        <w:rPr>
          <w:sz w:val="20"/>
          <w:szCs w:val="20"/>
        </w:rPr>
        <w:t xml:space="preserve"> </w:t>
      </w:r>
    </w:p>
    <w:p w14:paraId="2B87570C" w14:textId="77777777" w:rsidR="005E0269" w:rsidRDefault="005E0269" w:rsidP="005E0269">
      <w:pPr>
        <w:pStyle w:val="af8"/>
        <w:numPr>
          <w:ilvl w:val="2"/>
          <w:numId w:val="24"/>
        </w:numPr>
        <w:suppressAutoHyphens/>
        <w:spacing w:after="60"/>
        <w:contextualSpacing w:val="0"/>
        <w:jc w:val="both"/>
        <w:outlineLvl w:val="1"/>
      </w:pPr>
      <w:r>
        <w:t>Для Смарт-терминалов:</w:t>
      </w:r>
    </w:p>
    <w:p w14:paraId="02232EB2" w14:textId="77777777" w:rsidR="005E0269" w:rsidRDefault="005E0269" w:rsidP="005E0269">
      <w:pPr>
        <w:pStyle w:val="af8"/>
        <w:numPr>
          <w:ilvl w:val="3"/>
          <w:numId w:val="24"/>
        </w:numPr>
        <w:suppressAutoHyphens/>
        <w:spacing w:after="60"/>
        <w:contextualSpacing w:val="0"/>
        <w:jc w:val="both"/>
        <w:outlineLvl w:val="1"/>
      </w:pPr>
      <w:r>
        <w:t>О</w:t>
      </w:r>
      <w:r>
        <w:rPr>
          <w:lang w:val="en-US"/>
        </w:rPr>
        <w:t>R</w:t>
      </w:r>
      <w:r>
        <w:t>-код подключается при установке Смарт-терминала Банка/при установке программного обеспечения Банка для Смарт-терминала Предприятия в ТСТ.</w:t>
      </w:r>
    </w:p>
    <w:p w14:paraId="1AC31325" w14:textId="77777777" w:rsidR="005E0269" w:rsidRDefault="005E0269" w:rsidP="005E0269">
      <w:pPr>
        <w:pStyle w:val="af8"/>
        <w:numPr>
          <w:ilvl w:val="2"/>
          <w:numId w:val="24"/>
        </w:numPr>
        <w:suppressAutoHyphens/>
        <w:spacing w:after="60"/>
        <w:contextualSpacing w:val="0"/>
        <w:jc w:val="both"/>
        <w:outlineLvl w:val="1"/>
      </w:pPr>
      <w:r>
        <w:t xml:space="preserve">Для Электронных терминалов, работающих под управлением ККТ Предприятия, возможны следующие виды подключения динамического </w:t>
      </w:r>
      <w:r>
        <w:rPr>
          <w:lang w:val="en-US"/>
        </w:rPr>
        <w:t>QR</w:t>
      </w:r>
      <w:r>
        <w:t>-кода в зависимости от программного обеспечения ККТ:</w:t>
      </w:r>
    </w:p>
    <w:p w14:paraId="48C239ED" w14:textId="77777777" w:rsidR="005E0269" w:rsidRDefault="005E0269" w:rsidP="005E0269">
      <w:pPr>
        <w:pStyle w:val="af8"/>
        <w:numPr>
          <w:ilvl w:val="3"/>
          <w:numId w:val="24"/>
        </w:numPr>
        <w:suppressAutoHyphens/>
        <w:spacing w:after="60"/>
        <w:contextualSpacing w:val="0"/>
        <w:jc w:val="both"/>
        <w:outlineLvl w:val="1"/>
      </w:pPr>
      <w:r>
        <w:t>при наличии у Предприятия собственного программного обеспечения Банк предоставляет возможность использования QR-кода на ККТ посредством передачи Банком Предприятию информации через API (далее − QR-API). Порядок, условия и ответственность сторон при подключении QR-API размещены на Официальном сайте Банка;</w:t>
      </w:r>
    </w:p>
    <w:p w14:paraId="5E350E84" w14:textId="77777777" w:rsidR="005E0269" w:rsidRDefault="005E0269" w:rsidP="005E0269">
      <w:pPr>
        <w:pStyle w:val="af8"/>
        <w:numPr>
          <w:ilvl w:val="3"/>
          <w:numId w:val="24"/>
        </w:numPr>
        <w:suppressAutoHyphens/>
        <w:spacing w:after="60"/>
        <w:contextualSpacing w:val="0"/>
        <w:jc w:val="both"/>
        <w:outlineLvl w:val="1"/>
      </w:pPr>
      <w:r>
        <w:t>при отсутствии у Предприятия собственного программного обеспечения с возможностью подключения QR-кода Предприятие самостоятельно дорабатывает его с привлечением Вендора</w:t>
      </w:r>
      <w:r>
        <w:rPr>
          <w:rStyle w:val="afe"/>
        </w:rPr>
        <w:footnoteReference w:id="32"/>
      </w:r>
      <w:r>
        <w:t>. Проведение первой Операции оплаты с использованием QR-кода в ТСТ обозначает активацию Предприятием услуги QR-кода.</w:t>
      </w:r>
    </w:p>
    <w:p w14:paraId="347ABA7E" w14:textId="77777777" w:rsidR="005E0269" w:rsidRDefault="005E0269" w:rsidP="005E0269">
      <w:pPr>
        <w:tabs>
          <w:tab w:val="left" w:pos="720"/>
        </w:tabs>
        <w:spacing w:after="60"/>
        <w:ind w:right="-2"/>
        <w:jc w:val="both"/>
        <w:outlineLvl w:val="1"/>
        <w:rPr>
          <w:sz w:val="20"/>
          <w:szCs w:val="20"/>
        </w:rPr>
      </w:pPr>
      <w:r>
        <w:rPr>
          <w:sz w:val="20"/>
          <w:szCs w:val="20"/>
        </w:rPr>
        <w:t xml:space="preserve">Банк может передавать Вендору параметры формирования </w:t>
      </w:r>
      <w:r>
        <w:rPr>
          <w:sz w:val="20"/>
          <w:szCs w:val="20"/>
          <w:lang w:val="en-US"/>
        </w:rPr>
        <w:t>QR</w:t>
      </w:r>
      <w:r>
        <w:rPr>
          <w:sz w:val="20"/>
          <w:szCs w:val="20"/>
        </w:rPr>
        <w:t xml:space="preserve">-кода (далее </w:t>
      </w:r>
      <w:r>
        <w:rPr>
          <w:bCs/>
          <w:color w:val="000000"/>
          <w:sz w:val="20"/>
          <w:szCs w:val="20"/>
        </w:rPr>
        <w:t>–</w:t>
      </w:r>
      <w:r>
        <w:rPr>
          <w:sz w:val="20"/>
          <w:szCs w:val="20"/>
        </w:rPr>
        <w:t xml:space="preserve"> </w:t>
      </w:r>
      <w:r>
        <w:rPr>
          <w:sz w:val="20"/>
          <w:szCs w:val="20"/>
          <w:lang w:val="en-US"/>
        </w:rPr>
        <w:t>QR</w:t>
      </w:r>
      <w:r>
        <w:rPr>
          <w:sz w:val="20"/>
          <w:szCs w:val="20"/>
        </w:rPr>
        <w:t>-Вендор) для дальнейшей передачи его Предприятию, после доработки программного обеспечения для ККТ, через API на основании отдельно заключенного договора с Вендором.</w:t>
      </w:r>
    </w:p>
    <w:p w14:paraId="635133C3" w14:textId="77777777" w:rsidR="005E0269" w:rsidRDefault="005E0269" w:rsidP="005E0269">
      <w:pPr>
        <w:pStyle w:val="af8"/>
        <w:spacing w:after="60"/>
        <w:ind w:left="0"/>
        <w:jc w:val="both"/>
        <w:outlineLvl w:val="1"/>
      </w:pPr>
      <w:r>
        <w:t xml:space="preserve">Подключение </w:t>
      </w:r>
      <w:r>
        <w:rPr>
          <w:lang w:val="en-US"/>
        </w:rPr>
        <w:t>QR</w:t>
      </w:r>
      <w:r>
        <w:t xml:space="preserve">-кода (в том числе с подключением через </w:t>
      </w:r>
      <w:r>
        <w:rPr>
          <w:lang w:val="en-US"/>
        </w:rPr>
        <w:t>QR</w:t>
      </w:r>
      <w:r>
        <w:t>-</w:t>
      </w:r>
      <w:r>
        <w:rPr>
          <w:lang w:val="en-US"/>
        </w:rPr>
        <w:t>API</w:t>
      </w:r>
      <w:r>
        <w:t xml:space="preserve"> и/или </w:t>
      </w:r>
      <w:r>
        <w:rPr>
          <w:lang w:val="en-US"/>
        </w:rPr>
        <w:t>QR</w:t>
      </w:r>
      <w:r>
        <w:t>-Вендор) осуществляется на основании Приложения №1 и Приложения №1.1 к настоящему Договору.</w:t>
      </w:r>
    </w:p>
    <w:p w14:paraId="3D3B9E53" w14:textId="77777777" w:rsidR="005E0269" w:rsidRDefault="005E0269" w:rsidP="005E0269">
      <w:pPr>
        <w:pStyle w:val="af8"/>
        <w:numPr>
          <w:ilvl w:val="2"/>
          <w:numId w:val="24"/>
        </w:numPr>
        <w:suppressAutoHyphens/>
        <w:spacing w:after="60"/>
        <w:contextualSpacing w:val="0"/>
        <w:jc w:val="both"/>
        <w:outlineLvl w:val="1"/>
      </w:pPr>
      <w:r>
        <w:t xml:space="preserve">Для Электронных терминалов при подключении на них </w:t>
      </w:r>
      <w:r>
        <w:rPr>
          <w:lang w:val="en-US"/>
        </w:rPr>
        <w:t>QR</w:t>
      </w:r>
      <w:r>
        <w:t>-кода Вендором, которым является Банк:</w:t>
      </w:r>
    </w:p>
    <w:p w14:paraId="3335B1DE" w14:textId="77777777" w:rsidR="005E0269" w:rsidRDefault="005E0269" w:rsidP="005E0269">
      <w:pPr>
        <w:pStyle w:val="af8"/>
        <w:numPr>
          <w:ilvl w:val="3"/>
          <w:numId w:val="24"/>
        </w:numPr>
        <w:suppressAutoHyphens/>
        <w:spacing w:after="60"/>
        <w:contextualSpacing w:val="0"/>
        <w:jc w:val="both"/>
        <w:outlineLvl w:val="1"/>
      </w:pPr>
      <w:r>
        <w:rPr>
          <w:rStyle w:val="afe"/>
          <w:lang w:val="en-US"/>
        </w:rPr>
        <w:footnoteReference w:id="33"/>
      </w:r>
      <w:r>
        <w:rPr>
          <w:lang w:val="en-US"/>
        </w:rPr>
        <w:t>QR</w:t>
      </w:r>
      <w:r>
        <w:t>-код подключается при установке Электронного терминала в ТСТ;</w:t>
      </w:r>
    </w:p>
    <w:p w14:paraId="2DF551B7" w14:textId="77777777" w:rsidR="005E0269" w:rsidRDefault="005E0269" w:rsidP="005E0269">
      <w:pPr>
        <w:pStyle w:val="af8"/>
        <w:numPr>
          <w:ilvl w:val="3"/>
          <w:numId w:val="24"/>
        </w:numPr>
        <w:suppressAutoHyphens/>
        <w:spacing w:after="60"/>
        <w:contextualSpacing w:val="0"/>
        <w:jc w:val="both"/>
        <w:outlineLvl w:val="1"/>
      </w:pPr>
      <w:r>
        <w:t xml:space="preserve">отключение </w:t>
      </w:r>
      <w:r>
        <w:rPr>
          <w:lang w:val="en-US"/>
        </w:rPr>
        <w:t>QR</w:t>
      </w:r>
      <w:r>
        <w:t>-кода по инициативе Предприятия осуществляется при обращении в Банк одним из способов, указанных в п.2.3.1. – п.2.3.4., п.2.3.7. Договора.</w:t>
      </w:r>
    </w:p>
    <w:p w14:paraId="374C9892"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bCs/>
          <w:sz w:val="20"/>
          <w:szCs w:val="20"/>
        </w:rPr>
        <w:t xml:space="preserve">Договор может быть заключен на бумажном носителе или в электронном виде с использованием УКЭП Сторон. </w:t>
      </w:r>
      <w:r>
        <w:rPr>
          <w:sz w:val="20"/>
          <w:szCs w:val="20"/>
        </w:rPr>
        <w:t>Договор, оформленный в виде электронного документа и подписанный УКЭП уполномоченных представителей Банка и Предприятия, имеет равную юридическую силу с Договором, оформленным на бумажном носителе, подписанным собственноручными подписями уполномоченных представителей Банка и Предприятия.</w:t>
      </w:r>
    </w:p>
    <w:p w14:paraId="1085F0A2" w14:textId="77777777" w:rsidR="005E0269" w:rsidRDefault="005E0269" w:rsidP="005E0269">
      <w:pPr>
        <w:numPr>
          <w:ilvl w:val="0"/>
          <w:numId w:val="24"/>
        </w:numPr>
        <w:suppressAutoHyphens/>
        <w:spacing w:before="120" w:after="120"/>
        <w:jc w:val="both"/>
        <w:rPr>
          <w:b/>
          <w:bCs/>
          <w:caps/>
          <w:sz w:val="20"/>
          <w:szCs w:val="20"/>
        </w:rPr>
      </w:pPr>
      <w:r>
        <w:rPr>
          <w:b/>
          <w:bCs/>
          <w:caps/>
          <w:sz w:val="20"/>
          <w:szCs w:val="20"/>
        </w:rPr>
        <w:t>Предмет договора</w:t>
      </w:r>
    </w:p>
    <w:p w14:paraId="7D6D3749"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sz w:val="20"/>
          <w:szCs w:val="20"/>
        </w:rPr>
        <w:t>Предприятие организует прием оплаты за реализуемые им Товары/услуги с использованием Карты/ее реквизитов/</w:t>
      </w:r>
      <w:r>
        <w:rPr>
          <w:sz w:val="20"/>
          <w:szCs w:val="20"/>
          <w:lang w:val="en-US"/>
        </w:rPr>
        <w:t>NFC</w:t>
      </w:r>
      <w:r>
        <w:rPr>
          <w:sz w:val="20"/>
          <w:szCs w:val="20"/>
        </w:rPr>
        <w:t>-карты</w:t>
      </w:r>
      <w:r>
        <w:rPr>
          <w:rStyle w:val="afe"/>
          <w:sz w:val="20"/>
          <w:szCs w:val="20"/>
        </w:rPr>
        <w:footnoteReference w:id="34"/>
      </w:r>
      <w:r>
        <w:rPr>
          <w:sz w:val="20"/>
          <w:szCs w:val="20"/>
        </w:rPr>
        <w:t>/</w:t>
      </w:r>
      <w:proofErr w:type="spellStart"/>
      <w:r>
        <w:rPr>
          <w:sz w:val="20"/>
          <w:szCs w:val="20"/>
          <w:lang w:val="en-US"/>
        </w:rPr>
        <w:t>SberPay</w:t>
      </w:r>
      <w:proofErr w:type="spellEnd"/>
      <w:r>
        <w:rPr>
          <w:rStyle w:val="afe"/>
          <w:sz w:val="20"/>
          <w:szCs w:val="20"/>
          <w:lang w:val="en-US"/>
        </w:rPr>
        <w:footnoteReference w:id="35"/>
      </w:r>
      <w:r>
        <w:rPr>
          <w:sz w:val="20"/>
          <w:szCs w:val="20"/>
        </w:rPr>
        <w:t xml:space="preserve">/Плати </w:t>
      </w:r>
      <w:r>
        <w:rPr>
          <w:sz w:val="20"/>
          <w:szCs w:val="20"/>
          <w:lang w:val="en-US"/>
        </w:rPr>
        <w:t>QR</w:t>
      </w:r>
      <w:r>
        <w:rPr>
          <w:rStyle w:val="afe"/>
          <w:sz w:val="20"/>
          <w:szCs w:val="20"/>
          <w:lang w:val="en-US"/>
        </w:rPr>
        <w:footnoteReference w:id="36"/>
      </w:r>
      <w:r>
        <w:rPr>
          <w:sz w:val="20"/>
          <w:szCs w:val="20"/>
        </w:rPr>
        <w:t xml:space="preserve"> в ТСТ/на Ресурсе и обработку информации на Электронных терминалах/Смарт-терминалах/через СПЭП. Перечень Карт перечислен в Порядке проведения операций в Торгово-сервисных точках/на Ресурсе к Договору, размещенном на Официальном сайте Банка.</w:t>
      </w:r>
    </w:p>
    <w:p w14:paraId="61EEF3D0" w14:textId="77777777" w:rsidR="005E0269" w:rsidRDefault="005E0269" w:rsidP="005E0269">
      <w:pPr>
        <w:numPr>
          <w:ilvl w:val="1"/>
          <w:numId w:val="24"/>
        </w:numPr>
        <w:tabs>
          <w:tab w:val="left" w:pos="567"/>
        </w:tabs>
        <w:suppressAutoHyphens/>
        <w:spacing w:after="60"/>
        <w:ind w:left="0" w:firstLine="0"/>
        <w:jc w:val="both"/>
        <w:outlineLvl w:val="1"/>
        <w:rPr>
          <w:sz w:val="20"/>
          <w:szCs w:val="20"/>
        </w:rPr>
      </w:pPr>
      <w:r>
        <w:rPr>
          <w:sz w:val="20"/>
          <w:szCs w:val="20"/>
        </w:rPr>
        <w:t>Банк в соответствии с Договором перечисляет Предприятию суммы Операций оплаты Товаров/услуг в ТСТ/на Ресурсе.</w:t>
      </w:r>
    </w:p>
    <w:p w14:paraId="270C5BFD" w14:textId="77777777" w:rsidR="005E0269" w:rsidRDefault="005E0269" w:rsidP="005E0269">
      <w:pPr>
        <w:numPr>
          <w:ilvl w:val="1"/>
          <w:numId w:val="24"/>
        </w:numPr>
        <w:tabs>
          <w:tab w:val="left" w:pos="567"/>
        </w:tabs>
        <w:suppressAutoHyphens/>
        <w:spacing w:after="60"/>
        <w:ind w:left="0" w:firstLine="0"/>
        <w:jc w:val="both"/>
        <w:outlineLvl w:val="1"/>
        <w:rPr>
          <w:bCs/>
          <w:color w:val="000000"/>
          <w:sz w:val="20"/>
          <w:szCs w:val="20"/>
        </w:rPr>
      </w:pPr>
      <w:r>
        <w:rPr>
          <w:bCs/>
          <w:color w:val="000000"/>
        </w:rPr>
        <w:t xml:space="preserve"> </w:t>
      </w:r>
      <w:r>
        <w:rPr>
          <w:bCs/>
          <w:color w:val="000000"/>
          <w:sz w:val="20"/>
          <w:szCs w:val="20"/>
        </w:rPr>
        <w:t xml:space="preserve">Предприятие ежемесячно перечисляет Банку в соответствии с Разделом 6 Договора сумму платы за проведение расчетов по Операциям оплаты Товаров/услуг в ТСТ/на Ресурсе и сумму платы за сервисное обслуживание Электронных терминалов/Смарт-терминалов Банка (при наличии). </w:t>
      </w:r>
    </w:p>
    <w:p w14:paraId="2031C231" w14:textId="77777777" w:rsidR="005E0269" w:rsidRDefault="005E0269" w:rsidP="005E0269">
      <w:pPr>
        <w:numPr>
          <w:ilvl w:val="0"/>
          <w:numId w:val="24"/>
        </w:numPr>
        <w:suppressAutoHyphens/>
        <w:spacing w:before="120" w:after="120"/>
        <w:ind w:left="357" w:hanging="357"/>
        <w:jc w:val="both"/>
        <w:rPr>
          <w:b/>
          <w:bCs/>
          <w:caps/>
          <w:sz w:val="20"/>
          <w:szCs w:val="20"/>
        </w:rPr>
      </w:pPr>
      <w:r>
        <w:rPr>
          <w:b/>
          <w:bCs/>
          <w:caps/>
          <w:sz w:val="20"/>
          <w:szCs w:val="20"/>
        </w:rPr>
        <w:t>ПРАВА И ОБЯЗАННОСТИ ПРЕДПРИЯТИЯ</w:t>
      </w:r>
    </w:p>
    <w:p w14:paraId="2FF39E01" w14:textId="77777777" w:rsidR="005E0269" w:rsidRDefault="005E0269" w:rsidP="005E0269">
      <w:pPr>
        <w:numPr>
          <w:ilvl w:val="1"/>
          <w:numId w:val="24"/>
        </w:numPr>
        <w:suppressAutoHyphens/>
        <w:spacing w:after="60"/>
        <w:ind w:left="142" w:hanging="142"/>
        <w:rPr>
          <w:b/>
          <w:bCs/>
          <w:color w:val="000000"/>
          <w:sz w:val="20"/>
          <w:szCs w:val="20"/>
        </w:rPr>
      </w:pPr>
      <w:r>
        <w:rPr>
          <w:b/>
          <w:bCs/>
          <w:sz w:val="20"/>
          <w:szCs w:val="20"/>
        </w:rPr>
        <w:t>Предприятие</w:t>
      </w:r>
      <w:r>
        <w:rPr>
          <w:b/>
          <w:bCs/>
          <w:color w:val="000000"/>
          <w:sz w:val="20"/>
          <w:szCs w:val="20"/>
        </w:rPr>
        <w:t xml:space="preserve"> имеет право:</w:t>
      </w:r>
    </w:p>
    <w:p w14:paraId="30015BCA" w14:textId="77777777" w:rsidR="005E0269" w:rsidRDefault="005E0269" w:rsidP="005E0269">
      <w:pPr>
        <w:numPr>
          <w:ilvl w:val="2"/>
          <w:numId w:val="21"/>
        </w:numPr>
        <w:tabs>
          <w:tab w:val="left" w:pos="851"/>
        </w:tabs>
        <w:suppressAutoHyphens/>
        <w:spacing w:after="60"/>
        <w:ind w:left="0" w:firstLine="0"/>
        <w:jc w:val="both"/>
        <w:outlineLvl w:val="1"/>
        <w:rPr>
          <w:sz w:val="20"/>
          <w:szCs w:val="20"/>
        </w:rPr>
      </w:pPr>
      <w:r>
        <w:rPr>
          <w:sz w:val="20"/>
          <w:szCs w:val="20"/>
        </w:rPr>
        <w:t>Ссылаться на возможность оплаты Товаров/услуг с использованием Карт/</w:t>
      </w:r>
      <w:r>
        <w:rPr>
          <w:sz w:val="20"/>
          <w:szCs w:val="20"/>
          <w:lang w:val="en-US"/>
        </w:rPr>
        <w:t>QR</w:t>
      </w:r>
      <w:r>
        <w:rPr>
          <w:sz w:val="20"/>
          <w:szCs w:val="20"/>
        </w:rPr>
        <w:t>-кода в собственных информационных материалах, предварительно согласовав их с Банком в соответствии с п.2.3.1 и п. 2.3.2 настоящего Договора.</w:t>
      </w:r>
    </w:p>
    <w:p w14:paraId="3F2B1C8A" w14:textId="77777777" w:rsidR="005E0269" w:rsidRDefault="005E0269" w:rsidP="005E0269">
      <w:pPr>
        <w:numPr>
          <w:ilvl w:val="2"/>
          <w:numId w:val="21"/>
        </w:numPr>
        <w:tabs>
          <w:tab w:val="left" w:pos="851"/>
        </w:tabs>
        <w:suppressAutoHyphens/>
        <w:spacing w:after="60"/>
        <w:ind w:left="0" w:firstLine="0"/>
        <w:jc w:val="both"/>
        <w:outlineLvl w:val="1"/>
        <w:rPr>
          <w:sz w:val="20"/>
          <w:szCs w:val="20"/>
        </w:rPr>
      </w:pPr>
      <w:r>
        <w:rPr>
          <w:sz w:val="20"/>
          <w:szCs w:val="20"/>
        </w:rPr>
        <w:t>Получать консультацию в Банке по вопросам эксплуатации Электронных терминалов/Смарт-терминалов Банка и проведению Операций путем обращения в службу поддержки Банка по телефону, указанному в п.2 Порядка проведения операций в Торгово-сервисных точках/на Ресурсе.</w:t>
      </w:r>
    </w:p>
    <w:p w14:paraId="73F2B0E6" w14:textId="77777777" w:rsidR="005E0269" w:rsidRDefault="005E0269" w:rsidP="005E0269">
      <w:pPr>
        <w:numPr>
          <w:ilvl w:val="2"/>
          <w:numId w:val="21"/>
        </w:numPr>
        <w:tabs>
          <w:tab w:val="left" w:pos="851"/>
        </w:tabs>
        <w:suppressAutoHyphens/>
        <w:spacing w:after="60"/>
        <w:ind w:left="0" w:firstLine="0"/>
        <w:jc w:val="both"/>
        <w:outlineLvl w:val="1"/>
        <w:rPr>
          <w:sz w:val="20"/>
          <w:szCs w:val="20"/>
        </w:rPr>
      </w:pPr>
      <w:r>
        <w:rPr>
          <w:sz w:val="20"/>
          <w:szCs w:val="20"/>
        </w:rPr>
        <w:t xml:space="preserve">Использовать для приема оплаты Товаров/услуг по </w:t>
      </w:r>
      <w:proofErr w:type="spellStart"/>
      <w:r>
        <w:rPr>
          <w:sz w:val="20"/>
          <w:szCs w:val="20"/>
          <w:lang w:val="en-US"/>
        </w:rPr>
        <w:t>SberPayQR</w:t>
      </w:r>
      <w:proofErr w:type="spellEnd"/>
      <w:r>
        <w:rPr>
          <w:sz w:val="20"/>
          <w:szCs w:val="20"/>
        </w:rPr>
        <w:t xml:space="preserve">/Плати </w:t>
      </w:r>
      <w:r>
        <w:rPr>
          <w:sz w:val="20"/>
          <w:szCs w:val="20"/>
          <w:lang w:val="en-US"/>
        </w:rPr>
        <w:t>QR</w:t>
      </w:r>
      <w:r>
        <w:rPr>
          <w:sz w:val="20"/>
          <w:szCs w:val="20"/>
        </w:rPr>
        <w:t xml:space="preserve"> один или несколько QR-кодов, полученных в Банке и размещенных на Смарт-терминалах, Электронных терминалах, Мобильных устройствах </w:t>
      </w:r>
      <w:r>
        <w:rPr>
          <w:sz w:val="20"/>
          <w:szCs w:val="20"/>
        </w:rPr>
        <w:lastRenderedPageBreak/>
        <w:t>Предприятия, а также на ККТ, принадлежащей Предприятию, или на видном месте, в том числе на бумажном носителе.</w:t>
      </w:r>
    </w:p>
    <w:p w14:paraId="40794E6E" w14:textId="77777777" w:rsidR="005E0269" w:rsidRDefault="005E0269" w:rsidP="005E0269">
      <w:pPr>
        <w:numPr>
          <w:ilvl w:val="1"/>
          <w:numId w:val="24"/>
        </w:numPr>
        <w:suppressAutoHyphens/>
        <w:spacing w:after="60"/>
        <w:ind w:left="142" w:hanging="142"/>
        <w:rPr>
          <w:b/>
          <w:bCs/>
          <w:caps/>
          <w:sz w:val="20"/>
          <w:szCs w:val="20"/>
        </w:rPr>
      </w:pPr>
      <w:r>
        <w:rPr>
          <w:b/>
          <w:bCs/>
          <w:sz w:val="20"/>
          <w:szCs w:val="20"/>
        </w:rPr>
        <w:t>Предприятие обязуется:</w:t>
      </w:r>
    </w:p>
    <w:p w14:paraId="08C2BAF0"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Оплачивать услуги Банка по выполнению расчетов по Операциям и плату за сервисное обслуживание (при наличии) в соответствии с Тарифами Банка, указанными в разделе 6 настоящего Договора. </w:t>
      </w:r>
    </w:p>
    <w:p w14:paraId="318A4F06"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Соблюдать положения Договора, а также выполнять требования, содержащиеся в информационных/ инструктивных материалах, предоставляемых Банком.</w:t>
      </w:r>
    </w:p>
    <w:p w14:paraId="220657BF"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Самостоятельно и своевременно знакомиться с изменениями, внесенными в документы, ссылки на которые даются в настоящем Договоре, размещенными на Официальном сайте Банка. Несвоевременное ознакомление Предприятия с изменениями, внесенными в вышеуказанные документы, не является основанием для их неприменения Банком.</w:t>
      </w:r>
    </w:p>
    <w:p w14:paraId="68610790"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Размещать на видных местах ТСТ/общедоступных местах Ресурса, предоставляемые Банком информационные материалы, извещающие Покупателей о возможности оплаты Товаров/услуг с использованием Карт/</w:t>
      </w:r>
      <w:r>
        <w:rPr>
          <w:sz w:val="20"/>
          <w:szCs w:val="20"/>
          <w:lang w:val="en-US"/>
        </w:rPr>
        <w:t>NFC</w:t>
      </w:r>
      <w:r>
        <w:rPr>
          <w:sz w:val="20"/>
          <w:szCs w:val="20"/>
        </w:rPr>
        <w:t>-карт/</w:t>
      </w:r>
      <w:proofErr w:type="spellStart"/>
      <w:r>
        <w:rPr>
          <w:sz w:val="20"/>
          <w:szCs w:val="20"/>
          <w:lang w:val="en-US"/>
        </w:rPr>
        <w:t>SberPay</w:t>
      </w:r>
      <w:proofErr w:type="spellEnd"/>
      <w:r>
        <w:rPr>
          <w:sz w:val="20"/>
          <w:szCs w:val="20"/>
        </w:rPr>
        <w:t xml:space="preserve">/Плати </w:t>
      </w:r>
      <w:r>
        <w:rPr>
          <w:sz w:val="20"/>
          <w:szCs w:val="20"/>
          <w:lang w:val="en-US"/>
        </w:rPr>
        <w:t>QR</w:t>
      </w:r>
      <w:r>
        <w:rPr>
          <w:sz w:val="20"/>
          <w:szCs w:val="20"/>
        </w:rPr>
        <w:t>, в случае если это не противоречит требованиям законодательства Российской Федерации.</w:t>
      </w:r>
    </w:p>
    <w:p w14:paraId="6D6BFC99"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Принимать в оплату Товаров/услуг все Карты, перечисленные в Порядке проведения операций в Торгово-сервисных точках/на Ресурсе, в течение всего рабочего времени Предприятия. Не выдавать по Картам наличные денежные средства</w:t>
      </w:r>
      <w:r>
        <w:rPr>
          <w:rStyle w:val="afe"/>
          <w:sz w:val="20"/>
          <w:szCs w:val="20"/>
        </w:rPr>
        <w:footnoteReference w:id="37"/>
      </w:r>
      <w:r>
        <w:rPr>
          <w:sz w:val="20"/>
          <w:szCs w:val="20"/>
        </w:rPr>
        <w:t>. Не принимать от Покупателя более 2 (двух) различных Карт.</w:t>
      </w:r>
    </w:p>
    <w:p w14:paraId="62C658E4"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Не разбивать сумму одной Операции оплаты на несколько сумм и не проводить отдельные Операции на каждую из этих сумм.</w:t>
      </w:r>
    </w:p>
    <w:p w14:paraId="6E4CFE77"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Не использовать реквизиты Карты/Платежного счета, которые стали доступны Предприятию/ТСТ, для иных целей, кроме как проведение Операций в присутствии или по распоряжению Покупателя.</w:t>
      </w:r>
    </w:p>
    <w:p w14:paraId="1ACAFAB1" w14:textId="77777777" w:rsidR="005E0269" w:rsidRDefault="005E0269" w:rsidP="005E0269">
      <w:pPr>
        <w:numPr>
          <w:ilvl w:val="2"/>
          <w:numId w:val="24"/>
        </w:numPr>
        <w:tabs>
          <w:tab w:val="left" w:pos="851"/>
        </w:tabs>
        <w:suppressAutoHyphens/>
        <w:spacing w:after="60"/>
        <w:jc w:val="both"/>
        <w:outlineLvl w:val="1"/>
        <w:rPr>
          <w:color w:val="000000"/>
          <w:sz w:val="20"/>
          <w:szCs w:val="20"/>
        </w:rPr>
      </w:pPr>
      <w:r>
        <w:rPr>
          <w:color w:val="000000"/>
          <w:sz w:val="20"/>
          <w:szCs w:val="20"/>
        </w:rPr>
        <w:t>Предоставлять Покупателям полный набор Товаров/услуг по ценам, не превышающим цены Предприятия при расчетах за наличные денежные средства.</w:t>
      </w:r>
    </w:p>
    <w:p w14:paraId="78001BA9"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Проводить Операции и оформлять Документы по операциям в соответствии с Порядком проведения операций в Торгово-сервисных точках/на Ресурсе к Договору и нести ответственность за правильность указанной в документах информации.</w:t>
      </w:r>
    </w:p>
    <w:p w14:paraId="3732078C"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Хранить в недоступном для третьих лиц месте Документы по операциям (Чеки, кассовые чеки, распоряжения Покупателя, документы, подтверждающие факт заключения договора и проведения каждой Операции при проведении Повторяющихся платежей, документы, подтверждающие факт передачи Товара/оказания услуги и т.п.) не менее 13 (тринадцати) месяцев с даты совершения Операции и передавать их копии в Банк по его запросу путем направления ответа на первоначальный запрос по электронным каналам связи, указанным в п.2.3.1., п.2.3.2. Договора в течение 3 (трех) рабочих дней с даты получения запроса. Предоставленные документы должны быть надлежащего качества (изображение четкое, размер не менее оригинального документа). </w:t>
      </w:r>
    </w:p>
    <w:p w14:paraId="15586818"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Передавать в Банк по его запросу в течение 3 (трех) рабочих дней с даты получения запроса от Банка письменное заявление с изложением обстоятельств проведения Операции в ТСТ/на Ресурсе. В случае утраты составленных Документов по операции немедленно сообщить об утрате в Банк одним из способов, указанных в п. 2.3.1, п. 2.3.2 Договора. </w:t>
      </w:r>
    </w:p>
    <w:p w14:paraId="7B9E1936"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Акцептовать платежные требования и счета на оплату, выставленные Банком в соответствии с п. 5.1.4 Договора к расчетному счету Предприятия, указанному в Заявлении Предприятия на проведение расчетов по операциям оплаты товаров/услуг, в течение 5 (пяти) рабочих дней с даты их выставления.</w:t>
      </w:r>
    </w:p>
    <w:p w14:paraId="7B3A2B2B"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Возместить Банку в полном объеме и в безусловном порядке денежные средства в размере: </w:t>
      </w:r>
    </w:p>
    <w:p w14:paraId="019708E3" w14:textId="77777777" w:rsidR="005E0269" w:rsidRDefault="005E0269" w:rsidP="005E0269">
      <w:pPr>
        <w:pStyle w:val="af8"/>
        <w:numPr>
          <w:ilvl w:val="0"/>
          <w:numId w:val="34"/>
        </w:numPr>
        <w:tabs>
          <w:tab w:val="left" w:pos="851"/>
        </w:tabs>
        <w:suppressAutoHyphens/>
        <w:spacing w:after="60"/>
        <w:contextualSpacing w:val="0"/>
        <w:jc w:val="both"/>
        <w:outlineLvl w:val="1"/>
      </w:pPr>
      <w:r>
        <w:t>средств, которые в соответствии с правилами Платежной системы были списаны со счета Банка в пользу Банка-эмитента либо уплачены Банком Банку-эмитенту и (или) Держателям карт, эмитированных Банком, по Операциям</w:t>
      </w:r>
      <w:r>
        <w:rPr>
          <w:rStyle w:val="afe"/>
        </w:rPr>
        <w:footnoteReference w:id="38"/>
      </w:r>
      <w:r>
        <w:t>:</w:t>
      </w:r>
    </w:p>
    <w:p w14:paraId="1A3C8E1C" w14:textId="77777777" w:rsidR="005E0269" w:rsidRDefault="005E0269" w:rsidP="005E0269">
      <w:pPr>
        <w:pStyle w:val="af8"/>
        <w:numPr>
          <w:ilvl w:val="0"/>
          <w:numId w:val="35"/>
        </w:numPr>
        <w:tabs>
          <w:tab w:val="left" w:pos="851"/>
        </w:tabs>
        <w:suppressAutoHyphens/>
        <w:spacing w:after="60"/>
        <w:contextualSpacing w:val="0"/>
        <w:jc w:val="both"/>
        <w:outlineLvl w:val="1"/>
      </w:pPr>
      <w:r>
        <w:t>ставшим предметом каких-либо споров и разногласий в соответствии с законодательством Российской Федерации и (или) в соответствии с правилами Платежной системы;</w:t>
      </w:r>
    </w:p>
    <w:p w14:paraId="20249101" w14:textId="77777777" w:rsidR="005E0269" w:rsidRDefault="005E0269" w:rsidP="005E0269">
      <w:pPr>
        <w:pStyle w:val="af8"/>
        <w:numPr>
          <w:ilvl w:val="0"/>
          <w:numId w:val="35"/>
        </w:numPr>
        <w:tabs>
          <w:tab w:val="left" w:pos="851"/>
        </w:tabs>
        <w:suppressAutoHyphens/>
        <w:spacing w:after="60"/>
        <w:contextualSpacing w:val="0"/>
        <w:jc w:val="both"/>
        <w:outlineLvl w:val="1"/>
      </w:pPr>
      <w:r>
        <w:t>являющимся недействительными в соответствии с Договором;</w:t>
      </w:r>
    </w:p>
    <w:p w14:paraId="35DBA79F" w14:textId="77777777" w:rsidR="005E0269" w:rsidRDefault="005E0269" w:rsidP="005E0269">
      <w:pPr>
        <w:numPr>
          <w:ilvl w:val="0"/>
          <w:numId w:val="33"/>
        </w:numPr>
        <w:tabs>
          <w:tab w:val="left" w:pos="851"/>
        </w:tabs>
        <w:suppressAutoHyphens/>
        <w:spacing w:after="60"/>
        <w:jc w:val="both"/>
        <w:outlineLvl w:val="1"/>
        <w:rPr>
          <w:sz w:val="20"/>
          <w:szCs w:val="20"/>
        </w:rPr>
      </w:pPr>
      <w:r>
        <w:rPr>
          <w:sz w:val="20"/>
          <w:szCs w:val="20"/>
        </w:rPr>
        <w:t>средств, которые в соответствии с правилами Платежной системы были списаны со счета Банка либо уплачены Банком в связи с рассмотрением споров и разногласий между Покупателями и Предприятием касательно Операций, указанных в настоящем пункте Договора, в том числе любые сборы, комиссии, платы и (или) иные расходы Банка, связанные с рассмотрением споров и разногласий по таким Операциям</w:t>
      </w:r>
      <w:r>
        <w:rPr>
          <w:sz w:val="20"/>
          <w:szCs w:val="20"/>
          <w:lang w:eastAsia="en-US"/>
        </w:rPr>
        <w:t>;</w:t>
      </w:r>
    </w:p>
    <w:p w14:paraId="46BA4F32" w14:textId="77777777" w:rsidR="005E0269" w:rsidRDefault="005E0269" w:rsidP="005E0269">
      <w:pPr>
        <w:pStyle w:val="af8"/>
        <w:numPr>
          <w:ilvl w:val="0"/>
          <w:numId w:val="34"/>
        </w:numPr>
        <w:tabs>
          <w:tab w:val="left" w:pos="851"/>
        </w:tabs>
        <w:suppressAutoHyphens/>
        <w:spacing w:after="60"/>
        <w:contextualSpacing w:val="0"/>
        <w:jc w:val="both"/>
        <w:outlineLvl w:val="1"/>
      </w:pPr>
      <w:r>
        <w:lastRenderedPageBreak/>
        <w:t>убытков, возникших у Банка в результате применения к нему штрафных санкций в соответствии с законодательством Российской Федерации и (или) правилами Платежной системы, а также привлечения Банка к гражданской или административной ответственности судебными органами или уполномоченными органами государственной власти вследствие неисполнения или ненадлежащего исполнения Предприятием обязательств по Договору.</w:t>
      </w:r>
    </w:p>
    <w:p w14:paraId="747D1DCF"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В случае реорганизации, внесения изменений и дополнений в документы, представленные Предприятием при заключении Договора, при открытии в отношении Предприятия/смены стадии процедуры банкротства, а также при смене руководства ТСТ, изменении адреса местонахождения Предприятия/ТСТ, внесенного в ЕГРЮЛ, реквизитов Предприятие/ТСТ обязуется информировать Банк и передать (по месту заключения Договора) надлежащим образом заверенные и оформленные документы, подтверждающие внесение изменений и дополнений одним из способов, указанных в п. 2.3 Договора, не позднее 3 (трех) рабочих дней с даты дополнений/изменений. </w:t>
      </w:r>
    </w:p>
    <w:p w14:paraId="7EED7692"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Предоставлять в Банк достоверные документы и сведения, необходимые Банку для исполнения требований, предусмотренных действующим законодательством Российской Федерации, в том числе, но не исключительно: не реже одного раза в год, а также по отдельному запросу Банка в течение 7 (семи) рабочих дней со дня получения запроса обновлять сведения и документы, представленные Банку при заключении настоящего Договора, включая сведения о целях финансово-хозяйственной деятельности, финансовом положении и деловой репутации Предприятия, а также сведения о своих представителях, выгодоприобретателях и бенефициарных владельцах (при наличии).</w:t>
      </w:r>
    </w:p>
    <w:p w14:paraId="76EAC04A"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В рамках настоящего Договора Предприятие передает в Банк персональные данные (далее – </w:t>
      </w:r>
      <w:proofErr w:type="spellStart"/>
      <w:r>
        <w:rPr>
          <w:sz w:val="20"/>
          <w:szCs w:val="20"/>
        </w:rPr>
        <w:t>ПДн</w:t>
      </w:r>
      <w:proofErr w:type="spellEnd"/>
      <w:r>
        <w:rPr>
          <w:sz w:val="20"/>
          <w:szCs w:val="20"/>
        </w:rPr>
        <w:t>) руководителя Предприятия, указанные в Заявлении/Информации о ТСТ:</w:t>
      </w:r>
    </w:p>
    <w:p w14:paraId="26DFBD76"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 xml:space="preserve">Предприятие гарантирует наличие правовых оснований на передачу в Банк персональных данных руководителя Предприятия, в том числе на передачу в Платежную систему МИР, состав которых включает: ФИО, адрес, паспортные данные в целях, указанных в п.5.1.7 Договора. </w:t>
      </w:r>
    </w:p>
    <w:p w14:paraId="707424F7" w14:textId="77777777" w:rsidR="005E0269" w:rsidRDefault="005E0269" w:rsidP="005E0269">
      <w:pPr>
        <w:tabs>
          <w:tab w:val="left" w:pos="1134"/>
        </w:tabs>
        <w:spacing w:after="60"/>
        <w:jc w:val="both"/>
        <w:outlineLvl w:val="1"/>
        <w:rPr>
          <w:sz w:val="20"/>
          <w:szCs w:val="20"/>
        </w:rPr>
      </w:pPr>
      <w:r>
        <w:rPr>
          <w:sz w:val="20"/>
          <w:szCs w:val="20"/>
        </w:rPr>
        <w:t xml:space="preserve">Предприятие обязано уведомить Банк о прекращении правовых оснований на обработку </w:t>
      </w:r>
      <w:proofErr w:type="spellStart"/>
      <w:r>
        <w:rPr>
          <w:sz w:val="20"/>
          <w:szCs w:val="20"/>
        </w:rPr>
        <w:t>ПДн</w:t>
      </w:r>
      <w:proofErr w:type="spellEnd"/>
      <w:r>
        <w:rPr>
          <w:sz w:val="20"/>
          <w:szCs w:val="20"/>
        </w:rPr>
        <w:t xml:space="preserve"> руководителя Предприятия, указанных в настоящем пункте Договора.</w:t>
      </w:r>
    </w:p>
    <w:p w14:paraId="32BB146A"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Предприятие гарантирует наличие согласий на обработку Банком персональных данных своих работников, состав которых включает: ФИО, мобильный телефон, электронная почта, должность и место работы, а также на их дальнейшую передачу в Обслуживающие компании, действующие от лица Банка, необходимых для целей заключения и исполнения настоящего Договора. Договора. Предприятие обязуется предоставить подтверждение наличия согласий по письменному запросу Банка в соответствии с пунктом 4.2.16.3 Договора.</w:t>
      </w:r>
    </w:p>
    <w:p w14:paraId="4E0AE393"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 xml:space="preserve">По письменному запросу Банка, не позднее, чем по истечении 3 (трех) рабочих дней с даты получения соответствующего запроса, Предприятие обязуется предоставить подтверждение правомерности передачи </w:t>
      </w:r>
      <w:proofErr w:type="spellStart"/>
      <w:r>
        <w:rPr>
          <w:sz w:val="20"/>
          <w:szCs w:val="20"/>
        </w:rPr>
        <w:t>ПДн</w:t>
      </w:r>
      <w:proofErr w:type="spellEnd"/>
      <w:r>
        <w:rPr>
          <w:sz w:val="20"/>
          <w:szCs w:val="20"/>
        </w:rPr>
        <w:t xml:space="preserve">. В случае если Предприятие не предоставит подтверждение наличия таких оснований, оно обязуется за свой счет урегулировать все претензии своих представителей, государственных органов и иных лиц, предъявленные Банку, а также возместить любые убытки и расходы, понесенные Банком в результате </w:t>
      </w:r>
      <w:proofErr w:type="gramStart"/>
      <w:r>
        <w:rPr>
          <w:sz w:val="20"/>
          <w:szCs w:val="20"/>
        </w:rPr>
        <w:t>не предоставления</w:t>
      </w:r>
      <w:proofErr w:type="gramEnd"/>
      <w:r>
        <w:rPr>
          <w:sz w:val="20"/>
          <w:szCs w:val="20"/>
        </w:rPr>
        <w:t xml:space="preserve"> таких доказательств.</w:t>
      </w:r>
    </w:p>
    <w:p w14:paraId="12C959AB"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Обеспечить соблюдение требований Стандарта PCI DSS, размещенного на сайте в сети интернет: </w:t>
      </w:r>
      <w:r>
        <w:rPr>
          <w:color w:val="0000FF"/>
          <w:sz w:val="20"/>
          <w:szCs w:val="20"/>
          <w:u w:val="single"/>
        </w:rPr>
        <w:t>https://www.pcisecuritystandards.org</w:t>
      </w:r>
      <w:r>
        <w:rPr>
          <w:sz w:val="20"/>
          <w:szCs w:val="20"/>
        </w:rPr>
        <w:t xml:space="preserve"> и предоставлять по запросу Банка результаты проведения оценки соответствия в виде аттестата соответствия</w:t>
      </w:r>
      <w:r>
        <w:rPr>
          <w:rStyle w:val="afe"/>
          <w:sz w:val="20"/>
          <w:szCs w:val="20"/>
        </w:rPr>
        <w:footnoteReference w:id="39"/>
      </w:r>
      <w:r>
        <w:rPr>
          <w:sz w:val="20"/>
          <w:szCs w:val="20"/>
        </w:rPr>
        <w:t xml:space="preserve"> или листа самооценки</w:t>
      </w:r>
      <w:r>
        <w:rPr>
          <w:rStyle w:val="afe"/>
          <w:sz w:val="20"/>
          <w:szCs w:val="20"/>
        </w:rPr>
        <w:footnoteReference w:id="40"/>
      </w:r>
      <w:r>
        <w:rPr>
          <w:sz w:val="20"/>
          <w:szCs w:val="20"/>
        </w:rPr>
        <w:t xml:space="preserve"> на электронный адрес: </w:t>
      </w:r>
      <w:hyperlink r:id="rId12" w:tgtFrame="mailto:pcidss@sberbank.ru">
        <w:r>
          <w:rPr>
            <w:sz w:val="20"/>
            <w:szCs w:val="20"/>
          </w:rPr>
          <w:t>pcidss@sberbank.ru</w:t>
        </w:r>
      </w:hyperlink>
      <w:r>
        <w:rPr>
          <w:rStyle w:val="-"/>
          <w:sz w:val="20"/>
          <w:szCs w:val="20"/>
        </w:rPr>
        <w:t>.</w:t>
      </w:r>
      <w:r>
        <w:rPr>
          <w:sz w:val="20"/>
          <w:szCs w:val="20"/>
        </w:rPr>
        <w:t xml:space="preserve"> </w:t>
      </w:r>
    </w:p>
    <w:p w14:paraId="5181B1BD"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С даты расторжения Договора прекратить прием к оплате Карт, снять/удалить информационные материалы, извещающие об обслуживании Карт.</w:t>
      </w:r>
    </w:p>
    <w:p w14:paraId="778C7779"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Не принимать мер противодействия Банку в проведении проверки Предприятия/ТСТ/ Ресурса на предмет выявления мошеннических Операций и/или предоставления Покупателям Товаров/услуг, не соответствующих роду деятельности Предприятия/ТСТ, а также оказывать содействие Банку в проведении разбирательства по факту совершения подозрительных Операций.</w:t>
      </w:r>
    </w:p>
    <w:p w14:paraId="62D058A9"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При осуществлении Операций на Предприятии/в ТСТ (Торговый эквайринг):</w:t>
      </w:r>
    </w:p>
    <w:p w14:paraId="6DE64766" w14:textId="77777777" w:rsidR="005E0269" w:rsidRDefault="005E0269" w:rsidP="005E0269">
      <w:pPr>
        <w:numPr>
          <w:ilvl w:val="3"/>
          <w:numId w:val="24"/>
        </w:numPr>
        <w:tabs>
          <w:tab w:val="left" w:pos="1134"/>
        </w:tabs>
        <w:suppressAutoHyphens/>
        <w:spacing w:after="60"/>
        <w:jc w:val="both"/>
        <w:outlineLvl w:val="1"/>
        <w:rPr>
          <w:sz w:val="20"/>
          <w:szCs w:val="20"/>
          <w:u w:val="single"/>
        </w:rPr>
      </w:pPr>
      <w:r>
        <w:rPr>
          <w:sz w:val="20"/>
          <w:szCs w:val="20"/>
        </w:rPr>
        <w:t xml:space="preserve">Обеспечить самостоятельное и своевременное прохождение всеми сотрудниками Предприятия инструктажа о порядке проведения Операций, размещенном на сайте: </w:t>
      </w:r>
      <w:hyperlink r:id="rId13" w:tgtFrame="https://www.sberbank.ru/help/business/acquiring">
        <w:r>
          <w:rPr>
            <w:sz w:val="20"/>
            <w:szCs w:val="20"/>
            <w:lang w:eastAsia="en-US"/>
          </w:rPr>
          <w:t>https://www.sberbank.ru/help/business/acquiring</w:t>
        </w:r>
      </w:hyperlink>
      <w:r>
        <w:rPr>
          <w:sz w:val="20"/>
          <w:szCs w:val="20"/>
        </w:rPr>
        <w:t>.</w:t>
      </w:r>
      <w:r>
        <w:rPr>
          <w:sz w:val="20"/>
          <w:szCs w:val="20"/>
          <w:u w:val="single"/>
        </w:rPr>
        <w:t xml:space="preserve"> </w:t>
      </w:r>
    </w:p>
    <w:p w14:paraId="364E057F"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 xml:space="preserve">Использовать Электронные терминалы (в том числе технологические </w:t>
      </w:r>
      <w:proofErr w:type="spellStart"/>
      <w:r>
        <w:rPr>
          <w:sz w:val="20"/>
          <w:szCs w:val="20"/>
        </w:rPr>
        <w:t>sim</w:t>
      </w:r>
      <w:proofErr w:type="spellEnd"/>
      <w:r>
        <w:rPr>
          <w:sz w:val="20"/>
          <w:szCs w:val="20"/>
        </w:rPr>
        <w:t>-карты)/Смарт-терминалы и программное обеспечение, предоставленное Банком, только для целей реализации настоящего Договора и на территории регистрации ТСТ/фактической установки Электронного терминала/Смарт-терминала. Не вносить изменения в программное обеспечение и Электронные терминалы/Смарт-терминалы, предоставленные Банком. Не осуществлять самостоятельно ремонт Электронных терминалов/Смарт-терминалов Банка. Не передавать третьим лицам Электронные терминалы/Смарт-терминалы Банка, Документы по операциям и инструктивные материалы, предоставленные Банком, за исключением работников Обслуживающей компании.</w:t>
      </w:r>
    </w:p>
    <w:p w14:paraId="6A35B346"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lastRenderedPageBreak/>
        <w:t xml:space="preserve">Предоставлять уполномоченным работникам Обслуживающей компании доступ к местам установки Электронных терминалов/Смарт-терминалов для проведения работ по их подключению, настройке, ремонту, замене, техническому обслуживанию и визуальной проверке. </w:t>
      </w:r>
    </w:p>
    <w:p w14:paraId="292B71FA"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Принять Электронные терминалы/Смарт-терминалы Банка и/или программное обеспечение для Смарт-терминалов Предприятия по акту принятия оказанных услуг по форме Обслуживающей компании, составленному в 2-х (два) экземплярах, подписанных уполномоченными работниками Обслуживающей компании и Предприятия. Один экземпляр акта находится на хранении в Обслуживающей компании, второй – у Предприятия. Форма акта размещена на Официальном сайте Банка.</w:t>
      </w:r>
    </w:p>
    <w:p w14:paraId="02C04CBB"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В случае выхода Электронного терминала/Смарт-терминала, в том числе Мобильного устройства Предприятия, из строя или его утраты немедленно информировать об этом Банк в соответствии с п. 2.3.1, п. 2.3.2 Договора или путем обращения в службу поддержки Банка по телефону, указанному в п. 2 Порядка проведения операций в Торгово-сервисных точках/на Ресурсе.</w:t>
      </w:r>
    </w:p>
    <w:p w14:paraId="264C4B4C"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 xml:space="preserve">Вернуть Банку или Обслуживающей компании Электронные терминалы/Смарт-терминалы Банка в течение 5 (пяти) рабочих дней с даты расторжения Договора или с даты получения письменного/устного требования Банка о возврате Электронных терминалов/Смарт-терминалов Банка. </w:t>
      </w:r>
    </w:p>
    <w:p w14:paraId="57F16047" w14:textId="77777777" w:rsidR="005E0269" w:rsidRDefault="005E0269" w:rsidP="005E0269">
      <w:pPr>
        <w:numPr>
          <w:ilvl w:val="3"/>
          <w:numId w:val="24"/>
        </w:numPr>
        <w:tabs>
          <w:tab w:val="left" w:pos="1134"/>
        </w:tabs>
        <w:suppressAutoHyphens/>
        <w:spacing w:after="60"/>
        <w:jc w:val="both"/>
        <w:outlineLvl w:val="1"/>
        <w:rPr>
          <w:sz w:val="20"/>
          <w:szCs w:val="20"/>
        </w:rPr>
      </w:pPr>
      <w:r>
        <w:rPr>
          <w:sz w:val="20"/>
          <w:szCs w:val="20"/>
        </w:rPr>
        <w:t>В случае невозврата Электронных терминалов/Смарт-терминалов Банка в соответствии с п. 4.2.20.6 Договора, уплатить Банку штраф в размере 10 000 (десяти тысяч) рублей, в том числе НДС, за каждый Электронный терминал/Смарт-терминал Банка.</w:t>
      </w:r>
    </w:p>
    <w:p w14:paraId="62076114" w14:textId="77777777" w:rsidR="005E0269" w:rsidRDefault="005E0269" w:rsidP="005E0269">
      <w:pPr>
        <w:tabs>
          <w:tab w:val="left" w:pos="0"/>
          <w:tab w:val="left" w:pos="1134"/>
        </w:tabs>
        <w:spacing w:after="60"/>
        <w:jc w:val="both"/>
        <w:outlineLvl w:val="1"/>
        <w:rPr>
          <w:bCs/>
          <w:color w:val="000000"/>
          <w:sz w:val="20"/>
          <w:szCs w:val="20"/>
        </w:rPr>
      </w:pPr>
      <w:r>
        <w:rPr>
          <w:sz w:val="20"/>
          <w:szCs w:val="20"/>
        </w:rPr>
        <w:t xml:space="preserve">4.2.20.8. Установить на </w:t>
      </w:r>
      <w:r>
        <w:rPr>
          <w:bCs/>
          <w:color w:val="000000"/>
          <w:sz w:val="20"/>
          <w:szCs w:val="20"/>
        </w:rPr>
        <w:t>Мобильное устройство Предприятия Мобильное приложение для Предприятия (</w:t>
      </w:r>
      <w:r>
        <w:rPr>
          <w:bCs/>
          <w:color w:val="000000"/>
          <w:sz w:val="20"/>
          <w:szCs w:val="20"/>
          <w:lang w:val="en-US"/>
        </w:rPr>
        <w:t>Tap</w:t>
      </w:r>
      <w:r>
        <w:rPr>
          <w:bCs/>
          <w:color w:val="000000"/>
          <w:sz w:val="20"/>
          <w:szCs w:val="20"/>
        </w:rPr>
        <w:t xml:space="preserve"> </w:t>
      </w:r>
      <w:r>
        <w:rPr>
          <w:bCs/>
          <w:color w:val="000000"/>
          <w:sz w:val="20"/>
          <w:szCs w:val="20"/>
          <w:lang w:val="en-US"/>
        </w:rPr>
        <w:t>on</w:t>
      </w:r>
      <w:r>
        <w:rPr>
          <w:bCs/>
          <w:color w:val="000000"/>
          <w:sz w:val="20"/>
          <w:szCs w:val="20"/>
        </w:rPr>
        <w:t xml:space="preserve"> </w:t>
      </w:r>
      <w:r>
        <w:rPr>
          <w:bCs/>
          <w:color w:val="000000"/>
          <w:sz w:val="20"/>
          <w:szCs w:val="20"/>
          <w:lang w:val="en-US"/>
        </w:rPr>
        <w:t>Phone</w:t>
      </w:r>
      <w:r>
        <w:rPr>
          <w:bCs/>
          <w:color w:val="000000"/>
          <w:sz w:val="20"/>
          <w:szCs w:val="20"/>
        </w:rPr>
        <w:t>) и использовать его только в целях настоящего Договора для проведения Операций с Банковскими картами на Предприятии/ТСТ.</w:t>
      </w:r>
    </w:p>
    <w:p w14:paraId="50241B93"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Предоставить Покупателю для считывания QR-код с целью осуществления оплаты Товаров/услуг с использованием </w:t>
      </w:r>
      <w:proofErr w:type="spellStart"/>
      <w:r>
        <w:rPr>
          <w:sz w:val="20"/>
          <w:szCs w:val="20"/>
          <w:lang w:val="en-US"/>
        </w:rPr>
        <w:t>SberPay</w:t>
      </w:r>
      <w:proofErr w:type="spellEnd"/>
      <w:r>
        <w:rPr>
          <w:sz w:val="20"/>
          <w:szCs w:val="20"/>
        </w:rPr>
        <w:t xml:space="preserve">QR/Плати </w:t>
      </w:r>
      <w:r>
        <w:rPr>
          <w:sz w:val="20"/>
          <w:szCs w:val="20"/>
          <w:lang w:val="en-US"/>
        </w:rPr>
        <w:t>QR</w:t>
      </w:r>
      <w:r>
        <w:rPr>
          <w:sz w:val="20"/>
          <w:szCs w:val="20"/>
        </w:rPr>
        <w:t>.</w:t>
      </w:r>
    </w:p>
    <w:p w14:paraId="1442B20B"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Не изменять QR-код партнера в одностороннем порядке.</w:t>
      </w:r>
    </w:p>
    <w:p w14:paraId="5DB50917" w14:textId="77777777" w:rsidR="005E0269" w:rsidRDefault="005E0269" w:rsidP="005E0269">
      <w:pPr>
        <w:numPr>
          <w:ilvl w:val="2"/>
          <w:numId w:val="24"/>
        </w:numPr>
        <w:tabs>
          <w:tab w:val="left" w:pos="851"/>
        </w:tabs>
        <w:suppressAutoHyphens/>
        <w:spacing w:after="60"/>
        <w:jc w:val="both"/>
        <w:outlineLvl w:val="1"/>
        <w:rPr>
          <w:sz w:val="20"/>
          <w:szCs w:val="20"/>
        </w:rPr>
      </w:pPr>
      <w:r>
        <w:rPr>
          <w:sz w:val="20"/>
          <w:szCs w:val="20"/>
        </w:rPr>
        <w:t xml:space="preserve">Использовать API и сведения, передаваемые посредством </w:t>
      </w:r>
      <w:r>
        <w:rPr>
          <w:sz w:val="20"/>
          <w:szCs w:val="20"/>
          <w:lang w:val="en-US"/>
        </w:rPr>
        <w:t>QR</w:t>
      </w:r>
      <w:r>
        <w:rPr>
          <w:sz w:val="20"/>
          <w:szCs w:val="20"/>
        </w:rPr>
        <w:t>-API, в границах прав и функциональных возможностей такого API и его описания, изложенного в Порядке,</w:t>
      </w:r>
      <w:r>
        <w:rPr>
          <w:b/>
          <w:sz w:val="20"/>
          <w:szCs w:val="20"/>
        </w:rPr>
        <w:t xml:space="preserve"> </w:t>
      </w:r>
      <w:r>
        <w:rPr>
          <w:sz w:val="20"/>
          <w:szCs w:val="20"/>
        </w:rPr>
        <w:t xml:space="preserve">условиях и ответственности сторон при подключении </w:t>
      </w:r>
      <w:r>
        <w:rPr>
          <w:sz w:val="20"/>
          <w:szCs w:val="20"/>
          <w:lang w:val="en-US"/>
        </w:rPr>
        <w:t>QR</w:t>
      </w:r>
      <w:r>
        <w:rPr>
          <w:sz w:val="20"/>
          <w:szCs w:val="20"/>
        </w:rPr>
        <w:t>-</w:t>
      </w:r>
      <w:r>
        <w:rPr>
          <w:sz w:val="20"/>
          <w:szCs w:val="20"/>
          <w:lang w:val="en-US"/>
        </w:rPr>
        <w:t>API</w:t>
      </w:r>
      <w:r>
        <w:rPr>
          <w:sz w:val="20"/>
          <w:szCs w:val="20"/>
        </w:rPr>
        <w:t>, размещенном на Официальном сайте Банка.</w:t>
      </w:r>
    </w:p>
    <w:p w14:paraId="052AA0EF" w14:textId="77777777" w:rsidR="005E0269" w:rsidRDefault="005E0269" w:rsidP="005E0269">
      <w:pPr>
        <w:numPr>
          <w:ilvl w:val="2"/>
          <w:numId w:val="24"/>
        </w:numPr>
        <w:tabs>
          <w:tab w:val="left" w:pos="709"/>
        </w:tabs>
        <w:suppressAutoHyphens/>
        <w:spacing w:after="60"/>
        <w:jc w:val="both"/>
        <w:outlineLvl w:val="1"/>
        <w:rPr>
          <w:sz w:val="20"/>
          <w:szCs w:val="20"/>
        </w:rPr>
      </w:pPr>
      <w:r>
        <w:rPr>
          <w:sz w:val="20"/>
          <w:szCs w:val="20"/>
        </w:rPr>
        <w:t>При выявлении фактов или признаков нарушения безопасности использования QR-API и функциональных возможностей организации информационно-технологического взаимодействия немедленно приостановить использование API и оповестить об этом Банк любым из способов, указанных в п.2.3.1. – п.2.3.4. Договора.</w:t>
      </w:r>
    </w:p>
    <w:p w14:paraId="4F6CA1AD" w14:textId="77777777" w:rsidR="005E0269" w:rsidRDefault="005E0269" w:rsidP="005E0269">
      <w:pPr>
        <w:numPr>
          <w:ilvl w:val="2"/>
          <w:numId w:val="24"/>
        </w:numPr>
        <w:tabs>
          <w:tab w:val="left" w:pos="851"/>
        </w:tabs>
        <w:suppressAutoHyphens/>
        <w:spacing w:after="60"/>
        <w:jc w:val="both"/>
        <w:outlineLvl w:val="1"/>
        <w:rPr>
          <w:sz w:val="20"/>
          <w:szCs w:val="20"/>
        </w:rPr>
      </w:pPr>
      <w:r>
        <w:rPr>
          <w:b/>
          <w:sz w:val="20"/>
          <w:szCs w:val="20"/>
        </w:rPr>
        <w:t xml:space="preserve"> </w:t>
      </w:r>
      <w:r>
        <w:rPr>
          <w:sz w:val="20"/>
          <w:szCs w:val="20"/>
        </w:rPr>
        <w:t xml:space="preserve">В дополнение к соблюдению требований, указанных в Условиях, в том числе приложениях к Условиям, в целях осуществлении Повторяющихся платежей Предприятие обязано: </w:t>
      </w:r>
    </w:p>
    <w:p w14:paraId="1583542C" w14:textId="77777777" w:rsidR="005E0269" w:rsidRDefault="005E0269" w:rsidP="005E0269">
      <w:pPr>
        <w:pStyle w:val="af8"/>
        <w:numPr>
          <w:ilvl w:val="0"/>
          <w:numId w:val="34"/>
        </w:numPr>
        <w:tabs>
          <w:tab w:val="left" w:pos="851"/>
        </w:tabs>
        <w:suppressAutoHyphens/>
        <w:spacing w:after="60"/>
        <w:contextualSpacing w:val="0"/>
        <w:jc w:val="both"/>
        <w:outlineLvl w:val="1"/>
      </w:pPr>
      <w:r>
        <w:t>размещать на Ресурсе пользовательское соглашение/оферту Предприятия, содержащее условия проведения Повторяющихся платежей (в случае их применения), а также хранить письменное соглашение с Держателем (согласие/ поручение Держателя) об условиях проведения Повторяющихся платежей;</w:t>
      </w:r>
    </w:p>
    <w:p w14:paraId="6A40EC28" w14:textId="77777777" w:rsidR="005E0269" w:rsidRDefault="005E0269" w:rsidP="005E0269">
      <w:pPr>
        <w:pStyle w:val="af8"/>
        <w:numPr>
          <w:ilvl w:val="0"/>
          <w:numId w:val="34"/>
        </w:numPr>
        <w:tabs>
          <w:tab w:val="left" w:pos="851"/>
        </w:tabs>
        <w:suppressAutoHyphens/>
        <w:spacing w:after="60"/>
        <w:contextualSpacing w:val="0"/>
        <w:jc w:val="both"/>
        <w:outlineLvl w:val="1"/>
      </w:pPr>
      <w:r>
        <w:t>получать от Держателя согласие на совершение Повторяющихся платежей, в том числе с суммой Повторяющихся платежей, периодом времени, в течение которого совершаются Повторяющиеся платежи, регулярностью совершения Повторяющихся платежей, порядком прекращения неосуществленных Повторяющихся платежей;</w:t>
      </w:r>
    </w:p>
    <w:p w14:paraId="57B0A202" w14:textId="77777777" w:rsidR="005E0269" w:rsidRDefault="005E0269" w:rsidP="005E0269">
      <w:pPr>
        <w:pStyle w:val="af8"/>
        <w:numPr>
          <w:ilvl w:val="0"/>
          <w:numId w:val="34"/>
        </w:numPr>
        <w:tabs>
          <w:tab w:val="left" w:pos="851"/>
        </w:tabs>
        <w:suppressAutoHyphens/>
        <w:spacing w:after="60"/>
        <w:contextualSpacing w:val="0"/>
        <w:jc w:val="both"/>
        <w:outlineLvl w:val="1"/>
      </w:pPr>
      <w:r>
        <w:t>обеспечить Покупателю возможность отмены неосуществленных Повторяющихся платежей в порядке, определенном договором, заключенным с Покупателем;</w:t>
      </w:r>
    </w:p>
    <w:p w14:paraId="2E43FAA6" w14:textId="77777777" w:rsidR="005E0269" w:rsidRDefault="005E0269" w:rsidP="005E0269">
      <w:pPr>
        <w:pStyle w:val="af8"/>
        <w:numPr>
          <w:ilvl w:val="0"/>
          <w:numId w:val="34"/>
        </w:numPr>
        <w:tabs>
          <w:tab w:val="left" w:pos="851"/>
        </w:tabs>
        <w:suppressAutoHyphens/>
        <w:spacing w:after="60"/>
        <w:contextualSpacing w:val="0"/>
        <w:jc w:val="both"/>
        <w:outlineLvl w:val="1"/>
      </w:pPr>
      <w:r>
        <w:t>прекратить осуществление Повторяющихся платежей в порядке, установленном договором с Покупателем, в случае получения от такого Покупателя уведомления об отказе от осуществления Повторяющихся платежей и (или) прекращения действия договора, заключенного между Покупателем и Предприятием.</w:t>
      </w:r>
    </w:p>
    <w:p w14:paraId="00F37692" w14:textId="77777777" w:rsidR="005E0269" w:rsidRDefault="005E0269" w:rsidP="005E0269">
      <w:pPr>
        <w:numPr>
          <w:ilvl w:val="0"/>
          <w:numId w:val="24"/>
        </w:numPr>
        <w:suppressAutoHyphens/>
        <w:spacing w:before="120" w:after="120"/>
        <w:ind w:left="357" w:hanging="357"/>
        <w:rPr>
          <w:b/>
          <w:bCs/>
          <w:caps/>
          <w:sz w:val="20"/>
          <w:szCs w:val="20"/>
        </w:rPr>
      </w:pPr>
      <w:r>
        <w:rPr>
          <w:b/>
          <w:bCs/>
          <w:caps/>
          <w:sz w:val="20"/>
          <w:szCs w:val="20"/>
        </w:rPr>
        <w:t>ПРАВА И ОБЯЗАННОСТИ БАНКА</w:t>
      </w:r>
    </w:p>
    <w:p w14:paraId="17185E5D" w14:textId="77777777" w:rsidR="005E0269" w:rsidRDefault="005E0269" w:rsidP="005E0269">
      <w:pPr>
        <w:numPr>
          <w:ilvl w:val="1"/>
          <w:numId w:val="24"/>
        </w:numPr>
        <w:suppressAutoHyphens/>
        <w:spacing w:after="60"/>
        <w:ind w:left="142" w:hanging="142"/>
        <w:rPr>
          <w:b/>
          <w:bCs/>
          <w:sz w:val="20"/>
          <w:szCs w:val="20"/>
        </w:rPr>
      </w:pPr>
      <w:r>
        <w:rPr>
          <w:b/>
          <w:bCs/>
          <w:sz w:val="20"/>
          <w:szCs w:val="20"/>
        </w:rPr>
        <w:t>Банк имеет право:</w:t>
      </w:r>
    </w:p>
    <w:p w14:paraId="1CE8C66B"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Удерживать из сумм, подлежащих перечислению Предприятию по Договору, следующие суммы:</w:t>
      </w:r>
    </w:p>
    <w:p w14:paraId="2910B16E" w14:textId="77777777" w:rsidR="005E0269" w:rsidRDefault="005E0269" w:rsidP="005E0269">
      <w:pPr>
        <w:numPr>
          <w:ilvl w:val="3"/>
          <w:numId w:val="24"/>
        </w:numPr>
        <w:tabs>
          <w:tab w:val="left" w:pos="1134"/>
        </w:tabs>
        <w:suppressAutoHyphens/>
        <w:spacing w:after="60"/>
        <w:ind w:right="-2"/>
        <w:jc w:val="both"/>
        <w:outlineLvl w:val="1"/>
        <w:rPr>
          <w:color w:val="000000"/>
          <w:sz w:val="20"/>
          <w:szCs w:val="20"/>
        </w:rPr>
      </w:pPr>
      <w:r>
        <w:rPr>
          <w:color w:val="000000"/>
          <w:sz w:val="20"/>
          <w:szCs w:val="20"/>
        </w:rPr>
        <w:t>Суммы Операций, являющихся недействительными, в следующих случаях:</w:t>
      </w:r>
    </w:p>
    <w:p w14:paraId="00738DC9" w14:textId="77777777" w:rsidR="005E0269" w:rsidRDefault="005E0269" w:rsidP="005E0269">
      <w:pPr>
        <w:numPr>
          <w:ilvl w:val="1"/>
          <w:numId w:val="17"/>
        </w:numPr>
        <w:tabs>
          <w:tab w:val="left" w:pos="993"/>
        </w:tabs>
        <w:suppressAutoHyphens/>
        <w:spacing w:after="60"/>
        <w:ind w:left="284" w:right="-2" w:firstLine="0"/>
        <w:jc w:val="both"/>
        <w:outlineLvl w:val="1"/>
        <w:rPr>
          <w:color w:val="000000"/>
          <w:sz w:val="20"/>
          <w:szCs w:val="20"/>
        </w:rPr>
      </w:pPr>
      <w:r>
        <w:rPr>
          <w:color w:val="000000"/>
          <w:sz w:val="20"/>
          <w:szCs w:val="20"/>
        </w:rPr>
        <w:t>Операция совершена с нарушением Договора, требований законодательства РФ и/или правил Платежной системы и инструктивных материалов Банка;</w:t>
      </w:r>
    </w:p>
    <w:p w14:paraId="6C13186B" w14:textId="77777777" w:rsidR="005E0269" w:rsidRDefault="005E0269" w:rsidP="005E0269">
      <w:pPr>
        <w:numPr>
          <w:ilvl w:val="1"/>
          <w:numId w:val="17"/>
        </w:numPr>
        <w:tabs>
          <w:tab w:val="left" w:pos="993"/>
        </w:tabs>
        <w:suppressAutoHyphens/>
        <w:spacing w:after="60"/>
        <w:ind w:left="284" w:right="-2" w:firstLine="0"/>
        <w:jc w:val="both"/>
        <w:outlineLvl w:val="1"/>
        <w:rPr>
          <w:color w:val="000000"/>
          <w:sz w:val="20"/>
          <w:szCs w:val="20"/>
        </w:rPr>
      </w:pPr>
      <w:r>
        <w:rPr>
          <w:color w:val="000000"/>
          <w:sz w:val="20"/>
          <w:szCs w:val="20"/>
        </w:rPr>
        <w:t>Операция совершена по поддельной или недействительной Карте;</w:t>
      </w:r>
    </w:p>
    <w:p w14:paraId="339CB281" w14:textId="77777777" w:rsidR="005E0269" w:rsidRDefault="005E0269" w:rsidP="005E0269">
      <w:pPr>
        <w:numPr>
          <w:ilvl w:val="1"/>
          <w:numId w:val="17"/>
        </w:numPr>
        <w:tabs>
          <w:tab w:val="left" w:pos="993"/>
        </w:tabs>
        <w:suppressAutoHyphens/>
        <w:spacing w:after="60"/>
        <w:ind w:left="284" w:right="-2" w:firstLine="0"/>
        <w:jc w:val="both"/>
        <w:outlineLvl w:val="1"/>
        <w:rPr>
          <w:color w:val="000000"/>
          <w:sz w:val="20"/>
          <w:szCs w:val="20"/>
        </w:rPr>
      </w:pPr>
      <w:r>
        <w:rPr>
          <w:color w:val="000000"/>
          <w:sz w:val="20"/>
          <w:szCs w:val="20"/>
        </w:rPr>
        <w:t>Документ по операции заполнен не полностью, имеются исправления или отсутствует возможность определить сумму Операции, код Авторизации;</w:t>
      </w:r>
    </w:p>
    <w:p w14:paraId="1D78BC3B" w14:textId="77777777" w:rsidR="005E0269" w:rsidRDefault="005E0269" w:rsidP="005E0269">
      <w:pPr>
        <w:numPr>
          <w:ilvl w:val="1"/>
          <w:numId w:val="17"/>
        </w:numPr>
        <w:tabs>
          <w:tab w:val="left" w:pos="993"/>
        </w:tabs>
        <w:suppressAutoHyphens/>
        <w:spacing w:after="60"/>
        <w:ind w:left="284" w:firstLine="0"/>
        <w:jc w:val="both"/>
        <w:rPr>
          <w:color w:val="000000"/>
          <w:sz w:val="20"/>
          <w:szCs w:val="20"/>
        </w:rPr>
      </w:pPr>
      <w:r>
        <w:rPr>
          <w:color w:val="000000"/>
          <w:sz w:val="20"/>
          <w:szCs w:val="20"/>
        </w:rPr>
        <w:t>экземпляр Документа по операции, переданный в Банк, не соответствует экземпляру Документа по операции, переданному Покупателю;</w:t>
      </w:r>
    </w:p>
    <w:p w14:paraId="3BD9F435" w14:textId="77777777" w:rsidR="005E0269" w:rsidRDefault="005E0269" w:rsidP="005E0269">
      <w:pPr>
        <w:numPr>
          <w:ilvl w:val="1"/>
          <w:numId w:val="17"/>
        </w:numPr>
        <w:tabs>
          <w:tab w:val="left" w:pos="993"/>
        </w:tabs>
        <w:suppressAutoHyphens/>
        <w:spacing w:after="60"/>
        <w:ind w:left="284" w:firstLine="0"/>
        <w:jc w:val="both"/>
        <w:rPr>
          <w:color w:val="000000"/>
          <w:sz w:val="20"/>
          <w:szCs w:val="20"/>
        </w:rPr>
      </w:pPr>
      <w:r>
        <w:rPr>
          <w:color w:val="000000"/>
          <w:sz w:val="20"/>
          <w:szCs w:val="20"/>
        </w:rPr>
        <w:lastRenderedPageBreak/>
        <w:t xml:space="preserve">подпись Покупателя на Чеке электронного терминала отсутствует, при этом на Чеке электронного терминала присутствует поле «Подпись Клиента»; </w:t>
      </w:r>
    </w:p>
    <w:p w14:paraId="337A67C0" w14:textId="77777777" w:rsidR="005E0269" w:rsidRDefault="005E0269" w:rsidP="005E0269">
      <w:pPr>
        <w:numPr>
          <w:ilvl w:val="1"/>
          <w:numId w:val="17"/>
        </w:numPr>
        <w:tabs>
          <w:tab w:val="left" w:pos="993"/>
        </w:tabs>
        <w:suppressAutoHyphens/>
        <w:spacing w:after="60"/>
        <w:ind w:left="284" w:firstLine="0"/>
        <w:jc w:val="both"/>
        <w:rPr>
          <w:color w:val="000000"/>
          <w:sz w:val="20"/>
          <w:szCs w:val="20"/>
        </w:rPr>
      </w:pPr>
      <w:r>
        <w:rPr>
          <w:color w:val="000000"/>
          <w:sz w:val="20"/>
          <w:szCs w:val="20"/>
        </w:rPr>
        <w:t>по требованию Банка в течение 3 (трех) рабочих дней со дня получения запроса не предоставлены или предоставлены не в полном объеме (или не соответствующие правилам Платежной системы) или в ненадлежащем качестве подтверждающие Документы по операции/объяснения обстоятельств Операции;</w:t>
      </w:r>
    </w:p>
    <w:p w14:paraId="79EB0A10" w14:textId="77777777" w:rsidR="005E0269" w:rsidRDefault="005E0269" w:rsidP="005E0269">
      <w:pPr>
        <w:numPr>
          <w:ilvl w:val="1"/>
          <w:numId w:val="17"/>
        </w:numPr>
        <w:tabs>
          <w:tab w:val="left" w:pos="993"/>
        </w:tabs>
        <w:suppressAutoHyphens/>
        <w:spacing w:after="60"/>
        <w:ind w:left="284" w:firstLine="0"/>
        <w:jc w:val="both"/>
        <w:rPr>
          <w:color w:val="000000"/>
          <w:sz w:val="20"/>
          <w:szCs w:val="20"/>
        </w:rPr>
      </w:pPr>
      <w:r>
        <w:rPr>
          <w:color w:val="000000"/>
          <w:sz w:val="20"/>
          <w:szCs w:val="20"/>
        </w:rPr>
        <w:t xml:space="preserve">оплаченные с использованием Карты /ее </w:t>
      </w:r>
      <w:r>
        <w:rPr>
          <w:bCs/>
          <w:color w:val="000000"/>
          <w:sz w:val="20"/>
          <w:szCs w:val="20"/>
        </w:rPr>
        <w:t xml:space="preserve">реквизитов / NFС-карты </w:t>
      </w:r>
      <w:r>
        <w:rPr>
          <w:color w:val="000000"/>
          <w:sz w:val="20"/>
          <w:szCs w:val="20"/>
        </w:rPr>
        <w:t xml:space="preserve">/ </w:t>
      </w:r>
      <w:proofErr w:type="spellStart"/>
      <w:r>
        <w:rPr>
          <w:color w:val="000000"/>
          <w:sz w:val="20"/>
          <w:szCs w:val="20"/>
          <w:lang w:val="en-US"/>
        </w:rPr>
        <w:t>SberPay</w:t>
      </w:r>
      <w:proofErr w:type="spellEnd"/>
      <w:r>
        <w:rPr>
          <w:color w:val="000000"/>
          <w:sz w:val="20"/>
          <w:szCs w:val="20"/>
        </w:rPr>
        <w:t xml:space="preserve"> / Плати </w:t>
      </w:r>
      <w:r>
        <w:rPr>
          <w:color w:val="000000"/>
          <w:sz w:val="20"/>
          <w:szCs w:val="20"/>
          <w:lang w:val="en-US"/>
        </w:rPr>
        <w:t>QR</w:t>
      </w:r>
      <w:r>
        <w:rPr>
          <w:color w:val="000000"/>
          <w:sz w:val="20"/>
          <w:szCs w:val="20"/>
        </w:rPr>
        <w:t xml:space="preserve"> / Платежного счета</w:t>
      </w:r>
      <w:r>
        <w:rPr>
          <w:rStyle w:val="afe"/>
          <w:color w:val="000000"/>
          <w:sz w:val="20"/>
          <w:szCs w:val="20"/>
        </w:rPr>
        <w:footnoteReference w:id="41"/>
      </w:r>
      <w:r>
        <w:rPr>
          <w:color w:val="000000"/>
          <w:sz w:val="20"/>
          <w:szCs w:val="20"/>
        </w:rPr>
        <w:t xml:space="preserve"> Товары/услуги были возвращены Предприятию, или не доставлены Покупателю/услуги отменены/не оказаны, но возврат денежных средств Покупателю произведен не был (за исключением случаев, когда Товары/услуги не были приняты/возврат Товара/отказ от услуг не предусмотрен законодательством РФ или правилами работы Предприятия и Покупатель был об этом проинформирован до совершения сделки);</w:t>
      </w:r>
    </w:p>
    <w:p w14:paraId="48EDF56F" w14:textId="77777777" w:rsidR="005E0269" w:rsidRDefault="005E0269" w:rsidP="005E0269">
      <w:pPr>
        <w:numPr>
          <w:ilvl w:val="1"/>
          <w:numId w:val="17"/>
        </w:numPr>
        <w:tabs>
          <w:tab w:val="left" w:pos="993"/>
        </w:tabs>
        <w:suppressAutoHyphens/>
        <w:spacing w:after="60"/>
        <w:ind w:left="284" w:firstLine="0"/>
        <w:jc w:val="both"/>
        <w:rPr>
          <w:color w:val="000000"/>
          <w:sz w:val="20"/>
          <w:szCs w:val="20"/>
        </w:rPr>
      </w:pPr>
      <w:r>
        <w:rPr>
          <w:color w:val="000000"/>
          <w:sz w:val="20"/>
          <w:szCs w:val="20"/>
        </w:rPr>
        <w:t>Товар/услуга уже был оплачен Покупателем ранее (о чем имеется документальное подтверждение);</w:t>
      </w:r>
    </w:p>
    <w:p w14:paraId="6BED7345" w14:textId="77777777" w:rsidR="005E0269" w:rsidRDefault="005E0269" w:rsidP="005E0269">
      <w:pPr>
        <w:numPr>
          <w:ilvl w:val="1"/>
          <w:numId w:val="17"/>
        </w:numPr>
        <w:tabs>
          <w:tab w:val="left" w:pos="993"/>
        </w:tabs>
        <w:suppressAutoHyphens/>
        <w:spacing w:after="60"/>
        <w:ind w:left="284" w:firstLine="0"/>
        <w:jc w:val="both"/>
        <w:rPr>
          <w:color w:val="000000"/>
          <w:sz w:val="20"/>
          <w:szCs w:val="20"/>
        </w:rPr>
      </w:pPr>
      <w:r>
        <w:rPr>
          <w:color w:val="000000"/>
          <w:sz w:val="20"/>
          <w:szCs w:val="20"/>
        </w:rPr>
        <w:t xml:space="preserve">на совершенную Операцию Банком не был получен код Авторизации согласно </w:t>
      </w:r>
      <w:r>
        <w:rPr>
          <w:sz w:val="20"/>
          <w:szCs w:val="20"/>
        </w:rPr>
        <w:t>Порядка проведения операций в Торгово-сервисных точках/на Ресурсе</w:t>
      </w:r>
      <w:r>
        <w:rPr>
          <w:color w:val="000000"/>
          <w:sz w:val="20"/>
          <w:szCs w:val="20"/>
        </w:rPr>
        <w:t>. Код Авторизации считается полученным Банком в том случае, если он содержится в электронных реестрах кодов Авторизации Банка и относится к указанной Операции. Код Авторизации указывается на Чеке Электронного терминала, который передается в ККТ Предприятия от Электронного терминала;</w:t>
      </w:r>
    </w:p>
    <w:p w14:paraId="0F6C1701" w14:textId="77777777" w:rsidR="005E0269" w:rsidRDefault="005E0269" w:rsidP="005E0269">
      <w:pPr>
        <w:numPr>
          <w:ilvl w:val="1"/>
          <w:numId w:val="17"/>
        </w:numPr>
        <w:tabs>
          <w:tab w:val="left" w:pos="993"/>
        </w:tabs>
        <w:suppressAutoHyphens/>
        <w:spacing w:after="60"/>
        <w:ind w:left="284" w:right="-2" w:firstLine="0"/>
        <w:jc w:val="both"/>
        <w:outlineLvl w:val="1"/>
        <w:rPr>
          <w:color w:val="000000"/>
          <w:sz w:val="20"/>
          <w:szCs w:val="20"/>
        </w:rPr>
      </w:pPr>
      <w:r>
        <w:rPr>
          <w:color w:val="000000"/>
          <w:sz w:val="20"/>
          <w:szCs w:val="20"/>
        </w:rPr>
        <w:t>сумма Товара/услуги была разбита на несколько Операций;</w:t>
      </w:r>
    </w:p>
    <w:p w14:paraId="40BB3B6F" w14:textId="77777777" w:rsidR="005E0269" w:rsidRDefault="005E0269" w:rsidP="005E0269">
      <w:pPr>
        <w:numPr>
          <w:ilvl w:val="1"/>
          <w:numId w:val="17"/>
        </w:numPr>
        <w:tabs>
          <w:tab w:val="left" w:pos="993"/>
        </w:tabs>
        <w:suppressAutoHyphens/>
        <w:spacing w:after="60"/>
        <w:ind w:left="284" w:right="-2" w:firstLine="0"/>
        <w:jc w:val="both"/>
        <w:outlineLvl w:val="1"/>
        <w:rPr>
          <w:color w:val="000000"/>
          <w:sz w:val="20"/>
          <w:szCs w:val="20"/>
        </w:rPr>
      </w:pPr>
      <w:r>
        <w:rPr>
          <w:color w:val="000000"/>
          <w:sz w:val="20"/>
          <w:szCs w:val="20"/>
        </w:rPr>
        <w:t>от Банка-эмитента получена информация о мошенническом характере Операции;</w:t>
      </w:r>
    </w:p>
    <w:p w14:paraId="69E3E265" w14:textId="77777777" w:rsidR="005E0269" w:rsidRDefault="005E0269" w:rsidP="005E0269">
      <w:pPr>
        <w:numPr>
          <w:ilvl w:val="1"/>
          <w:numId w:val="17"/>
        </w:numPr>
        <w:tabs>
          <w:tab w:val="left" w:pos="993"/>
        </w:tabs>
        <w:suppressAutoHyphens/>
        <w:spacing w:after="60"/>
        <w:ind w:left="284" w:right="-2" w:firstLine="0"/>
        <w:jc w:val="both"/>
        <w:outlineLvl w:val="1"/>
        <w:rPr>
          <w:color w:val="000000"/>
          <w:sz w:val="20"/>
          <w:szCs w:val="20"/>
        </w:rPr>
      </w:pPr>
      <w:r>
        <w:rPr>
          <w:color w:val="000000"/>
          <w:sz w:val="20"/>
          <w:szCs w:val="20"/>
        </w:rPr>
        <w:t>Операция была проведена без считывания Карты в Электронном терминале (реквизиты Карты были введены в Электронный терминал вручную), за исключением случаев, когда данные действия согласованы</w:t>
      </w:r>
      <w:r>
        <w:rPr>
          <w:rStyle w:val="afe"/>
          <w:color w:val="000000"/>
          <w:sz w:val="20"/>
          <w:szCs w:val="20"/>
        </w:rPr>
        <w:footnoteReference w:id="42"/>
      </w:r>
      <w:r>
        <w:rPr>
          <w:color w:val="000000"/>
          <w:sz w:val="20"/>
          <w:szCs w:val="20"/>
        </w:rPr>
        <w:t xml:space="preserve"> с Банком.</w:t>
      </w:r>
    </w:p>
    <w:p w14:paraId="66712B0F"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Суммы, ошибочно перечисленные на счет Предприятия.</w:t>
      </w:r>
    </w:p>
    <w:p w14:paraId="1E8DCDA5"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Суммы Операций возврата, Возврата платежа и Реверсивные транзакции.</w:t>
      </w:r>
    </w:p>
    <w:p w14:paraId="4116FBB2"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 xml:space="preserve">Суммы Операций, которые были оспорены и/или списаны со счета Банка Банком – эмитентом в соответствии с правилами Платежной системы по Операциям, проведенным в ТСТ, суммы оспоренных Операций, проведенных с использованием </w:t>
      </w:r>
      <w:proofErr w:type="spellStart"/>
      <w:r>
        <w:rPr>
          <w:color w:val="000000"/>
          <w:sz w:val="20"/>
          <w:szCs w:val="20"/>
          <w:lang w:val="en-US"/>
        </w:rPr>
        <w:t>SberPay</w:t>
      </w:r>
      <w:proofErr w:type="spellEnd"/>
      <w:r>
        <w:rPr>
          <w:color w:val="000000"/>
          <w:sz w:val="20"/>
          <w:szCs w:val="20"/>
        </w:rPr>
        <w:t xml:space="preserve">/Плати </w:t>
      </w:r>
      <w:r>
        <w:rPr>
          <w:color w:val="000000"/>
          <w:sz w:val="20"/>
          <w:szCs w:val="20"/>
          <w:lang w:val="en-US"/>
        </w:rPr>
        <w:t>QR</w:t>
      </w:r>
      <w:r>
        <w:rPr>
          <w:color w:val="000000"/>
          <w:sz w:val="20"/>
          <w:szCs w:val="20"/>
        </w:rPr>
        <w:t>, а также суммы оспоренных Операций в отношении Товаров/услуг, реализуемых Предприятием как агентом.</w:t>
      </w:r>
    </w:p>
    <w:p w14:paraId="29C2C3D1"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Суммы штрафов и иных убытков, возникших у Банка в результате применения к нему штрафных санкций в соответствии с правилами Платежной системы, а также привлечения Банка к гражданской или административной ответственности судебными органами или уполномоченными органами государственной власти вследствие неисполнения или ненадлежащего исполнения Предприятием обязательств по Договору.</w:t>
      </w:r>
    </w:p>
    <w:p w14:paraId="2FDEEED6"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Суммы штрафов в случае невозврата Электронных терминалов/Смарт-терминалов Банка в соответствии с п. 4.2.20.7 Договора.</w:t>
      </w:r>
    </w:p>
    <w:p w14:paraId="167D4D47" w14:textId="77777777" w:rsidR="005E0269" w:rsidRDefault="005E0269" w:rsidP="005E0269">
      <w:pPr>
        <w:numPr>
          <w:ilvl w:val="2"/>
          <w:numId w:val="24"/>
        </w:numPr>
        <w:tabs>
          <w:tab w:val="left" w:pos="0"/>
        </w:tabs>
        <w:suppressAutoHyphens/>
        <w:spacing w:after="60"/>
        <w:ind w:right="-2"/>
        <w:jc w:val="both"/>
        <w:outlineLvl w:val="1"/>
        <w:rPr>
          <w:color w:val="000000"/>
          <w:sz w:val="20"/>
          <w:szCs w:val="20"/>
        </w:rPr>
      </w:pPr>
      <w:r>
        <w:rPr>
          <w:color w:val="000000"/>
          <w:sz w:val="20"/>
          <w:szCs w:val="20"/>
        </w:rPr>
        <w:t>В случае возникновения у Предприятия задолженности перед Банком приостановить проведение Авторизации до момента полного погашения задолженности.</w:t>
      </w:r>
    </w:p>
    <w:p w14:paraId="600A65D9" w14:textId="77777777" w:rsidR="005E0269" w:rsidRDefault="005E0269" w:rsidP="005E0269">
      <w:pPr>
        <w:numPr>
          <w:ilvl w:val="2"/>
          <w:numId w:val="24"/>
        </w:numPr>
        <w:tabs>
          <w:tab w:val="left" w:pos="0"/>
        </w:tabs>
        <w:suppressAutoHyphens/>
        <w:spacing w:after="60"/>
        <w:ind w:right="-2"/>
        <w:jc w:val="both"/>
        <w:outlineLvl w:val="1"/>
        <w:rPr>
          <w:color w:val="000000"/>
          <w:sz w:val="20"/>
          <w:szCs w:val="20"/>
        </w:rPr>
      </w:pPr>
      <w:r>
        <w:rPr>
          <w:color w:val="000000"/>
          <w:sz w:val="20"/>
          <w:szCs w:val="20"/>
        </w:rPr>
        <w:t>При невозможности удержать суммы, указанные в п. 5.1.1 Договора, из сумм, подлежащих последующему перечислению Предприятию, списывать без дополнительного распоряжения Предприятия (на условиях заранее данного акцепта, предоставленного Банку Предприятием в Заявлении Предприятия на</w:t>
      </w:r>
      <w:r>
        <w:rPr>
          <w:sz w:val="20"/>
          <w:szCs w:val="20"/>
        </w:rPr>
        <w:t xml:space="preserve"> проведение расчетов по операциям оплаты товаров/услуг) </w:t>
      </w:r>
      <w:r>
        <w:rPr>
          <w:color w:val="000000"/>
          <w:sz w:val="20"/>
          <w:szCs w:val="20"/>
        </w:rPr>
        <w:t xml:space="preserve">денежные средства с расчетного счета Предприятия, открытого в Банке. </w:t>
      </w:r>
    </w:p>
    <w:p w14:paraId="09F2137F" w14:textId="77777777" w:rsidR="005E0269" w:rsidRDefault="005E0269" w:rsidP="005E0269">
      <w:pPr>
        <w:numPr>
          <w:ilvl w:val="2"/>
          <w:numId w:val="24"/>
        </w:numPr>
        <w:tabs>
          <w:tab w:val="left" w:pos="0"/>
        </w:tabs>
        <w:suppressAutoHyphens/>
        <w:spacing w:after="60"/>
        <w:ind w:right="-2"/>
        <w:jc w:val="both"/>
        <w:outlineLvl w:val="1"/>
        <w:rPr>
          <w:color w:val="000000"/>
          <w:sz w:val="20"/>
          <w:szCs w:val="20"/>
        </w:rPr>
      </w:pPr>
      <w:r>
        <w:rPr>
          <w:color w:val="000000"/>
          <w:sz w:val="20"/>
          <w:szCs w:val="20"/>
        </w:rPr>
        <w:t>Не возмещать Предприятию суммы Операций, проведенных с нарушением условий Договора.</w:t>
      </w:r>
    </w:p>
    <w:p w14:paraId="26E2A490" w14:textId="77777777" w:rsidR="005E0269" w:rsidRDefault="005E0269" w:rsidP="005E0269">
      <w:pPr>
        <w:numPr>
          <w:ilvl w:val="2"/>
          <w:numId w:val="24"/>
        </w:numPr>
        <w:tabs>
          <w:tab w:val="left" w:pos="0"/>
        </w:tabs>
        <w:suppressAutoHyphens/>
        <w:spacing w:after="60"/>
        <w:ind w:right="-2"/>
        <w:jc w:val="both"/>
        <w:outlineLvl w:val="1"/>
        <w:rPr>
          <w:color w:val="000000"/>
          <w:sz w:val="20"/>
          <w:szCs w:val="20"/>
        </w:rPr>
      </w:pPr>
      <w:r>
        <w:rPr>
          <w:color w:val="000000"/>
          <w:sz w:val="20"/>
          <w:szCs w:val="20"/>
        </w:rPr>
        <w:t xml:space="preserve">Осуществлять проверку технического состояния и порядка эксплуатации Электронных терминалов/Смарт-терминалов Банка, расположенных на территории Предприятия/ТСТ. Производить замену Электронных терминалов/Смарт-терминалов Банка, а также обновлять программное обеспечение Электронных терминалов/Смарт-терминалов, уведомив Предприятие не менее чем за 2 (два) рабочих дня до даты замены или обновления. </w:t>
      </w:r>
    </w:p>
    <w:p w14:paraId="5FCFEF58" w14:textId="77777777" w:rsidR="005E0269" w:rsidRDefault="005E0269" w:rsidP="005E0269">
      <w:pPr>
        <w:tabs>
          <w:tab w:val="left" w:pos="0"/>
          <w:tab w:val="left" w:pos="851"/>
        </w:tabs>
        <w:spacing w:after="60"/>
        <w:ind w:right="-2"/>
        <w:jc w:val="both"/>
        <w:outlineLvl w:val="1"/>
        <w:rPr>
          <w:color w:val="000000"/>
          <w:sz w:val="20"/>
          <w:szCs w:val="20"/>
        </w:rPr>
      </w:pPr>
      <w:r>
        <w:rPr>
          <w:color w:val="000000"/>
          <w:sz w:val="20"/>
          <w:szCs w:val="20"/>
        </w:rPr>
        <w:t xml:space="preserve">Допускается осуществлять удаленное обновление программного обеспечения, не затрагивающее порядок проведения Операций, изложенный в </w:t>
      </w:r>
      <w:r>
        <w:rPr>
          <w:sz w:val="20"/>
          <w:szCs w:val="20"/>
        </w:rPr>
        <w:t>Порядке проведения операций в Торгово-сервисных точках/на Ресурсе</w:t>
      </w:r>
      <w:r>
        <w:rPr>
          <w:color w:val="000000"/>
          <w:sz w:val="20"/>
          <w:szCs w:val="20"/>
        </w:rPr>
        <w:t>, без предварительного уведомления Предприятия.</w:t>
      </w:r>
    </w:p>
    <w:p w14:paraId="471DE44D" w14:textId="77777777" w:rsidR="005E0269" w:rsidRDefault="005E0269" w:rsidP="005E0269">
      <w:pPr>
        <w:numPr>
          <w:ilvl w:val="2"/>
          <w:numId w:val="24"/>
        </w:numPr>
        <w:tabs>
          <w:tab w:val="left" w:pos="0"/>
        </w:tabs>
        <w:suppressAutoHyphens/>
        <w:spacing w:after="60"/>
        <w:ind w:right="-2"/>
        <w:jc w:val="both"/>
        <w:outlineLvl w:val="1"/>
        <w:rPr>
          <w:sz w:val="20"/>
          <w:szCs w:val="20"/>
        </w:rPr>
      </w:pPr>
      <w:r>
        <w:rPr>
          <w:sz w:val="20"/>
          <w:szCs w:val="20"/>
        </w:rPr>
        <w:t xml:space="preserve">Независимо от срока действия Договора в случае выявления подозрительных или мошеннических Операций передавать информацию, в том числе осуществлять передачу данных (сведения о Предприятии/ТСТ/Ресурсе, в том числе персональные данные руководителя/представителя Предприятия, указанные в Заявлении/Информации о ТСТ) в Платежную систему МИР в целях исполнения запросов, полученных от указанной платежной системы. </w:t>
      </w:r>
    </w:p>
    <w:p w14:paraId="60CC35F0" w14:textId="77777777" w:rsidR="005E0269" w:rsidRDefault="005E0269" w:rsidP="005E0269">
      <w:pPr>
        <w:tabs>
          <w:tab w:val="left" w:pos="567"/>
          <w:tab w:val="left" w:pos="851"/>
        </w:tabs>
        <w:spacing w:after="60"/>
        <w:ind w:right="-2"/>
        <w:jc w:val="both"/>
        <w:outlineLvl w:val="1"/>
        <w:rPr>
          <w:sz w:val="20"/>
          <w:szCs w:val="20"/>
        </w:rPr>
      </w:pPr>
      <w:r>
        <w:rPr>
          <w:sz w:val="20"/>
          <w:szCs w:val="20"/>
        </w:rPr>
        <w:lastRenderedPageBreak/>
        <w:t>В случае принятия Банком решения о расторжении Договора по причине мошеннической деятельности Предприятия сообщать в Платежную систему МИР: даты заключения и расторжения Договора, а также причины расторжения Договора, иные сведения о Предприятии.</w:t>
      </w:r>
    </w:p>
    <w:p w14:paraId="153E1B78" w14:textId="77777777" w:rsidR="005E0269" w:rsidRDefault="005E0269" w:rsidP="005E0269">
      <w:pPr>
        <w:numPr>
          <w:ilvl w:val="2"/>
          <w:numId w:val="24"/>
        </w:numPr>
        <w:suppressAutoHyphens/>
        <w:spacing w:after="60"/>
        <w:ind w:right="-2"/>
        <w:jc w:val="both"/>
        <w:outlineLvl w:val="1"/>
        <w:rPr>
          <w:sz w:val="20"/>
          <w:szCs w:val="20"/>
        </w:rPr>
      </w:pPr>
      <w:r>
        <w:rPr>
          <w:sz w:val="20"/>
          <w:szCs w:val="20"/>
        </w:rPr>
        <w:t>В одностороннем порядке прекратить проведение Авторизации для ТСТ и/или провести мероприятия по расторжению Договора при наступлении следующих событий:</w:t>
      </w:r>
    </w:p>
    <w:p w14:paraId="0AB097EC"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нарушение Предприятием условий Договора;</w:t>
      </w:r>
    </w:p>
    <w:p w14:paraId="33C0FD98"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внесение данных Предприятия в перечень организаций и физических лиц, в отношении которых имеются сведения об их причастности к экстремистской деятельности, терроризму или финансированию распространения оружия массового уничтожения;</w:t>
      </w:r>
    </w:p>
    <w:p w14:paraId="0DCD874A"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при наличии у Банка подозрений, что Операции в ТСТ/на Ресурсе совершаются в целях легализации (отмывания) доходов, полученных преступным путем, или финансирования терроризма;</w:t>
      </w:r>
    </w:p>
    <w:p w14:paraId="20CBD7E9"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несоответствие Ресурса Требованиям Банка к Ресурсу Предприятия;</w:t>
      </w:r>
    </w:p>
    <w:p w14:paraId="4726B7B2"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осуществление видов деятельности, указанных в Требованиях к Ресурсу Предприятия;</w:t>
      </w:r>
    </w:p>
    <w:p w14:paraId="33620E64"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получение негативной информации о Предприятии/ТСТ/Ресурсе от органов государственной власти РФ и/или Платежной системы;</w:t>
      </w:r>
    </w:p>
    <w:p w14:paraId="53CEED4A"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получение информации о мошенничестве в ТСТ/на Ресурсе;</w:t>
      </w:r>
    </w:p>
    <w:p w14:paraId="44721D5A" w14:textId="77777777" w:rsidR="005E0269" w:rsidRDefault="005E0269" w:rsidP="005E0269">
      <w:pPr>
        <w:tabs>
          <w:tab w:val="left" w:pos="1134"/>
        </w:tabs>
        <w:spacing w:after="60"/>
        <w:ind w:right="-2"/>
        <w:jc w:val="both"/>
        <w:outlineLvl w:val="1"/>
        <w:rPr>
          <w:color w:val="000000"/>
          <w:sz w:val="20"/>
          <w:szCs w:val="20"/>
        </w:rPr>
      </w:pPr>
      <w:r>
        <w:rPr>
          <w:color w:val="000000"/>
          <w:sz w:val="20"/>
          <w:szCs w:val="20"/>
        </w:rPr>
        <w:t>стороны договорились, что достаточным подтверждением мошеннического характера проведенных Операций является информация, поступившая от Банков-эмитентов в Банк, или уведомления от Платежной системы, полученные c использованием факсимильной связи, по электронной почте (</w:t>
      </w:r>
      <w:proofErr w:type="spellStart"/>
      <w:r>
        <w:rPr>
          <w:color w:val="000000"/>
          <w:sz w:val="20"/>
          <w:szCs w:val="20"/>
        </w:rPr>
        <w:t>e-mail</w:t>
      </w:r>
      <w:proofErr w:type="spellEnd"/>
      <w:r>
        <w:rPr>
          <w:color w:val="000000"/>
          <w:sz w:val="20"/>
          <w:szCs w:val="20"/>
        </w:rPr>
        <w:t>);</w:t>
      </w:r>
    </w:p>
    <w:p w14:paraId="68DCEDFE"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осуществление ремонта помещений ТСТ, препятствующее осуществлению Операций;</w:t>
      </w:r>
    </w:p>
    <w:p w14:paraId="7EA3237A"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ликвидация Предприятия либо возбуждение в отношении Предприятия дела о банкротстве в соответствии с Федеральным законом от 26.10.2002 № 127-ФЗ «О несостоятельности (банкротстве)»;</w:t>
      </w:r>
    </w:p>
    <w:p w14:paraId="53950956"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выявление недостоверных сведений о Предприятии/ТСТ, руководителе(-</w:t>
      </w:r>
      <w:proofErr w:type="spellStart"/>
      <w:r>
        <w:rPr>
          <w:color w:val="000000"/>
          <w:sz w:val="20"/>
          <w:szCs w:val="20"/>
        </w:rPr>
        <w:t>ях</w:t>
      </w:r>
      <w:proofErr w:type="spellEnd"/>
      <w:r>
        <w:rPr>
          <w:color w:val="000000"/>
          <w:sz w:val="20"/>
          <w:szCs w:val="20"/>
        </w:rPr>
        <w:t>) в информации, указанной при заключении Договора;</w:t>
      </w:r>
    </w:p>
    <w:p w14:paraId="17941890"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 xml:space="preserve">несоответствие предлагаемых Покупателям Товаров/услуг роду деятельности Предприятия, указанному в Информации о ТСТ; </w:t>
      </w:r>
    </w:p>
    <w:p w14:paraId="277F0A81"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отсутствие операций в течение 30 (тридцати) календарных дней подряд;</w:t>
      </w:r>
    </w:p>
    <w:p w14:paraId="4FC2C78F" w14:textId="77777777" w:rsidR="005E0269" w:rsidRDefault="005E0269" w:rsidP="005E0269">
      <w:pPr>
        <w:numPr>
          <w:ilvl w:val="3"/>
          <w:numId w:val="24"/>
        </w:numPr>
        <w:suppressAutoHyphens/>
        <w:spacing w:after="60"/>
        <w:ind w:right="-2"/>
        <w:jc w:val="both"/>
        <w:outlineLvl w:val="1"/>
        <w:rPr>
          <w:color w:val="000000"/>
          <w:sz w:val="20"/>
          <w:szCs w:val="20"/>
        </w:rPr>
      </w:pPr>
      <w:r>
        <w:rPr>
          <w:color w:val="000000"/>
          <w:sz w:val="20"/>
          <w:szCs w:val="20"/>
        </w:rPr>
        <w:t>исчерпание Цены Договора и/или окончание срока действия Договора, указанного в п. 10.1 Договора.</w:t>
      </w:r>
    </w:p>
    <w:p w14:paraId="7E6EAAD6"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Осуществлять дополнительные проверки проведения Операции в ТСТ, в т.ч. обращаться в Банк-эмитент для проверки правомерности Операции.</w:t>
      </w:r>
    </w:p>
    <w:p w14:paraId="769CD78A"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 xml:space="preserve">Проводить проверку Предприятия, в т.ч. на предмет выявления мошеннических операций, предоставления Покупателям Товаров/услуг, несоответствующих роду деятельности Предприятия, указанному в Информации о ТСТ, несоблюдения Предприятием/ТСТ требований, установленных настоящим Договором к Ресурсу. </w:t>
      </w:r>
    </w:p>
    <w:p w14:paraId="7A05B673" w14:textId="77777777" w:rsidR="005E0269" w:rsidRDefault="005E0269" w:rsidP="005E0269">
      <w:pPr>
        <w:tabs>
          <w:tab w:val="left" w:pos="851"/>
        </w:tabs>
        <w:spacing w:after="60"/>
        <w:ind w:right="-2"/>
        <w:jc w:val="both"/>
        <w:outlineLvl w:val="1"/>
        <w:rPr>
          <w:color w:val="000000"/>
          <w:sz w:val="20"/>
          <w:szCs w:val="20"/>
        </w:rPr>
      </w:pPr>
      <w:r>
        <w:rPr>
          <w:color w:val="000000"/>
          <w:sz w:val="20"/>
          <w:szCs w:val="20"/>
        </w:rPr>
        <w:t>Проверки могут осуществляться Банком, в том числе с доступом к разделам Ресурса с ограниченным доступом, не связанным с администрированием и сопровождением (VIP, Оптовое, Клубное обслуживание, и т.п.).</w:t>
      </w:r>
    </w:p>
    <w:p w14:paraId="48355A94"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Запрашивать Документы по операциям не позднее 13 (тринадцати) месяцев с даты совершения Операции в сроки, установленные в п. 4.2.10 Договора. Для анализа спорных ситуаций Банк также может потребовать от Предприятия предоставления письменного заявления Предприятия с изложением обстоятельств проведения Операции, счетов за предоставленные Товары/услуги, товарные или кассовые чеки и другие документы, необходимые для проведения анализа обстоятельств проведения операции или претензионной работы по электронным каналам связи одним из способов, указанных в п. 2.3 Договора.</w:t>
      </w:r>
    </w:p>
    <w:p w14:paraId="41E0C2E5"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 xml:space="preserve"> В одностороннем порядке вносить изменения в документы, ссылки на которые даются в Договоре, путем публикации информации на Официальном сайте Банка не менее чем за 1 (один) календарный день до введения в действие указанных изменений.</w:t>
      </w:r>
    </w:p>
    <w:p w14:paraId="66A1B0F1"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 xml:space="preserve">В случае изменения реквизитов Банка, указанных в Договоре, уведомить об этом Предприятие путем размещения информации на Официальном сайте Банка. </w:t>
      </w:r>
    </w:p>
    <w:p w14:paraId="640E0103" w14:textId="77777777" w:rsidR="005E0269" w:rsidRDefault="005E0269" w:rsidP="005E0269">
      <w:pPr>
        <w:numPr>
          <w:ilvl w:val="2"/>
          <w:numId w:val="24"/>
        </w:numPr>
        <w:tabs>
          <w:tab w:val="left" w:pos="851"/>
        </w:tabs>
        <w:suppressAutoHyphens/>
        <w:spacing w:after="60"/>
        <w:ind w:right="-2"/>
        <w:jc w:val="both"/>
        <w:outlineLvl w:val="1"/>
        <w:rPr>
          <w:sz w:val="20"/>
          <w:szCs w:val="20"/>
        </w:rPr>
      </w:pPr>
      <w:r>
        <w:rPr>
          <w:sz w:val="20"/>
          <w:szCs w:val="20"/>
        </w:rPr>
        <w:t>В целях получения информации по Операциям направлять запросы на адрес электронной почты Предприятия/ТСТ, указанный в Заявлении Предприятия на проведение расчетов по операциям оплаты товаров/услуг /Информации о ТСТ.</w:t>
      </w:r>
    </w:p>
    <w:p w14:paraId="0849CCC6" w14:textId="77777777" w:rsidR="005E0269" w:rsidRDefault="005E0269" w:rsidP="005E0269">
      <w:pPr>
        <w:numPr>
          <w:ilvl w:val="2"/>
          <w:numId w:val="24"/>
        </w:numPr>
        <w:tabs>
          <w:tab w:val="left" w:pos="851"/>
        </w:tabs>
        <w:suppressAutoHyphens/>
        <w:spacing w:after="60"/>
        <w:ind w:right="-2"/>
        <w:jc w:val="both"/>
        <w:outlineLvl w:val="1"/>
        <w:rPr>
          <w:sz w:val="20"/>
          <w:szCs w:val="20"/>
        </w:rPr>
      </w:pPr>
      <w:r>
        <w:rPr>
          <w:sz w:val="20"/>
          <w:szCs w:val="20"/>
        </w:rPr>
        <w:t>Отказать Предприятию в заключении Договора без объяснения причин.</w:t>
      </w:r>
    </w:p>
    <w:p w14:paraId="12418500" w14:textId="77777777" w:rsidR="005E0269" w:rsidRDefault="005E0269" w:rsidP="005E0269">
      <w:pPr>
        <w:numPr>
          <w:ilvl w:val="2"/>
          <w:numId w:val="24"/>
        </w:numPr>
        <w:tabs>
          <w:tab w:val="left" w:pos="851"/>
        </w:tabs>
        <w:suppressAutoHyphens/>
        <w:spacing w:after="60"/>
        <w:ind w:right="-2"/>
        <w:jc w:val="both"/>
        <w:outlineLvl w:val="1"/>
        <w:rPr>
          <w:sz w:val="20"/>
          <w:szCs w:val="20"/>
        </w:rPr>
      </w:pPr>
      <w:r>
        <w:rPr>
          <w:sz w:val="20"/>
          <w:szCs w:val="20"/>
        </w:rPr>
        <w:t>Требовать от Предприятия предоставления документов и сведений, необходимых для осуществления функций, предусмотренных требованиями действующего законодательства.</w:t>
      </w:r>
    </w:p>
    <w:p w14:paraId="769805E5" w14:textId="77777777" w:rsidR="005E0269" w:rsidRDefault="005E0269" w:rsidP="005E0269">
      <w:pPr>
        <w:numPr>
          <w:ilvl w:val="2"/>
          <w:numId w:val="24"/>
        </w:numPr>
        <w:tabs>
          <w:tab w:val="left" w:pos="851"/>
        </w:tabs>
        <w:suppressAutoHyphens/>
        <w:spacing w:after="60"/>
        <w:ind w:right="-2"/>
        <w:jc w:val="both"/>
        <w:outlineLvl w:val="1"/>
        <w:rPr>
          <w:color w:val="000000"/>
          <w:sz w:val="20"/>
          <w:szCs w:val="20"/>
        </w:rPr>
      </w:pPr>
      <w:r>
        <w:rPr>
          <w:color w:val="000000"/>
          <w:sz w:val="20"/>
          <w:szCs w:val="20"/>
        </w:rPr>
        <w:t>Банк вправе в одностороннем порядке расторгнуть Договор и потребовать возврата Электронных терминалов/Смарт-терминалов, находящихся в собственности Банка, в случае если:</w:t>
      </w:r>
    </w:p>
    <w:p w14:paraId="41272B89" w14:textId="77777777" w:rsidR="005E0269" w:rsidRDefault="005E0269" w:rsidP="005E0269">
      <w:pPr>
        <w:numPr>
          <w:ilvl w:val="3"/>
          <w:numId w:val="24"/>
        </w:numPr>
        <w:tabs>
          <w:tab w:val="left" w:pos="1134"/>
        </w:tabs>
        <w:suppressAutoHyphens/>
        <w:spacing w:after="60"/>
        <w:ind w:right="-2"/>
        <w:jc w:val="both"/>
        <w:outlineLvl w:val="1"/>
        <w:rPr>
          <w:color w:val="000000"/>
          <w:sz w:val="20"/>
          <w:szCs w:val="20"/>
        </w:rPr>
      </w:pPr>
      <w:r>
        <w:rPr>
          <w:color w:val="000000"/>
          <w:sz w:val="20"/>
          <w:szCs w:val="20"/>
        </w:rPr>
        <w:lastRenderedPageBreak/>
        <w:t xml:space="preserve">Торговый оборот на один Электронный терминал Банка не превышает 40 000 (сорок тысяч) рублей (для г. Москва и г. Санкт-Петербург не превышает 80 000 (восемьдесят тысяч) рублей) за последний календарный месяц (без учета в обороте Операций возврата); </w:t>
      </w:r>
    </w:p>
    <w:p w14:paraId="16BDFEAA" w14:textId="77777777" w:rsidR="005E0269" w:rsidRDefault="005E0269" w:rsidP="005E0269">
      <w:pPr>
        <w:numPr>
          <w:ilvl w:val="3"/>
          <w:numId w:val="24"/>
        </w:numPr>
        <w:tabs>
          <w:tab w:val="left" w:pos="1134"/>
        </w:tabs>
        <w:suppressAutoHyphens/>
        <w:spacing w:after="60"/>
        <w:ind w:right="-2"/>
        <w:jc w:val="both"/>
        <w:outlineLvl w:val="1"/>
        <w:rPr>
          <w:sz w:val="20"/>
          <w:szCs w:val="20"/>
        </w:rPr>
      </w:pPr>
      <w:r>
        <w:rPr>
          <w:color w:val="000000"/>
          <w:sz w:val="20"/>
          <w:szCs w:val="20"/>
        </w:rPr>
        <w:t>Торговый оборот на один Смарт-терминал Банка не превышает 40 000 (сорок тысяч) рублей (для г. Москва и г. Санкт-Петербург не превышает 80 000 (восемьдесят тысяч) рублей) за последний календарный месяц (без учета в обороте Операций возврата) или имеется задолженность перед Банком по плате за сервисное обслуживание/вознаграждения Банка/Операциям возврата Смарт-терминала Банка.</w:t>
      </w:r>
    </w:p>
    <w:p w14:paraId="11DF75B6" w14:textId="77777777" w:rsidR="005E0269" w:rsidRDefault="005E0269" w:rsidP="005E0269">
      <w:pPr>
        <w:numPr>
          <w:ilvl w:val="1"/>
          <w:numId w:val="24"/>
        </w:numPr>
        <w:suppressAutoHyphens/>
        <w:spacing w:after="60"/>
        <w:ind w:left="142" w:hanging="142"/>
        <w:rPr>
          <w:b/>
          <w:bCs/>
          <w:caps/>
          <w:sz w:val="20"/>
          <w:szCs w:val="20"/>
        </w:rPr>
      </w:pPr>
      <w:r>
        <w:rPr>
          <w:b/>
          <w:bCs/>
          <w:sz w:val="20"/>
          <w:szCs w:val="20"/>
        </w:rPr>
        <w:t>Банк обязуется:</w:t>
      </w:r>
    </w:p>
    <w:p w14:paraId="44B37233" w14:textId="77777777" w:rsidR="005E0269" w:rsidRDefault="005E0269" w:rsidP="005E0269">
      <w:pPr>
        <w:numPr>
          <w:ilvl w:val="2"/>
          <w:numId w:val="24"/>
        </w:numPr>
        <w:suppressAutoHyphens/>
        <w:spacing w:after="60"/>
        <w:ind w:right="-2"/>
        <w:jc w:val="both"/>
        <w:outlineLvl w:val="1"/>
        <w:rPr>
          <w:sz w:val="20"/>
          <w:szCs w:val="20"/>
        </w:rPr>
      </w:pPr>
      <w:r>
        <w:rPr>
          <w:sz w:val="20"/>
          <w:szCs w:val="20"/>
        </w:rPr>
        <w:t>Обеспечить Предприятию доступ к СПЭП для осуществления Операций.</w:t>
      </w:r>
    </w:p>
    <w:p w14:paraId="3330F960" w14:textId="77777777" w:rsidR="005E0269" w:rsidRDefault="005E0269" w:rsidP="005E0269">
      <w:pPr>
        <w:numPr>
          <w:ilvl w:val="2"/>
          <w:numId w:val="24"/>
        </w:numPr>
        <w:suppressAutoHyphens/>
        <w:spacing w:after="60"/>
        <w:ind w:right="-2"/>
        <w:jc w:val="both"/>
        <w:outlineLvl w:val="1"/>
        <w:rPr>
          <w:sz w:val="20"/>
          <w:szCs w:val="20"/>
        </w:rPr>
      </w:pPr>
      <w:r>
        <w:rPr>
          <w:sz w:val="20"/>
          <w:szCs w:val="20"/>
        </w:rPr>
        <w:t>Обеспечить безопасность проведения Операций в Интернет-эквайринге посредством использования современных протоколов и Технологий 3</w:t>
      </w:r>
      <w:proofErr w:type="spellStart"/>
      <w:r>
        <w:rPr>
          <w:sz w:val="20"/>
          <w:szCs w:val="20"/>
          <w:lang w:val="en-US"/>
        </w:rPr>
        <w:t>DSecure</w:t>
      </w:r>
      <w:proofErr w:type="spellEnd"/>
      <w:r>
        <w:rPr>
          <w:sz w:val="20"/>
          <w:szCs w:val="20"/>
        </w:rPr>
        <w:t>.</w:t>
      </w:r>
    </w:p>
    <w:p w14:paraId="78DBB276" w14:textId="77777777" w:rsidR="005E0269" w:rsidRDefault="005E0269" w:rsidP="005E0269">
      <w:pPr>
        <w:numPr>
          <w:ilvl w:val="2"/>
          <w:numId w:val="24"/>
        </w:numPr>
        <w:suppressAutoHyphens/>
        <w:spacing w:after="60"/>
        <w:ind w:right="-2"/>
        <w:jc w:val="both"/>
        <w:outlineLvl w:val="1"/>
        <w:rPr>
          <w:sz w:val="20"/>
          <w:szCs w:val="20"/>
        </w:rPr>
      </w:pPr>
      <w:r>
        <w:rPr>
          <w:sz w:val="20"/>
          <w:szCs w:val="20"/>
        </w:rPr>
        <w:t>Установить на Предприятии и подготовить к эксплуатации Электронные терминалы/Смарт-терминалы Банка для проведения Операций. Провести первичный инструктаж работников ТСТ в соответствии с инструктивными материалами, предоставленными Банком.</w:t>
      </w:r>
    </w:p>
    <w:p w14:paraId="1F5A49DD" w14:textId="77777777" w:rsidR="005E0269" w:rsidRDefault="005E0269" w:rsidP="005E0269">
      <w:pPr>
        <w:numPr>
          <w:ilvl w:val="2"/>
          <w:numId w:val="24"/>
        </w:numPr>
        <w:suppressAutoHyphens/>
        <w:spacing w:after="60"/>
        <w:ind w:right="-2"/>
        <w:jc w:val="both"/>
        <w:outlineLvl w:val="1"/>
        <w:rPr>
          <w:sz w:val="20"/>
          <w:szCs w:val="20"/>
        </w:rPr>
      </w:pPr>
      <w:r>
        <w:rPr>
          <w:sz w:val="20"/>
          <w:szCs w:val="20"/>
        </w:rPr>
        <w:t>Осуществлять круглосуточную Авторизацию.</w:t>
      </w:r>
    </w:p>
    <w:p w14:paraId="65D05376" w14:textId="77777777" w:rsidR="005E0269" w:rsidRDefault="005E0269" w:rsidP="005E0269">
      <w:pPr>
        <w:numPr>
          <w:ilvl w:val="2"/>
          <w:numId w:val="24"/>
        </w:numPr>
        <w:suppressAutoHyphens/>
        <w:spacing w:after="60"/>
        <w:ind w:right="-2"/>
        <w:jc w:val="both"/>
        <w:outlineLvl w:val="1"/>
        <w:rPr>
          <w:sz w:val="20"/>
          <w:szCs w:val="20"/>
        </w:rPr>
      </w:pPr>
      <w:r>
        <w:rPr>
          <w:sz w:val="20"/>
          <w:szCs w:val="20"/>
        </w:rPr>
        <w:t xml:space="preserve">Разместить на сайте:  </w:t>
      </w:r>
      <w:hyperlink r:id="rId14" w:tgtFrame="https://www.sberbank.ru/help/business/acquiring">
        <w:r>
          <w:rPr>
            <w:sz w:val="20"/>
            <w:szCs w:val="20"/>
            <w:lang w:eastAsia="en-US"/>
          </w:rPr>
          <w:t>https://www.sberbank.ru/help/business/acquiring</w:t>
        </w:r>
      </w:hyperlink>
      <w:r>
        <w:rPr>
          <w:sz w:val="20"/>
          <w:szCs w:val="20"/>
        </w:rPr>
        <w:t xml:space="preserve"> обучающие материалы для прохождения инструктажа сотрудниками Предприятия. </w:t>
      </w:r>
    </w:p>
    <w:p w14:paraId="041ECE35" w14:textId="77777777" w:rsidR="005E0269" w:rsidRDefault="005E0269" w:rsidP="005E0269">
      <w:pPr>
        <w:numPr>
          <w:ilvl w:val="2"/>
          <w:numId w:val="24"/>
        </w:numPr>
        <w:suppressAutoHyphens/>
        <w:spacing w:after="60"/>
        <w:ind w:right="-2"/>
        <w:jc w:val="both"/>
        <w:outlineLvl w:val="1"/>
        <w:rPr>
          <w:sz w:val="20"/>
          <w:szCs w:val="20"/>
        </w:rPr>
      </w:pPr>
      <w:r>
        <w:rPr>
          <w:sz w:val="20"/>
          <w:szCs w:val="20"/>
        </w:rPr>
        <w:t xml:space="preserve">Обеспечивать Электронные терминалы/Смарт-терминалы, установленные на Предприятии/ТСТ, информационными материалами, необходимыми для проведения Операций. </w:t>
      </w:r>
    </w:p>
    <w:p w14:paraId="2CD96FCB" w14:textId="77777777" w:rsidR="005E0269" w:rsidRDefault="005E0269" w:rsidP="005E0269">
      <w:pPr>
        <w:numPr>
          <w:ilvl w:val="2"/>
          <w:numId w:val="24"/>
        </w:numPr>
        <w:suppressAutoHyphens/>
        <w:spacing w:after="60"/>
        <w:ind w:right="-2"/>
        <w:jc w:val="both"/>
        <w:outlineLvl w:val="1"/>
        <w:rPr>
          <w:sz w:val="20"/>
          <w:szCs w:val="20"/>
        </w:rPr>
      </w:pPr>
      <w:r>
        <w:rPr>
          <w:sz w:val="20"/>
          <w:szCs w:val="20"/>
        </w:rPr>
        <w:t>Обеспечивать круглосуточную работоспособность Электронных терминалов/Смарт-терминалов. В случае выхода из строя Электронного терминала/Смарт-терминала Банка, обеспечить Предприятие исправным Электронным терминалом/Смарт-терминалом Банка не позднее 3 (трех) рабочих дней с даты получения Банком заявки от Предприятия по номеру службы поддержки Банка по телефонам, указанным в п..2. Порядка проведения операций в Торгово-сервисных точках/на Ресурсе.</w:t>
      </w:r>
    </w:p>
    <w:p w14:paraId="2CA27C7D" w14:textId="77777777" w:rsidR="005E0269" w:rsidRDefault="005E0269" w:rsidP="005E0269">
      <w:pPr>
        <w:numPr>
          <w:ilvl w:val="2"/>
          <w:numId w:val="24"/>
        </w:numPr>
        <w:suppressAutoHyphens/>
        <w:spacing w:after="60"/>
        <w:ind w:right="-2"/>
        <w:jc w:val="both"/>
        <w:outlineLvl w:val="1"/>
        <w:rPr>
          <w:sz w:val="20"/>
          <w:szCs w:val="20"/>
        </w:rPr>
      </w:pPr>
      <w:r>
        <w:rPr>
          <w:rFonts w:eastAsia="Calibri"/>
          <w:sz w:val="20"/>
          <w:szCs w:val="20"/>
          <w:lang w:eastAsia="en-US"/>
        </w:rPr>
        <w:t>На основании полученной от Предприятия расчетной информации, переданной от Электронного терминала/Смарт-терминала/ Ресурса/</w:t>
      </w:r>
      <w:r>
        <w:rPr>
          <w:rFonts w:eastAsia="Calibri"/>
          <w:sz w:val="20"/>
          <w:szCs w:val="20"/>
          <w:lang w:val="en-US" w:eastAsia="en-US"/>
        </w:rPr>
        <w:t>QR</w:t>
      </w:r>
      <w:r>
        <w:rPr>
          <w:rFonts w:eastAsia="Calibri"/>
          <w:sz w:val="20"/>
          <w:szCs w:val="20"/>
          <w:lang w:eastAsia="en-US"/>
        </w:rPr>
        <w:t xml:space="preserve">-кода в Банк, не позднее 2 (двух) рабочих дней с даты получения расчетной информации Банком перечислять на расчетный (текущий) счет Предприятия суммы Операций оплаты в валюте проведения операции (рубли РФ) за вычетом сумм, перечисленных в п.5.1.1 настоящего Договора. </w:t>
      </w:r>
    </w:p>
    <w:p w14:paraId="708E94A9" w14:textId="77777777" w:rsidR="005E0269" w:rsidRDefault="005E0269" w:rsidP="005E0269">
      <w:pPr>
        <w:tabs>
          <w:tab w:val="left" w:pos="851"/>
        </w:tabs>
        <w:spacing w:after="60"/>
        <w:ind w:right="-2"/>
        <w:jc w:val="both"/>
        <w:outlineLvl w:val="1"/>
        <w:rPr>
          <w:sz w:val="20"/>
          <w:szCs w:val="20"/>
        </w:rPr>
      </w:pPr>
      <w:r>
        <w:rPr>
          <w:sz w:val="20"/>
          <w:szCs w:val="20"/>
        </w:rPr>
        <w:t>Датой получения расчетной информации Банком является дата рабочего дня, следующего за днем совершения операции Электронной сверки итогов.</w:t>
      </w:r>
    </w:p>
    <w:p w14:paraId="28E9FBA6" w14:textId="77777777" w:rsidR="005E0269" w:rsidRDefault="005E0269" w:rsidP="005E0269">
      <w:pPr>
        <w:tabs>
          <w:tab w:val="left" w:pos="851"/>
        </w:tabs>
        <w:spacing w:after="60"/>
        <w:jc w:val="both"/>
        <w:rPr>
          <w:rFonts w:eastAsia="Calibri"/>
          <w:iCs/>
          <w:sz w:val="20"/>
          <w:szCs w:val="20"/>
          <w:lang w:eastAsia="en-US"/>
        </w:rPr>
      </w:pPr>
      <w:r>
        <w:rPr>
          <w:sz w:val="20"/>
          <w:szCs w:val="20"/>
        </w:rPr>
        <w:t xml:space="preserve">В случае технического сбоя при передаче Электронной сверки итогов/ невозможности проведения Предприятием/ТСТ или отсутствия Электронной сверки итогов по иным причинам, перечислять Предприятию суммы Операций, за исключением сумм, указанных в первом абзаце настоящего пункта (п.5.2.8), </w:t>
      </w:r>
      <w:r>
        <w:rPr>
          <w:rFonts w:eastAsia="Calibri"/>
          <w:iCs/>
          <w:sz w:val="20"/>
          <w:szCs w:val="20"/>
          <w:lang w:eastAsia="en-US"/>
        </w:rPr>
        <w:t xml:space="preserve">по истечении 3 (трех) календарных дней с момента последней Электронной сверки итогов, проводить расчеты по всем Операциям с данной ТСТ. </w:t>
      </w:r>
    </w:p>
    <w:p w14:paraId="3367EAA5" w14:textId="77777777" w:rsidR="005E0269" w:rsidRDefault="005E0269" w:rsidP="005E0269">
      <w:pPr>
        <w:numPr>
          <w:ilvl w:val="2"/>
          <w:numId w:val="24"/>
        </w:numPr>
        <w:suppressAutoHyphens/>
        <w:spacing w:after="60"/>
        <w:ind w:right="-2"/>
        <w:jc w:val="both"/>
        <w:outlineLvl w:val="1"/>
        <w:rPr>
          <w:rFonts w:eastAsia="Calibri"/>
          <w:iCs/>
          <w:sz w:val="20"/>
          <w:szCs w:val="20"/>
          <w:lang w:eastAsia="en-US"/>
        </w:rPr>
      </w:pPr>
      <w:r>
        <w:rPr>
          <w:rFonts w:eastAsia="Calibri"/>
          <w:iCs/>
          <w:sz w:val="20"/>
          <w:szCs w:val="20"/>
          <w:lang w:eastAsia="en-US"/>
        </w:rPr>
        <w:t xml:space="preserve">Предоставить Предприятию </w:t>
      </w:r>
      <w:r>
        <w:rPr>
          <w:sz w:val="20"/>
          <w:szCs w:val="20"/>
        </w:rPr>
        <w:t xml:space="preserve">QR-код партнера </w:t>
      </w:r>
      <w:r>
        <w:rPr>
          <w:rFonts w:eastAsia="Calibri"/>
          <w:iCs/>
          <w:sz w:val="20"/>
          <w:szCs w:val="20"/>
          <w:lang w:eastAsia="en-US"/>
        </w:rPr>
        <w:t>по электронным каналам связи в электронном виде или на бумажном носителе.</w:t>
      </w:r>
    </w:p>
    <w:p w14:paraId="34A17F87" w14:textId="77777777" w:rsidR="005E0269" w:rsidRDefault="005E0269" w:rsidP="005E0269">
      <w:pPr>
        <w:numPr>
          <w:ilvl w:val="2"/>
          <w:numId w:val="24"/>
        </w:numPr>
        <w:suppressAutoHyphens/>
        <w:spacing w:after="60"/>
        <w:ind w:right="-2"/>
        <w:jc w:val="both"/>
        <w:outlineLvl w:val="1"/>
        <w:rPr>
          <w:rFonts w:eastAsia="Calibri"/>
          <w:iCs/>
          <w:sz w:val="20"/>
          <w:szCs w:val="20"/>
          <w:lang w:eastAsia="en-US"/>
        </w:rPr>
      </w:pPr>
      <w:r>
        <w:rPr>
          <w:rFonts w:eastAsia="Calibri"/>
          <w:iCs/>
          <w:sz w:val="20"/>
          <w:szCs w:val="20"/>
          <w:lang w:eastAsia="en-US"/>
        </w:rPr>
        <w:t xml:space="preserve">Осуществлять обработку </w:t>
      </w:r>
      <w:proofErr w:type="spellStart"/>
      <w:r>
        <w:rPr>
          <w:rFonts w:eastAsia="Calibri"/>
          <w:iCs/>
          <w:sz w:val="20"/>
          <w:szCs w:val="20"/>
          <w:lang w:eastAsia="en-US"/>
        </w:rPr>
        <w:t>ПДн</w:t>
      </w:r>
      <w:proofErr w:type="spellEnd"/>
      <w:r>
        <w:rPr>
          <w:rFonts w:eastAsia="Calibri"/>
          <w:iCs/>
          <w:sz w:val="20"/>
          <w:szCs w:val="20"/>
          <w:lang w:eastAsia="en-US"/>
        </w:rPr>
        <w:t xml:space="preserve">, полученных от Предприятия, а также обеспечить конфиденциальность и защиту обрабатываемых </w:t>
      </w:r>
      <w:proofErr w:type="spellStart"/>
      <w:r>
        <w:rPr>
          <w:rFonts w:eastAsia="Calibri"/>
          <w:iCs/>
          <w:sz w:val="20"/>
          <w:szCs w:val="20"/>
          <w:lang w:eastAsia="en-US"/>
        </w:rPr>
        <w:t>ПДн</w:t>
      </w:r>
      <w:proofErr w:type="spellEnd"/>
      <w:r>
        <w:rPr>
          <w:rFonts w:eastAsia="Calibri"/>
          <w:iCs/>
          <w:sz w:val="20"/>
          <w:szCs w:val="20"/>
          <w:lang w:eastAsia="en-US"/>
        </w:rPr>
        <w:t xml:space="preserve"> в соответствии с требованиями Федерального закона от 27 июля 2006 № 152-ФЗ «О персональных данных». Принимать необходимые правовые, организационные и технические меры или обеспечивать их принятие для защиты получаемых от Предприятия </w:t>
      </w:r>
      <w:proofErr w:type="spellStart"/>
      <w:r>
        <w:rPr>
          <w:rFonts w:eastAsia="Calibri"/>
          <w:iCs/>
          <w:sz w:val="20"/>
          <w:szCs w:val="20"/>
          <w:lang w:eastAsia="en-US"/>
        </w:rPr>
        <w:t>ПДн</w:t>
      </w:r>
      <w:proofErr w:type="spellEnd"/>
      <w:r>
        <w:rPr>
          <w:rFonts w:eastAsia="Calibri"/>
          <w:iCs/>
          <w:sz w:val="20"/>
          <w:szCs w:val="20"/>
          <w:lang w:eastAsia="en-US"/>
        </w:rPr>
        <w:t xml:space="preserve"> от неправомерного или случайного доступа к ним, уничтожения, изменения, блокирования, копирования, предоставления, распространения </w:t>
      </w:r>
      <w:proofErr w:type="spellStart"/>
      <w:r>
        <w:rPr>
          <w:rFonts w:eastAsia="Calibri"/>
          <w:iCs/>
          <w:sz w:val="20"/>
          <w:szCs w:val="20"/>
          <w:lang w:eastAsia="en-US"/>
        </w:rPr>
        <w:t>ПДн</w:t>
      </w:r>
      <w:proofErr w:type="spellEnd"/>
      <w:r>
        <w:rPr>
          <w:rFonts w:eastAsia="Calibri"/>
          <w:iCs/>
          <w:sz w:val="20"/>
          <w:szCs w:val="20"/>
          <w:lang w:eastAsia="en-US"/>
        </w:rPr>
        <w:t xml:space="preserve">, а также от иных неправомерных действий в отношении получаемых от Предприятия </w:t>
      </w:r>
      <w:proofErr w:type="spellStart"/>
      <w:r>
        <w:rPr>
          <w:rFonts w:eastAsia="Calibri"/>
          <w:iCs/>
          <w:sz w:val="20"/>
          <w:szCs w:val="20"/>
          <w:lang w:eastAsia="en-US"/>
        </w:rPr>
        <w:t>ПДн</w:t>
      </w:r>
      <w:proofErr w:type="spellEnd"/>
      <w:r>
        <w:rPr>
          <w:rFonts w:eastAsia="Calibri"/>
          <w:iCs/>
          <w:sz w:val="20"/>
          <w:szCs w:val="20"/>
          <w:lang w:eastAsia="en-US"/>
        </w:rPr>
        <w:t>.</w:t>
      </w:r>
    </w:p>
    <w:p w14:paraId="32A631BD" w14:textId="77777777" w:rsidR="005E0269" w:rsidRDefault="005E0269" w:rsidP="005E0269">
      <w:pPr>
        <w:numPr>
          <w:ilvl w:val="2"/>
          <w:numId w:val="24"/>
        </w:numPr>
        <w:suppressAutoHyphens/>
        <w:spacing w:after="60"/>
        <w:ind w:right="-2"/>
        <w:jc w:val="both"/>
        <w:outlineLvl w:val="1"/>
        <w:rPr>
          <w:rFonts w:eastAsia="Calibri"/>
          <w:iCs/>
          <w:sz w:val="20"/>
          <w:szCs w:val="20"/>
          <w:lang w:eastAsia="en-US"/>
        </w:rPr>
      </w:pPr>
      <w:r>
        <w:rPr>
          <w:sz w:val="20"/>
          <w:szCs w:val="20"/>
        </w:rPr>
        <w:t>Предоставить Предприятию возможность установить Мобильное приложение для Предприятия на Мобильное устройство Предприятия.</w:t>
      </w:r>
    </w:p>
    <w:p w14:paraId="2CCEF561" w14:textId="77777777" w:rsidR="005E0269" w:rsidRDefault="005E0269" w:rsidP="005E0269">
      <w:pPr>
        <w:numPr>
          <w:ilvl w:val="2"/>
          <w:numId w:val="24"/>
        </w:numPr>
        <w:suppressAutoHyphens/>
        <w:spacing w:after="60"/>
        <w:ind w:right="-2"/>
        <w:jc w:val="both"/>
        <w:outlineLvl w:val="1"/>
        <w:rPr>
          <w:sz w:val="20"/>
          <w:szCs w:val="20"/>
        </w:rPr>
      </w:pPr>
      <w:r>
        <w:rPr>
          <w:sz w:val="20"/>
          <w:szCs w:val="20"/>
        </w:rPr>
        <w:t xml:space="preserve">Банк предоставляет </w:t>
      </w:r>
      <w:r>
        <w:rPr>
          <w:sz w:val="20"/>
          <w:szCs w:val="20"/>
          <w:lang w:val="en-US"/>
        </w:rPr>
        <w:t>QR</w:t>
      </w:r>
      <w:r>
        <w:rPr>
          <w:sz w:val="20"/>
          <w:szCs w:val="20"/>
        </w:rPr>
        <w:t>-API (в т.ч. всё, что связано с организацией информационно-технологического взаимодействия посредством такого API) «как есть» без предоставления каких-либо гарантий.</w:t>
      </w:r>
    </w:p>
    <w:p w14:paraId="1AA85C4A" w14:textId="77777777" w:rsidR="005E0269" w:rsidRDefault="005E0269" w:rsidP="005E0269">
      <w:pPr>
        <w:numPr>
          <w:ilvl w:val="0"/>
          <w:numId w:val="24"/>
        </w:numPr>
        <w:suppressAutoHyphens/>
        <w:spacing w:before="120" w:after="120"/>
        <w:ind w:left="357" w:hanging="357"/>
        <w:rPr>
          <w:b/>
          <w:bCs/>
          <w:caps/>
          <w:sz w:val="20"/>
          <w:szCs w:val="20"/>
        </w:rPr>
      </w:pPr>
      <w:r>
        <w:rPr>
          <w:b/>
          <w:bCs/>
          <w:caps/>
          <w:sz w:val="20"/>
          <w:szCs w:val="20"/>
        </w:rPr>
        <w:t>ОПЛАТА УСЛУГ БАНКА</w:t>
      </w:r>
    </w:p>
    <w:p w14:paraId="47E93263" w14:textId="77777777" w:rsidR="005E0269" w:rsidRDefault="005E0269" w:rsidP="005E0269">
      <w:pPr>
        <w:numPr>
          <w:ilvl w:val="1"/>
          <w:numId w:val="24"/>
        </w:numPr>
        <w:tabs>
          <w:tab w:val="left" w:pos="567"/>
        </w:tabs>
        <w:suppressAutoHyphens/>
        <w:spacing w:after="60"/>
        <w:ind w:left="0" w:right="23" w:firstLine="0"/>
        <w:jc w:val="both"/>
        <w:rPr>
          <w:bCs/>
          <w:sz w:val="20"/>
          <w:szCs w:val="20"/>
        </w:rPr>
      </w:pPr>
      <w:r>
        <w:rPr>
          <w:bCs/>
          <w:sz w:val="20"/>
          <w:szCs w:val="20"/>
        </w:rPr>
        <w:t>За осуществление расчетов по Операциям оплаты, Предприятие уплачивает Банку плату в размере:</w:t>
      </w:r>
    </w:p>
    <w:p w14:paraId="583EDFF2" w14:textId="77777777" w:rsidR="005E0269" w:rsidRDefault="005E0269" w:rsidP="005E0269">
      <w:pPr>
        <w:pStyle w:val="af8"/>
        <w:tabs>
          <w:tab w:val="left" w:pos="851"/>
        </w:tabs>
        <w:spacing w:after="60"/>
        <w:ind w:left="360" w:right="23"/>
        <w:jc w:val="both"/>
        <w:rPr>
          <w:bCs/>
        </w:rPr>
      </w:pPr>
      <w:r>
        <w:rPr>
          <w:bCs/>
        </w:rPr>
        <w:t xml:space="preserve">- </w:t>
      </w:r>
      <w:r>
        <w:rPr>
          <w:rFonts w:ascii="Helvetica Neue" w:hAnsi="Helvetica Neue"/>
          <w:color w:val="333333"/>
          <w:sz w:val="21"/>
          <w:szCs w:val="21"/>
          <w:shd w:val="clear" w:color="auto" w:fill="FFFFFF"/>
        </w:rPr>
        <w:t>1.60</w:t>
      </w:r>
      <w:r>
        <w:rPr>
          <w:bCs/>
        </w:rPr>
        <w:t xml:space="preserve"> (Один целый шесть десятых) процента от суммы каждой Операции, совершенной с использованием </w:t>
      </w:r>
      <w:r>
        <w:rPr>
          <w:bCs/>
          <w:lang w:val="en-US"/>
        </w:rPr>
        <w:t>QR</w:t>
      </w:r>
      <w:r>
        <w:rPr>
          <w:bCs/>
        </w:rPr>
        <w:t>-кода (</w:t>
      </w:r>
      <w:proofErr w:type="spellStart"/>
      <w:r>
        <w:rPr>
          <w:bCs/>
          <w:lang w:val="en-US"/>
        </w:rPr>
        <w:t>SberPayQR</w:t>
      </w:r>
      <w:proofErr w:type="spellEnd"/>
      <w:r>
        <w:rPr>
          <w:bCs/>
        </w:rPr>
        <w:t xml:space="preserve">/Плати </w:t>
      </w:r>
      <w:r>
        <w:rPr>
          <w:bCs/>
          <w:lang w:val="en-US"/>
        </w:rPr>
        <w:t>QR</w:t>
      </w:r>
      <w:r>
        <w:rPr>
          <w:bCs/>
        </w:rPr>
        <w:t>).</w:t>
      </w:r>
    </w:p>
    <w:p w14:paraId="7F223AE6" w14:textId="77777777" w:rsidR="005E0269" w:rsidRDefault="005E0269" w:rsidP="005E0269">
      <w:pPr>
        <w:pStyle w:val="af8"/>
        <w:tabs>
          <w:tab w:val="left" w:pos="851"/>
        </w:tabs>
        <w:spacing w:after="60"/>
        <w:ind w:left="360" w:right="23"/>
        <w:jc w:val="both"/>
        <w:rPr>
          <w:bCs/>
        </w:rPr>
      </w:pPr>
      <w:r>
        <w:rPr>
          <w:bCs/>
        </w:rPr>
        <w:t xml:space="preserve">- </w:t>
      </w:r>
      <w:r>
        <w:rPr>
          <w:rFonts w:ascii="Helvetica Neue" w:hAnsi="Helvetica Neue"/>
          <w:color w:val="333333"/>
          <w:sz w:val="21"/>
          <w:szCs w:val="21"/>
          <w:shd w:val="clear" w:color="auto" w:fill="FFFFFF"/>
        </w:rPr>
        <w:t>1.60</w:t>
      </w:r>
      <w:r>
        <w:rPr>
          <w:bCs/>
        </w:rPr>
        <w:t xml:space="preserve"> (Один целый шесть десятых) процента от суммы каждой Операции оплаты по Торговому эквайрингу с использованием Карт Сбербанк-Maestro и Сбербанк- </w:t>
      </w:r>
      <w:r>
        <w:rPr>
          <w:bCs/>
          <w:lang w:val="en-US"/>
        </w:rPr>
        <w:t>Visa</w:t>
      </w:r>
      <w:r>
        <w:rPr>
          <w:bCs/>
        </w:rPr>
        <w:t xml:space="preserve"> Electron </w:t>
      </w:r>
    </w:p>
    <w:p w14:paraId="5F3A90A6" w14:textId="77777777" w:rsidR="005E0269" w:rsidRDefault="005E0269" w:rsidP="005E0269">
      <w:pPr>
        <w:pStyle w:val="af8"/>
        <w:tabs>
          <w:tab w:val="left" w:pos="851"/>
        </w:tabs>
        <w:spacing w:after="60"/>
        <w:ind w:left="360" w:right="23"/>
        <w:jc w:val="both"/>
        <w:rPr>
          <w:bCs/>
        </w:rPr>
      </w:pPr>
      <w:r>
        <w:rPr>
          <w:bCs/>
        </w:rPr>
        <w:lastRenderedPageBreak/>
        <w:t xml:space="preserve">- </w:t>
      </w:r>
      <w:r>
        <w:rPr>
          <w:rFonts w:ascii="Helvetica Neue" w:hAnsi="Helvetica Neue"/>
          <w:color w:val="333333"/>
          <w:sz w:val="21"/>
          <w:szCs w:val="21"/>
          <w:shd w:val="clear" w:color="auto" w:fill="FFFFFF"/>
        </w:rPr>
        <w:t>1.60</w:t>
      </w:r>
      <w:r>
        <w:rPr>
          <w:bCs/>
        </w:rPr>
        <w:t xml:space="preserve"> (Один целый шесть десятых) процента от суммы каждой Операции по Торговому эквайрингу, совершенной с использованием Карт VISA, </w:t>
      </w:r>
      <w:r>
        <w:rPr>
          <w:bCs/>
          <w:lang w:val="en-US"/>
        </w:rPr>
        <w:t>MasterCard</w:t>
      </w:r>
      <w:r>
        <w:rPr>
          <w:bCs/>
        </w:rPr>
        <w:t xml:space="preserve">, Maestro, </w:t>
      </w:r>
      <w:r>
        <w:rPr>
          <w:bCs/>
          <w:lang w:val="en-US"/>
        </w:rPr>
        <w:t>Vis</w:t>
      </w:r>
      <w:r>
        <w:rPr>
          <w:bCs/>
        </w:rPr>
        <w:t xml:space="preserve">a Electron, МИР, </w:t>
      </w:r>
      <w:proofErr w:type="spellStart"/>
      <w:r>
        <w:rPr>
          <w:bCs/>
        </w:rPr>
        <w:t>UnionPay</w:t>
      </w:r>
      <w:proofErr w:type="spellEnd"/>
      <w:r>
        <w:rPr>
          <w:bCs/>
        </w:rPr>
        <w:t xml:space="preserve">, </w:t>
      </w:r>
      <w:r>
        <w:rPr>
          <w:bCs/>
          <w:lang w:val="en-US"/>
        </w:rPr>
        <w:t>JCB</w:t>
      </w:r>
      <w:r>
        <w:rPr>
          <w:rStyle w:val="afe"/>
          <w:lang w:val="en-US"/>
        </w:rPr>
        <w:footnoteReference w:id="43"/>
      </w:r>
      <w:r>
        <w:rPr>
          <w:bCs/>
        </w:rPr>
        <w:t xml:space="preserve">, </w:t>
      </w:r>
      <w:r>
        <w:rPr>
          <w:lang w:val="en-US"/>
        </w:rPr>
        <w:t>American</w:t>
      </w:r>
      <w:r>
        <w:t xml:space="preserve"> </w:t>
      </w:r>
      <w:r>
        <w:rPr>
          <w:lang w:val="en-US"/>
        </w:rPr>
        <w:t>Express</w:t>
      </w:r>
      <w:r>
        <w:rPr>
          <w:rStyle w:val="afe"/>
          <w:lang w:val="en-US"/>
        </w:rPr>
        <w:footnoteReference w:id="44"/>
      </w:r>
      <w:r>
        <w:t>,</w:t>
      </w:r>
      <w:r>
        <w:rPr>
          <w:bCs/>
        </w:rPr>
        <w:t xml:space="preserve"> Платежного счета.</w:t>
      </w:r>
    </w:p>
    <w:p w14:paraId="64CC1D53" w14:textId="77777777" w:rsidR="005E0269" w:rsidRDefault="005E0269" w:rsidP="005E0269">
      <w:pPr>
        <w:numPr>
          <w:ilvl w:val="1"/>
          <w:numId w:val="24"/>
        </w:numPr>
        <w:tabs>
          <w:tab w:val="left" w:pos="567"/>
        </w:tabs>
        <w:suppressAutoHyphens/>
        <w:spacing w:after="60"/>
        <w:ind w:left="0" w:right="23" w:firstLine="0"/>
        <w:jc w:val="both"/>
        <w:rPr>
          <w:bCs/>
          <w:sz w:val="20"/>
          <w:szCs w:val="20"/>
        </w:rPr>
      </w:pPr>
      <w:r>
        <w:rPr>
          <w:bCs/>
          <w:sz w:val="20"/>
          <w:szCs w:val="20"/>
        </w:rPr>
        <w:t xml:space="preserve">Банк ежемесячно, не позднее 10 (десятого) рабочего дня месяца, следующего за месяцем оказания услуг (далее – Отчетный месяц), направляет Предприятию Акт о перечислении Предприятию сумм операций по картам по форме Приложения 2 к Договору (далее – Акт) и счет ф.363 на оплату услуг Банка за проведение расчетов по Операциям оплаты за Отчетный месяц. </w:t>
      </w:r>
    </w:p>
    <w:p w14:paraId="058DDE02" w14:textId="77777777" w:rsidR="005E0269" w:rsidRDefault="005E0269" w:rsidP="005E0269">
      <w:pPr>
        <w:tabs>
          <w:tab w:val="left" w:pos="567"/>
        </w:tabs>
        <w:spacing w:after="60"/>
        <w:ind w:right="23"/>
        <w:jc w:val="both"/>
        <w:rPr>
          <w:bCs/>
          <w:sz w:val="20"/>
          <w:szCs w:val="20"/>
        </w:rPr>
      </w:pPr>
      <w:r>
        <w:rPr>
          <w:bCs/>
          <w:sz w:val="20"/>
          <w:szCs w:val="20"/>
        </w:rPr>
        <w:t>Размер вознаграждения, причитающегося Банку, определяется в соответствии с п.6.1 Договора и не облагается НДС на основании п. 3 ст. 149 Налогового кодекса Российской Федерации.</w:t>
      </w:r>
    </w:p>
    <w:p w14:paraId="2E8AB8F0" w14:textId="77777777" w:rsidR="005E0269" w:rsidRDefault="005E0269" w:rsidP="005E0269">
      <w:pPr>
        <w:numPr>
          <w:ilvl w:val="1"/>
          <w:numId w:val="24"/>
        </w:numPr>
        <w:tabs>
          <w:tab w:val="left" w:pos="567"/>
        </w:tabs>
        <w:suppressAutoHyphens/>
        <w:spacing w:after="60"/>
        <w:ind w:left="0" w:right="23" w:firstLine="0"/>
        <w:jc w:val="both"/>
        <w:rPr>
          <w:bCs/>
          <w:sz w:val="20"/>
          <w:szCs w:val="20"/>
        </w:rPr>
      </w:pPr>
      <w:r>
        <w:rPr>
          <w:bCs/>
          <w:sz w:val="20"/>
          <w:szCs w:val="20"/>
        </w:rPr>
        <w:t>Оплата услуг Банка за проведение расчетов по Операциям оплаты за Отчетный месяц производится Предприятием в течение 7 (семи) рабочих дней с даты получения от Банка Акта и счета ф.363 в безналичной форме путем перечисления Предприятием денежных средств на счет Банка, указанный в счете ф.363.</w:t>
      </w:r>
    </w:p>
    <w:p w14:paraId="1AE58A3C" w14:textId="77777777" w:rsidR="005E0269" w:rsidRDefault="005E0269" w:rsidP="005E0269">
      <w:pPr>
        <w:numPr>
          <w:ilvl w:val="1"/>
          <w:numId w:val="24"/>
        </w:numPr>
        <w:tabs>
          <w:tab w:val="left" w:pos="0"/>
          <w:tab w:val="left" w:pos="567"/>
        </w:tabs>
        <w:suppressAutoHyphens/>
        <w:spacing w:after="40"/>
        <w:ind w:left="0" w:right="23" w:firstLine="0"/>
        <w:jc w:val="both"/>
        <w:rPr>
          <w:rFonts w:eastAsia="Calibri"/>
          <w:bCs/>
          <w:sz w:val="20"/>
          <w:szCs w:val="20"/>
          <w:lang w:eastAsia="en-US"/>
        </w:rPr>
      </w:pPr>
      <w:r>
        <w:rPr>
          <w:rFonts w:eastAsia="Calibri"/>
          <w:bCs/>
          <w:sz w:val="20"/>
          <w:szCs w:val="20"/>
          <w:lang w:eastAsia="en-US"/>
        </w:rPr>
        <w:t xml:space="preserve">Банк ежемесячно, не позднее 10 (десятого) рабочего дня месяца, следующего за Отчетным месяцем, направляет Предприятию счет ф.363 на сумму платы за сервисное обслуживание Электронных терминалов за Отчетный месяц. </w:t>
      </w:r>
    </w:p>
    <w:p w14:paraId="72F4D85D" w14:textId="77777777" w:rsidR="005E0269" w:rsidRDefault="005E0269" w:rsidP="005E0269">
      <w:pPr>
        <w:tabs>
          <w:tab w:val="left" w:pos="0"/>
          <w:tab w:val="left" w:pos="567"/>
        </w:tabs>
        <w:spacing w:after="60"/>
        <w:ind w:right="23"/>
        <w:jc w:val="both"/>
        <w:rPr>
          <w:bCs/>
          <w:sz w:val="20"/>
          <w:szCs w:val="20"/>
        </w:rPr>
      </w:pPr>
      <w:r>
        <w:rPr>
          <w:bCs/>
          <w:sz w:val="20"/>
          <w:szCs w:val="20"/>
        </w:rPr>
        <w:t>Счет-фактура предоставляется Банком в порядке и сроки, установленные действующим налоговым законодательством Российской Федерации.</w:t>
      </w:r>
    </w:p>
    <w:p w14:paraId="361D6D4F" w14:textId="77777777" w:rsidR="005E0269" w:rsidRDefault="005E0269" w:rsidP="005E0269">
      <w:pPr>
        <w:numPr>
          <w:ilvl w:val="1"/>
          <w:numId w:val="24"/>
        </w:numPr>
        <w:tabs>
          <w:tab w:val="left" w:pos="0"/>
          <w:tab w:val="left" w:pos="567"/>
        </w:tabs>
        <w:suppressAutoHyphens/>
        <w:spacing w:after="60"/>
        <w:ind w:left="0" w:right="23" w:firstLine="0"/>
        <w:jc w:val="both"/>
        <w:rPr>
          <w:sz w:val="20"/>
          <w:szCs w:val="20"/>
        </w:rPr>
      </w:pPr>
      <w:r>
        <w:rPr>
          <w:sz w:val="20"/>
          <w:szCs w:val="20"/>
        </w:rPr>
        <w:t>По Операциям возврата, Возврат платежа и Реверсивным транзакциям плата за проведение расчетов не взимается. В этом случае плата за проведение расчетов, удержанная Банком при обработке первоначальной Операции оплаты, не возвращается.</w:t>
      </w:r>
    </w:p>
    <w:p w14:paraId="21F73D8D" w14:textId="4A808FE6" w:rsidR="005E0269" w:rsidRPr="000E7D48" w:rsidRDefault="005E0269" w:rsidP="005E0269">
      <w:pPr>
        <w:numPr>
          <w:ilvl w:val="1"/>
          <w:numId w:val="24"/>
        </w:numPr>
        <w:tabs>
          <w:tab w:val="left" w:pos="0"/>
          <w:tab w:val="left" w:pos="567"/>
        </w:tabs>
        <w:suppressAutoHyphens/>
        <w:spacing w:after="60"/>
        <w:ind w:left="0" w:right="23" w:firstLine="0"/>
        <w:jc w:val="both"/>
        <w:rPr>
          <w:color w:val="000000" w:themeColor="text1"/>
          <w:sz w:val="20"/>
          <w:szCs w:val="20"/>
        </w:rPr>
      </w:pPr>
      <w:r w:rsidRPr="000E7D48">
        <w:rPr>
          <w:color w:val="000000" w:themeColor="text1"/>
          <w:sz w:val="20"/>
          <w:szCs w:val="20"/>
        </w:rPr>
        <w:t xml:space="preserve">Цена Договора определяется путем суммирования стоимости всех услуг, оказанных в течение срока действия договора, но в любом случае не превышает </w:t>
      </w:r>
      <w:r w:rsidR="005849AD" w:rsidRPr="005849AD">
        <w:rPr>
          <w:color w:val="000000" w:themeColor="text1"/>
          <w:sz w:val="20"/>
          <w:szCs w:val="20"/>
        </w:rPr>
        <w:t>______________</w:t>
      </w:r>
      <w:r w:rsidRPr="000E7D48">
        <w:rPr>
          <w:color w:val="000000" w:themeColor="text1"/>
          <w:sz w:val="20"/>
          <w:szCs w:val="20"/>
        </w:rPr>
        <w:t xml:space="preserve"> (</w:t>
      </w:r>
      <w:r w:rsidR="005849AD" w:rsidRPr="005849AD">
        <w:rPr>
          <w:color w:val="000000" w:themeColor="text1"/>
          <w:sz w:val="20"/>
          <w:szCs w:val="20"/>
        </w:rPr>
        <w:t>_____________________________</w:t>
      </w:r>
      <w:r w:rsidRPr="000E7D48">
        <w:rPr>
          <w:color w:val="000000" w:themeColor="text1"/>
          <w:sz w:val="20"/>
          <w:szCs w:val="20"/>
        </w:rPr>
        <w:t xml:space="preserve">) рублей </w:t>
      </w:r>
      <w:r w:rsidR="005849AD" w:rsidRPr="005849AD">
        <w:rPr>
          <w:color w:val="000000" w:themeColor="text1"/>
          <w:sz w:val="20"/>
          <w:szCs w:val="20"/>
        </w:rPr>
        <w:t>__</w:t>
      </w:r>
      <w:r w:rsidRPr="000E7D48">
        <w:rPr>
          <w:color w:val="000000" w:themeColor="text1"/>
          <w:sz w:val="20"/>
          <w:szCs w:val="20"/>
        </w:rPr>
        <w:t xml:space="preserve"> копеек. Источник оплаты – средства от иной приносящей доход деятельности Предприятия.</w:t>
      </w:r>
    </w:p>
    <w:p w14:paraId="25011980" w14:textId="77777777" w:rsidR="005E0269" w:rsidRDefault="005E0269" w:rsidP="005E0269">
      <w:pPr>
        <w:numPr>
          <w:ilvl w:val="0"/>
          <w:numId w:val="24"/>
        </w:numPr>
        <w:tabs>
          <w:tab w:val="left" w:pos="426"/>
        </w:tabs>
        <w:suppressAutoHyphens/>
        <w:spacing w:before="120" w:after="120"/>
        <w:ind w:left="357" w:hanging="357"/>
        <w:jc w:val="both"/>
        <w:outlineLvl w:val="1"/>
        <w:rPr>
          <w:vanish/>
          <w:sz w:val="20"/>
          <w:szCs w:val="20"/>
        </w:rPr>
      </w:pPr>
      <w:r>
        <w:rPr>
          <w:b/>
          <w:bCs/>
          <w:caps/>
          <w:sz w:val="20"/>
          <w:szCs w:val="20"/>
        </w:rPr>
        <w:t>ОТВЕТСТВЕННОСТЬ сторон</w:t>
      </w:r>
    </w:p>
    <w:p w14:paraId="363BFDB8" w14:textId="77777777" w:rsidR="005E0269" w:rsidRDefault="005E0269" w:rsidP="005E0269">
      <w:pPr>
        <w:numPr>
          <w:ilvl w:val="1"/>
          <w:numId w:val="26"/>
        </w:numPr>
        <w:tabs>
          <w:tab w:val="left" w:pos="0"/>
          <w:tab w:val="left" w:pos="426"/>
        </w:tabs>
        <w:suppressAutoHyphens/>
        <w:spacing w:before="120" w:after="120"/>
        <w:ind w:left="0" w:firstLine="0"/>
        <w:jc w:val="both"/>
        <w:outlineLvl w:val="1"/>
        <w:rPr>
          <w:sz w:val="20"/>
          <w:szCs w:val="20"/>
        </w:rPr>
      </w:pPr>
    </w:p>
    <w:p w14:paraId="36815ADB" w14:textId="77777777" w:rsidR="005E0269" w:rsidRDefault="005E0269" w:rsidP="005E0269">
      <w:pPr>
        <w:numPr>
          <w:ilvl w:val="1"/>
          <w:numId w:val="30"/>
        </w:numPr>
        <w:tabs>
          <w:tab w:val="left" w:pos="0"/>
          <w:tab w:val="left" w:pos="426"/>
        </w:tabs>
        <w:suppressAutoHyphens/>
        <w:spacing w:after="60"/>
        <w:ind w:left="0" w:firstLine="0"/>
        <w:jc w:val="both"/>
        <w:outlineLvl w:val="1"/>
        <w:rPr>
          <w:sz w:val="20"/>
          <w:szCs w:val="20"/>
        </w:rPr>
      </w:pPr>
      <w:r>
        <w:rPr>
          <w:sz w:val="20"/>
          <w:szCs w:val="20"/>
        </w:rPr>
        <w:t>За неисполнение или ненадлежащее исполнение обязательств по Договору Стороны несут ответственность в соответствии с условиями Договора и законодательством РФ.</w:t>
      </w:r>
    </w:p>
    <w:p w14:paraId="1B874353" w14:textId="77777777" w:rsidR="005E0269" w:rsidRDefault="005E0269" w:rsidP="005E0269">
      <w:pPr>
        <w:numPr>
          <w:ilvl w:val="1"/>
          <w:numId w:val="30"/>
        </w:numPr>
        <w:tabs>
          <w:tab w:val="left" w:pos="0"/>
          <w:tab w:val="left" w:pos="426"/>
        </w:tabs>
        <w:suppressAutoHyphens/>
        <w:ind w:left="0" w:firstLine="0"/>
        <w:jc w:val="both"/>
        <w:outlineLvl w:val="1"/>
        <w:rPr>
          <w:sz w:val="20"/>
          <w:szCs w:val="20"/>
        </w:rPr>
      </w:pPr>
      <w:r>
        <w:rPr>
          <w:rStyle w:val="afe"/>
          <w:sz w:val="20"/>
          <w:szCs w:val="20"/>
        </w:rPr>
        <w:footnoteReference w:id="45"/>
      </w:r>
      <w:r>
        <w:rPr>
          <w:sz w:val="20"/>
          <w:szCs w:val="20"/>
        </w:rPr>
        <w:t>За каждый факт неисполнения Предприятием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F2E90BC" w14:textId="77777777" w:rsidR="005E0269" w:rsidRDefault="005E0269" w:rsidP="005E0269">
      <w:pPr>
        <w:tabs>
          <w:tab w:val="left" w:pos="0"/>
          <w:tab w:val="left" w:pos="426"/>
        </w:tabs>
        <w:ind w:left="360"/>
        <w:jc w:val="both"/>
        <w:outlineLvl w:val="1"/>
        <w:rPr>
          <w:sz w:val="20"/>
          <w:szCs w:val="20"/>
        </w:rPr>
      </w:pPr>
      <w:r>
        <w:rPr>
          <w:sz w:val="20"/>
          <w:szCs w:val="20"/>
        </w:rPr>
        <w:t>а) 1000 рублей, если Цена Договора не превышает 3 млн. рублей (включительно);</w:t>
      </w:r>
    </w:p>
    <w:p w14:paraId="28733E03" w14:textId="77777777" w:rsidR="005E0269" w:rsidRDefault="005E0269" w:rsidP="005E0269">
      <w:pPr>
        <w:tabs>
          <w:tab w:val="left" w:pos="0"/>
          <w:tab w:val="left" w:pos="426"/>
        </w:tabs>
        <w:ind w:left="360"/>
        <w:jc w:val="both"/>
        <w:outlineLvl w:val="1"/>
        <w:rPr>
          <w:sz w:val="20"/>
          <w:szCs w:val="20"/>
        </w:rPr>
      </w:pPr>
      <w:r>
        <w:rPr>
          <w:sz w:val="20"/>
          <w:szCs w:val="20"/>
        </w:rPr>
        <w:t>б) 5000 рублей, если Цена Договора составляет от 3 млн. рублей до 50 млн. рублей (включительно);</w:t>
      </w:r>
    </w:p>
    <w:p w14:paraId="681EB807" w14:textId="77777777" w:rsidR="005E0269" w:rsidRDefault="005E0269" w:rsidP="005E0269">
      <w:pPr>
        <w:tabs>
          <w:tab w:val="left" w:pos="0"/>
          <w:tab w:val="left" w:pos="426"/>
        </w:tabs>
        <w:ind w:left="360"/>
        <w:jc w:val="both"/>
        <w:outlineLvl w:val="1"/>
        <w:rPr>
          <w:sz w:val="20"/>
          <w:szCs w:val="20"/>
        </w:rPr>
      </w:pPr>
      <w:r>
        <w:rPr>
          <w:sz w:val="20"/>
          <w:szCs w:val="20"/>
        </w:rPr>
        <w:t>в) 10000 рублей, если Цена Договора составляет от 50 млн. рублей до 100 млн. рублей (включительно);</w:t>
      </w:r>
    </w:p>
    <w:p w14:paraId="7D86D48F" w14:textId="77777777" w:rsidR="005E0269" w:rsidRDefault="005E0269" w:rsidP="005E0269">
      <w:pPr>
        <w:tabs>
          <w:tab w:val="left" w:pos="0"/>
          <w:tab w:val="left" w:pos="426"/>
        </w:tabs>
        <w:spacing w:after="60"/>
        <w:ind w:left="357"/>
        <w:jc w:val="both"/>
        <w:outlineLvl w:val="1"/>
        <w:rPr>
          <w:sz w:val="20"/>
          <w:szCs w:val="20"/>
        </w:rPr>
      </w:pPr>
      <w:r>
        <w:rPr>
          <w:sz w:val="20"/>
          <w:szCs w:val="20"/>
        </w:rPr>
        <w:t>г) 100000 рублей, если Цена Договора превышает 100 млн. рублей.</w:t>
      </w:r>
    </w:p>
    <w:p w14:paraId="389560FE" w14:textId="77777777" w:rsidR="005E0269" w:rsidRDefault="005E0269" w:rsidP="005E0269">
      <w:pPr>
        <w:pStyle w:val="af8"/>
        <w:numPr>
          <w:ilvl w:val="1"/>
          <w:numId w:val="30"/>
        </w:numPr>
        <w:tabs>
          <w:tab w:val="left" w:pos="426"/>
        </w:tabs>
        <w:suppressAutoHyphens/>
        <w:spacing w:after="60"/>
        <w:ind w:left="0" w:firstLine="0"/>
        <w:contextualSpacing w:val="0"/>
        <w:jc w:val="both"/>
      </w:pPr>
      <w:r>
        <w:t>Общая сумма начисленных штрафов за ненадлежащее исполнение Предприятием обязательств, предусмотренных Договором, не может превышать цену Договора.</w:t>
      </w:r>
    </w:p>
    <w:p w14:paraId="55B6D19B" w14:textId="77777777" w:rsidR="005E0269" w:rsidRDefault="005E0269" w:rsidP="005E0269">
      <w:pPr>
        <w:numPr>
          <w:ilvl w:val="1"/>
          <w:numId w:val="30"/>
        </w:numPr>
        <w:tabs>
          <w:tab w:val="left" w:pos="0"/>
          <w:tab w:val="left" w:pos="426"/>
        </w:tabs>
        <w:suppressAutoHyphens/>
        <w:ind w:left="0" w:firstLine="0"/>
        <w:jc w:val="both"/>
        <w:outlineLvl w:val="1"/>
        <w:rPr>
          <w:sz w:val="20"/>
          <w:szCs w:val="20"/>
        </w:rPr>
      </w:pPr>
      <w:r>
        <w:rPr>
          <w:sz w:val="20"/>
          <w:szCs w:val="20"/>
        </w:rPr>
        <w:t>В случае просрочки исполнения Банком обязательств, предусмотренных Договором, а также в иных случаях неисполнения или ненадлежащего исполнения Банком обязательств, предусмотренных Договором, Предприятие направляет Банку требование об уплате неустоек (штрафов, пеней).</w:t>
      </w:r>
    </w:p>
    <w:p w14:paraId="6193FF46" w14:textId="77777777" w:rsidR="005E0269" w:rsidRDefault="005E0269" w:rsidP="005E0269">
      <w:pPr>
        <w:tabs>
          <w:tab w:val="left" w:pos="0"/>
          <w:tab w:val="left" w:pos="426"/>
        </w:tabs>
        <w:spacing w:after="60"/>
        <w:ind w:firstLine="425"/>
        <w:jc w:val="both"/>
        <w:outlineLvl w:val="1"/>
        <w:rPr>
          <w:sz w:val="20"/>
          <w:szCs w:val="20"/>
        </w:rPr>
      </w:pPr>
      <w:r>
        <w:rPr>
          <w:sz w:val="20"/>
          <w:szCs w:val="20"/>
        </w:rPr>
        <w:t xml:space="preserve">Пеня начисляется за каждый день просрочки исполнения Банком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РФ от Цены Договора, уменьшенной на сумму, пропорциональную объему обязательств, предусмотренных Договором и фактически исполненных Банком, за исключением случаев, если законодательством РФ установлен иной порядок начисления пени.   </w:t>
      </w:r>
    </w:p>
    <w:p w14:paraId="05B503B7" w14:textId="77777777" w:rsidR="005E0269" w:rsidRDefault="005E0269" w:rsidP="005E0269">
      <w:pPr>
        <w:numPr>
          <w:ilvl w:val="1"/>
          <w:numId w:val="30"/>
        </w:numPr>
        <w:tabs>
          <w:tab w:val="left" w:pos="0"/>
          <w:tab w:val="left" w:pos="426"/>
        </w:tabs>
        <w:suppressAutoHyphens/>
        <w:ind w:left="0" w:firstLine="0"/>
        <w:jc w:val="both"/>
        <w:outlineLvl w:val="1"/>
      </w:pPr>
      <w:r>
        <w:rPr>
          <w:rStyle w:val="afe"/>
        </w:rPr>
        <w:footnoteReference w:id="46"/>
      </w:r>
      <w:r>
        <w:rPr>
          <w:sz w:val="20"/>
          <w:szCs w:val="20"/>
        </w:rPr>
        <w:t>За каждый факт неисполнения или ненадлежащего исполнения Банком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C5C2A72" w14:textId="77777777" w:rsidR="005E0269" w:rsidRDefault="005E0269" w:rsidP="005E0269">
      <w:pPr>
        <w:pStyle w:val="af8"/>
        <w:ind w:left="360"/>
        <w:jc w:val="both"/>
      </w:pPr>
      <w:r>
        <w:t>а) 10 процентов Цены Договора в случае, если Цена Договора не превышает 3 млн. рублей;</w:t>
      </w:r>
    </w:p>
    <w:p w14:paraId="46D51C46" w14:textId="77777777" w:rsidR="005E0269" w:rsidRDefault="005E0269" w:rsidP="005E0269">
      <w:pPr>
        <w:pStyle w:val="af8"/>
        <w:ind w:left="360"/>
        <w:jc w:val="both"/>
      </w:pPr>
      <w:r>
        <w:t>б) 5 процентов Цены Договора в случае, если Цена Договора составляет от 3 млн. рублей до 50 млн. рублей (включительно);</w:t>
      </w:r>
    </w:p>
    <w:p w14:paraId="78AA807E" w14:textId="77777777" w:rsidR="005E0269" w:rsidRDefault="005E0269" w:rsidP="005E0269">
      <w:pPr>
        <w:pStyle w:val="af8"/>
        <w:ind w:left="360"/>
        <w:jc w:val="both"/>
      </w:pPr>
      <w:r>
        <w:lastRenderedPageBreak/>
        <w:t>в) 1 процент Цены Договора в случае, если Цена Договора составляет от 50 млн. рублей до 100 млн. рублей (включительно);</w:t>
      </w:r>
    </w:p>
    <w:p w14:paraId="40106486" w14:textId="77777777" w:rsidR="005E0269" w:rsidRDefault="005E0269" w:rsidP="005E0269">
      <w:pPr>
        <w:pStyle w:val="af8"/>
        <w:ind w:left="360"/>
        <w:jc w:val="both"/>
      </w:pPr>
      <w:r>
        <w:t>г) 0,5 процента Цены Договора в случае, если Цена Договора составляет от 100 млн. рублей до 500 млн. рублей (включительно);</w:t>
      </w:r>
    </w:p>
    <w:p w14:paraId="4FED412B" w14:textId="77777777" w:rsidR="005E0269" w:rsidRDefault="005E0269" w:rsidP="005E0269">
      <w:pPr>
        <w:pStyle w:val="af8"/>
        <w:ind w:left="360"/>
        <w:jc w:val="both"/>
      </w:pPr>
      <w:r>
        <w:t>д) 0,4 процента Цены Договора в случае, если Цена Договора составляет от 500 млн. рублей до 1 млрд. рублей (включительно);</w:t>
      </w:r>
    </w:p>
    <w:p w14:paraId="5BE9FC51" w14:textId="77777777" w:rsidR="005E0269" w:rsidRDefault="005E0269" w:rsidP="005E0269">
      <w:pPr>
        <w:pStyle w:val="af8"/>
        <w:ind w:left="360"/>
        <w:jc w:val="both"/>
      </w:pPr>
      <w:r>
        <w:t>е) 0,3 процента Цены Договора в случае, если Цена Договора составляет от 1 млрд. рублей до 2 млрд. рублей (включительно);</w:t>
      </w:r>
    </w:p>
    <w:p w14:paraId="3A818645" w14:textId="77777777" w:rsidR="005E0269" w:rsidRDefault="005E0269" w:rsidP="005E0269">
      <w:pPr>
        <w:pStyle w:val="af8"/>
        <w:ind w:left="360"/>
        <w:jc w:val="both"/>
      </w:pPr>
      <w:r>
        <w:t>ж) 0,25 процента Цены Договора в случае, если Цена Договора составляет от 2 млрд. рублей до 5 млрд. рублей (включительно);</w:t>
      </w:r>
    </w:p>
    <w:p w14:paraId="1608CC8D" w14:textId="77777777" w:rsidR="005E0269" w:rsidRDefault="005E0269" w:rsidP="005E0269">
      <w:pPr>
        <w:pStyle w:val="af8"/>
        <w:ind w:left="360"/>
        <w:jc w:val="both"/>
      </w:pPr>
      <w:r>
        <w:t>з) 0,2 процента Цены Договора в случае, если Цена Договора составляет от 5 млрд. рублей до 10 млрд. рублей (включительно);</w:t>
      </w:r>
    </w:p>
    <w:p w14:paraId="6A9BFBA3" w14:textId="77777777" w:rsidR="005E0269" w:rsidRDefault="005E0269" w:rsidP="005E0269">
      <w:pPr>
        <w:pStyle w:val="af8"/>
        <w:spacing w:after="60"/>
        <w:ind w:left="357"/>
        <w:jc w:val="both"/>
      </w:pPr>
      <w:r>
        <w:t>и) 0,1 процента Цены Договора в случае, если Цена Договора превышает 10 млрд. рублей.</w:t>
      </w:r>
    </w:p>
    <w:p w14:paraId="7D1181D0" w14:textId="77777777" w:rsidR="005E0269" w:rsidRDefault="005E0269" w:rsidP="005E0269">
      <w:pPr>
        <w:numPr>
          <w:ilvl w:val="1"/>
          <w:numId w:val="30"/>
        </w:numPr>
        <w:tabs>
          <w:tab w:val="left" w:pos="0"/>
          <w:tab w:val="left" w:pos="426"/>
        </w:tabs>
        <w:suppressAutoHyphens/>
        <w:ind w:left="0" w:firstLine="0"/>
        <w:jc w:val="both"/>
        <w:outlineLvl w:val="1"/>
      </w:pPr>
      <w:r>
        <w:rPr>
          <w:rStyle w:val="afe"/>
        </w:rPr>
        <w:footnoteReference w:id="47"/>
      </w:r>
      <w:r>
        <w:rPr>
          <w:sz w:val="20"/>
          <w:szCs w:val="20"/>
        </w:rPr>
        <w:t xml:space="preserve">За каждый факт неисполнения или ненадлежащего исполнения Банком обязательств, предусмотренных Договором, которое не имеет стоимостного выражения, размер штрафа устанавливается в следующем порядке: </w:t>
      </w:r>
    </w:p>
    <w:p w14:paraId="23AE1475" w14:textId="77777777" w:rsidR="005E0269" w:rsidRDefault="005E0269" w:rsidP="005E0269">
      <w:pPr>
        <w:pStyle w:val="af8"/>
        <w:ind w:left="360"/>
        <w:jc w:val="both"/>
      </w:pPr>
      <w:r>
        <w:t>а) 1000 рублей, если Цена Договора не превышает 3 млн. рублей;</w:t>
      </w:r>
    </w:p>
    <w:p w14:paraId="685384C6" w14:textId="77777777" w:rsidR="005E0269" w:rsidRDefault="005E0269" w:rsidP="005E0269">
      <w:pPr>
        <w:pStyle w:val="af8"/>
        <w:ind w:left="360"/>
        <w:jc w:val="both"/>
      </w:pPr>
      <w:r>
        <w:t>б) 5000 рублей, если Цена Договора составляет от 3 млн. рублей до 50 млн. рублей (включительно);</w:t>
      </w:r>
    </w:p>
    <w:p w14:paraId="67198994" w14:textId="77777777" w:rsidR="005E0269" w:rsidRDefault="005E0269" w:rsidP="005E0269">
      <w:pPr>
        <w:pStyle w:val="af8"/>
        <w:ind w:left="360"/>
        <w:jc w:val="both"/>
      </w:pPr>
      <w:r>
        <w:t>в) 10000 рублей, если Цена Договора составляет от 50 млн. рублей до 100 млн. рублей (включительно);</w:t>
      </w:r>
    </w:p>
    <w:p w14:paraId="59BFD0F3" w14:textId="77777777" w:rsidR="005E0269" w:rsidRDefault="005E0269" w:rsidP="005E0269">
      <w:pPr>
        <w:pStyle w:val="af8"/>
        <w:spacing w:after="60"/>
        <w:ind w:left="357"/>
        <w:jc w:val="both"/>
      </w:pPr>
      <w:r>
        <w:t>г) 100000 рублей, если Цена Договора превышает 100 млн. рублей.</w:t>
      </w:r>
    </w:p>
    <w:p w14:paraId="2EBFE07B" w14:textId="77777777" w:rsidR="005E0269" w:rsidRDefault="005E0269" w:rsidP="005E0269">
      <w:pPr>
        <w:numPr>
          <w:ilvl w:val="1"/>
          <w:numId w:val="30"/>
        </w:numPr>
        <w:tabs>
          <w:tab w:val="left" w:pos="0"/>
          <w:tab w:val="left" w:pos="426"/>
        </w:tabs>
        <w:suppressAutoHyphens/>
        <w:spacing w:after="60"/>
        <w:ind w:left="0" w:firstLine="0"/>
        <w:jc w:val="both"/>
        <w:outlineLvl w:val="1"/>
      </w:pPr>
      <w:r>
        <w:rPr>
          <w:sz w:val="20"/>
          <w:szCs w:val="20"/>
        </w:rPr>
        <w:t>Общая сумма начисленных штрафов за неисполнение или ненадлежащее исполнение Банком обязательств, предусмотренных Договором, не может превышать Цену Договора.</w:t>
      </w:r>
    </w:p>
    <w:p w14:paraId="12139F3C" w14:textId="77777777" w:rsidR="005E0269" w:rsidRDefault="005E0269" w:rsidP="005E0269">
      <w:pPr>
        <w:pStyle w:val="af8"/>
        <w:numPr>
          <w:ilvl w:val="1"/>
          <w:numId w:val="30"/>
        </w:numPr>
        <w:tabs>
          <w:tab w:val="left" w:pos="426"/>
        </w:tabs>
        <w:suppressAutoHyphens/>
        <w:spacing w:after="60"/>
        <w:ind w:left="0" w:firstLine="0"/>
        <w:contextualSpacing w:val="0"/>
        <w:jc w:val="both"/>
      </w:pPr>
      <w:r>
        <w:t>Банк не несет ответственности по спорам и разногласиям, возникающим между Предприятием и Покупателем во всех случаях, когда такие споры и разногласия не относятся к предмету Договора, а также по спорам в отношении Товаров/услуг, оплаченных с использованием Карты</w:t>
      </w:r>
      <w:r>
        <w:rPr>
          <w:bCs/>
          <w:color w:val="000000"/>
        </w:rPr>
        <w:t xml:space="preserve"> / ее реквизитов / NFС-карты / </w:t>
      </w:r>
      <w:proofErr w:type="spellStart"/>
      <w:r>
        <w:rPr>
          <w:bCs/>
          <w:color w:val="000000"/>
        </w:rPr>
        <w:t>SberPay</w:t>
      </w:r>
      <w:proofErr w:type="spellEnd"/>
      <w:r>
        <w:rPr>
          <w:bCs/>
          <w:color w:val="000000"/>
        </w:rPr>
        <w:t xml:space="preserve"> / Плати </w:t>
      </w:r>
      <w:r>
        <w:rPr>
          <w:bCs/>
          <w:color w:val="000000"/>
          <w:lang w:val="en-US"/>
        </w:rPr>
        <w:t>QR</w:t>
      </w:r>
      <w:r>
        <w:rPr>
          <w:bCs/>
          <w:color w:val="000000"/>
        </w:rPr>
        <w:t xml:space="preserve"> / Платежного счета.</w:t>
      </w:r>
    </w:p>
    <w:p w14:paraId="15D07E64"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Банк не несет ответственности за задержки перевода денежных средств на счет Предприятия, если задержки произошли не по вине Банка.</w:t>
      </w:r>
    </w:p>
    <w:p w14:paraId="7A8D81A4"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Банк не несет ответственности за неисполнение условий Договора, обусловленное действиями или бездействиями третьих лиц, в том числе участниками Платежной системы.</w:t>
      </w:r>
    </w:p>
    <w:p w14:paraId="21B35D14"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Банк не несет ответственности за несвоевременное перечисление сумм Операций по причине проведения расследования Банком при подозрении на проведение Операции с нарушением условий Договора.</w:t>
      </w:r>
    </w:p>
    <w:p w14:paraId="79067C56"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Банк не несет ответственности в случае превышения установленной Цены Договора.</w:t>
      </w:r>
    </w:p>
    <w:p w14:paraId="08DCF8AA"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Предприятие несет ответственность за некорректность проведенных Операций, совершенных на Ресурсе, в случае невыполнения п. 4.2.21.1 Договора.</w:t>
      </w:r>
    </w:p>
    <w:p w14:paraId="203C4A55"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Предприятие несет ответственность за все действия, осуществляемые Предприятием/ТСТ в СПЭП.</w:t>
      </w:r>
    </w:p>
    <w:p w14:paraId="43FC57AD"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Предприятие полностью несет ответственность за действия своего персонала, связанные с нарушением условий Договора и инструктивных материалов, предоставленных Банком.</w:t>
      </w:r>
    </w:p>
    <w:p w14:paraId="42BC558C"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При заключении, исполнении, изменении и расторжении Договора Стороны принимают на себя обязательство не осуществлять действий, квалифицируемых применимым законодательством как «коррупция»</w:t>
      </w:r>
      <w:r>
        <w:rPr>
          <w:rStyle w:val="afe"/>
          <w:sz w:val="20"/>
          <w:szCs w:val="20"/>
        </w:rPr>
        <w:footnoteReference w:id="48"/>
      </w:r>
      <w:r>
        <w:rPr>
          <w:sz w:val="20"/>
          <w:szCs w:val="20"/>
          <w:vertAlign w:val="superscript"/>
        </w:rPr>
        <w:t>,</w:t>
      </w:r>
      <w:r>
        <w:rPr>
          <w:sz w:val="20"/>
          <w:szCs w:val="20"/>
        </w:rPr>
        <w:t xml:space="preserve"> а также иных действий (бездействия), нарушающих требования применимого законодательства, применимых норм международного права в области противодействия коррупции.</w:t>
      </w:r>
    </w:p>
    <w:p w14:paraId="4E2AC38F" w14:textId="77777777" w:rsidR="005E0269" w:rsidRDefault="005E0269" w:rsidP="005E0269">
      <w:pPr>
        <w:numPr>
          <w:ilvl w:val="1"/>
          <w:numId w:val="30"/>
        </w:numPr>
        <w:tabs>
          <w:tab w:val="left" w:pos="426"/>
        </w:tabs>
        <w:suppressAutoHyphens/>
        <w:spacing w:after="60"/>
        <w:ind w:left="0" w:firstLine="0"/>
        <w:jc w:val="both"/>
        <w:outlineLvl w:val="1"/>
        <w:rPr>
          <w:sz w:val="20"/>
          <w:szCs w:val="20"/>
        </w:rPr>
      </w:pPr>
      <w:r>
        <w:rPr>
          <w:sz w:val="20"/>
          <w:szCs w:val="20"/>
        </w:rPr>
        <w:t>Предприятие несет полную финансовую ответственность перед Банком в случае несоответствия проведенных Повторяющихся платежей требованиям законодательства Российской Федерации, в том числе нормативных актов Банка России, правил Платежной системы и (или) Договора.</w:t>
      </w:r>
    </w:p>
    <w:p w14:paraId="599D2DC6" w14:textId="77777777" w:rsidR="005E0269" w:rsidRDefault="005E0269" w:rsidP="005E0269">
      <w:pPr>
        <w:numPr>
          <w:ilvl w:val="0"/>
          <w:numId w:val="30"/>
        </w:numPr>
        <w:tabs>
          <w:tab w:val="left" w:pos="142"/>
          <w:tab w:val="left" w:pos="426"/>
        </w:tabs>
        <w:suppressAutoHyphens/>
        <w:spacing w:before="120" w:after="120"/>
        <w:ind w:left="425" w:hanging="425"/>
        <w:jc w:val="both"/>
        <w:outlineLvl w:val="1"/>
        <w:rPr>
          <w:b/>
          <w:bCs/>
          <w:caps/>
          <w:sz w:val="20"/>
          <w:szCs w:val="20"/>
        </w:rPr>
      </w:pPr>
      <w:r>
        <w:rPr>
          <w:b/>
          <w:bCs/>
          <w:caps/>
          <w:sz w:val="20"/>
          <w:szCs w:val="20"/>
        </w:rPr>
        <w:t>ФОРС-МАЖОРНЫЕ ОБСТОЯТЕЛЬСТВА</w:t>
      </w:r>
    </w:p>
    <w:p w14:paraId="7DF1E330" w14:textId="77777777" w:rsidR="005E0269" w:rsidRDefault="005E0269" w:rsidP="005E0269">
      <w:pPr>
        <w:numPr>
          <w:ilvl w:val="1"/>
          <w:numId w:val="27"/>
        </w:numPr>
        <w:tabs>
          <w:tab w:val="left" w:pos="426"/>
        </w:tabs>
        <w:suppressAutoHyphens/>
        <w:spacing w:after="60"/>
        <w:ind w:left="11" w:right="-2" w:hanging="11"/>
        <w:jc w:val="both"/>
        <w:outlineLvl w:val="1"/>
        <w:rPr>
          <w:sz w:val="20"/>
          <w:szCs w:val="20"/>
        </w:rPr>
      </w:pPr>
      <w:r>
        <w:rPr>
          <w:sz w:val="20"/>
          <w:szCs w:val="20"/>
        </w:rPr>
        <w:t>Сторона Договора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в результате обстоятельств чрезвычайного характера, которые сторона не могла ни предвидеть, ни предотвратить разумными мерами. К таким обстоятельствам чрезвычайного характера относятся стихийные бедствия, аварии, пожары, массовые беспорядки, забастовки, революции, военные действия, а также любые другие обстоятельства вне разумного контроля сторон.</w:t>
      </w:r>
    </w:p>
    <w:p w14:paraId="43A5959C" w14:textId="77777777" w:rsidR="005E0269" w:rsidRDefault="005E0269" w:rsidP="005E0269">
      <w:pPr>
        <w:tabs>
          <w:tab w:val="left" w:pos="426"/>
        </w:tabs>
        <w:spacing w:after="60"/>
        <w:jc w:val="both"/>
        <w:rPr>
          <w:sz w:val="20"/>
          <w:szCs w:val="20"/>
        </w:rPr>
      </w:pPr>
      <w:r>
        <w:rPr>
          <w:sz w:val="20"/>
          <w:szCs w:val="20"/>
        </w:rPr>
        <w:lastRenderedPageBreak/>
        <w:t>При возникновении указанных обстоятельств, срок исполнения договорных обязательств соразмерно откладывается на время действия соответствующего обстоятельства.</w:t>
      </w:r>
    </w:p>
    <w:p w14:paraId="42694E2D" w14:textId="77777777" w:rsidR="005E0269" w:rsidRDefault="005E0269" w:rsidP="005E0269">
      <w:pPr>
        <w:numPr>
          <w:ilvl w:val="1"/>
          <w:numId w:val="27"/>
        </w:numPr>
        <w:tabs>
          <w:tab w:val="left" w:pos="426"/>
        </w:tabs>
        <w:suppressAutoHyphens/>
        <w:spacing w:after="60"/>
        <w:ind w:left="0" w:right="-2" w:firstLine="0"/>
        <w:jc w:val="both"/>
        <w:outlineLvl w:val="1"/>
        <w:rPr>
          <w:sz w:val="20"/>
          <w:szCs w:val="20"/>
        </w:rPr>
      </w:pPr>
      <w:r>
        <w:rPr>
          <w:sz w:val="20"/>
          <w:szCs w:val="20"/>
        </w:rPr>
        <w:t>При наступлении обстоятельств, указанных в п. 8.1 Договора, Сторона, для которой создалась невозможность исполнения ее обязательств по Договору, должна в течение 24 (двадцати четырех) часов известить о них другую Сторону в соответствии с п.2.3 Договора, с обязательным указанием данных о характере обстоятельств, оценку их влияния на возможность исполнения стороной своих обязательств по Договору и предполагаемый срок их исполнения (при наличии такой возможности). При невозможности исполнения обязательств в срок свыше 3-х (трех) месяцев каждая из Сторон имеет право расторгнуть Договор.</w:t>
      </w:r>
    </w:p>
    <w:p w14:paraId="5CE8D948" w14:textId="77777777" w:rsidR="005E0269" w:rsidRDefault="005E0269" w:rsidP="005E0269">
      <w:pPr>
        <w:numPr>
          <w:ilvl w:val="0"/>
          <w:numId w:val="30"/>
        </w:numPr>
        <w:tabs>
          <w:tab w:val="left" w:pos="0"/>
          <w:tab w:val="left" w:pos="426"/>
        </w:tabs>
        <w:suppressAutoHyphens/>
        <w:spacing w:before="120" w:after="120"/>
        <w:ind w:left="0" w:firstLine="0"/>
        <w:jc w:val="both"/>
        <w:outlineLvl w:val="1"/>
        <w:rPr>
          <w:b/>
          <w:bCs/>
          <w:caps/>
          <w:sz w:val="20"/>
          <w:szCs w:val="20"/>
        </w:rPr>
      </w:pPr>
      <w:r>
        <w:rPr>
          <w:b/>
          <w:bCs/>
          <w:caps/>
          <w:sz w:val="20"/>
          <w:szCs w:val="20"/>
        </w:rPr>
        <w:t>УРЕГУЛИРОВАНИЕ СПОРОВ</w:t>
      </w:r>
    </w:p>
    <w:p w14:paraId="6BE47D30" w14:textId="77777777" w:rsidR="005E0269" w:rsidRDefault="005E0269" w:rsidP="005E0269">
      <w:pPr>
        <w:numPr>
          <w:ilvl w:val="1"/>
          <w:numId w:val="28"/>
        </w:numPr>
        <w:tabs>
          <w:tab w:val="left" w:pos="426"/>
        </w:tabs>
        <w:suppressAutoHyphens/>
        <w:spacing w:after="60"/>
        <w:ind w:left="0" w:firstLine="0"/>
        <w:jc w:val="both"/>
        <w:outlineLvl w:val="1"/>
        <w:rPr>
          <w:sz w:val="20"/>
          <w:szCs w:val="20"/>
        </w:rPr>
      </w:pPr>
      <w:r>
        <w:rPr>
          <w:sz w:val="20"/>
          <w:szCs w:val="20"/>
        </w:rPr>
        <w:t>Урегулирование споров Сторон совершается в претензионном порядке.</w:t>
      </w:r>
    </w:p>
    <w:p w14:paraId="37A39911" w14:textId="77777777" w:rsidR="005E0269" w:rsidRDefault="005E0269" w:rsidP="005E0269">
      <w:pPr>
        <w:numPr>
          <w:ilvl w:val="1"/>
          <w:numId w:val="28"/>
        </w:numPr>
        <w:tabs>
          <w:tab w:val="left" w:pos="426"/>
        </w:tabs>
        <w:suppressAutoHyphens/>
        <w:spacing w:after="60"/>
        <w:ind w:left="0" w:firstLine="0"/>
        <w:jc w:val="both"/>
        <w:outlineLvl w:val="1"/>
        <w:rPr>
          <w:sz w:val="20"/>
          <w:szCs w:val="20"/>
        </w:rPr>
      </w:pPr>
      <w:r>
        <w:rPr>
          <w:sz w:val="20"/>
          <w:szCs w:val="20"/>
        </w:rPr>
        <w:t>Претензии рассматриваются Сторонами в течение 10 (десяти) календарных дней с даты их получения одной из Сторон.</w:t>
      </w:r>
    </w:p>
    <w:p w14:paraId="1A33FA1E" w14:textId="77777777" w:rsidR="005E0269" w:rsidRDefault="005E0269" w:rsidP="005E0269">
      <w:pPr>
        <w:numPr>
          <w:ilvl w:val="1"/>
          <w:numId w:val="28"/>
        </w:numPr>
        <w:tabs>
          <w:tab w:val="left" w:pos="426"/>
        </w:tabs>
        <w:suppressAutoHyphens/>
        <w:spacing w:after="60"/>
        <w:ind w:left="0" w:firstLine="0"/>
        <w:jc w:val="both"/>
        <w:outlineLvl w:val="1"/>
        <w:rPr>
          <w:sz w:val="20"/>
          <w:szCs w:val="20"/>
        </w:rPr>
      </w:pPr>
      <w:r>
        <w:rPr>
          <w:sz w:val="20"/>
          <w:szCs w:val="20"/>
        </w:rPr>
        <w:t>Споры, не урегулированные в претензионном порядке, подлежат разрешению в соответствии с действующим законодательством РФ.</w:t>
      </w:r>
    </w:p>
    <w:p w14:paraId="570F1BAD" w14:textId="77777777" w:rsidR="005E0269" w:rsidRDefault="005E0269" w:rsidP="005E0269">
      <w:pPr>
        <w:numPr>
          <w:ilvl w:val="0"/>
          <w:numId w:val="30"/>
        </w:numPr>
        <w:tabs>
          <w:tab w:val="left" w:pos="0"/>
          <w:tab w:val="left" w:pos="426"/>
        </w:tabs>
        <w:suppressAutoHyphens/>
        <w:spacing w:before="120" w:after="120"/>
        <w:ind w:left="0" w:firstLine="0"/>
        <w:jc w:val="both"/>
        <w:outlineLvl w:val="1"/>
        <w:rPr>
          <w:b/>
          <w:bCs/>
          <w:caps/>
          <w:sz w:val="20"/>
          <w:szCs w:val="20"/>
        </w:rPr>
      </w:pPr>
      <w:r>
        <w:rPr>
          <w:b/>
          <w:bCs/>
          <w:caps/>
          <w:sz w:val="20"/>
          <w:szCs w:val="20"/>
        </w:rPr>
        <w:t>СРОК ДЕЙСТВИЯ ДОГОВОРА И ПОРЯДОК ЕГО РАСТОРЖЕНИЯ</w:t>
      </w:r>
    </w:p>
    <w:p w14:paraId="79A5A053" w14:textId="77777777" w:rsidR="005E0269" w:rsidRDefault="005E0269" w:rsidP="005E0269">
      <w:pPr>
        <w:numPr>
          <w:ilvl w:val="1"/>
          <w:numId w:val="30"/>
        </w:numPr>
        <w:tabs>
          <w:tab w:val="left" w:pos="567"/>
        </w:tabs>
        <w:suppressAutoHyphens/>
        <w:spacing w:after="60"/>
        <w:ind w:left="0" w:firstLine="0"/>
        <w:jc w:val="both"/>
        <w:rPr>
          <w:sz w:val="20"/>
          <w:szCs w:val="20"/>
        </w:rPr>
      </w:pPr>
      <w:r>
        <w:rPr>
          <w:sz w:val="20"/>
          <w:szCs w:val="20"/>
        </w:rPr>
        <w:t>Настоящий Договор вступает в силу с даты его подписания и действует по 31.12.2026 (включительно) или до исчерпания Цены договора (в зависимости от того, какое событие наступит первым). Окончание срока действия Договора не освобождает Стороны от ответственности за неисполнение обязательств по Договору.</w:t>
      </w:r>
    </w:p>
    <w:p w14:paraId="6204803E" w14:textId="77777777" w:rsidR="005E0269" w:rsidRDefault="005E0269" w:rsidP="005E0269">
      <w:pPr>
        <w:numPr>
          <w:ilvl w:val="1"/>
          <w:numId w:val="30"/>
        </w:numPr>
        <w:tabs>
          <w:tab w:val="left" w:pos="567"/>
        </w:tabs>
        <w:suppressAutoHyphens/>
        <w:spacing w:after="60"/>
        <w:ind w:left="0" w:firstLine="0"/>
        <w:jc w:val="both"/>
        <w:rPr>
          <w:sz w:val="20"/>
          <w:szCs w:val="20"/>
        </w:rPr>
      </w:pPr>
      <w:r>
        <w:rPr>
          <w:sz w:val="20"/>
          <w:szCs w:val="20"/>
        </w:rPr>
        <w:t>Любая Сторона по Договору вправе его досрочно расторгнуть в одностороннем внесудебном порядке, письменно уведомив об этом другую Сторону не менее чем за 30 (тридцать) календарных дней до даты расторжения, за исключением случаев, предусмотренных п. 5.1.8 настоящего Договора.</w:t>
      </w:r>
    </w:p>
    <w:p w14:paraId="61B8C089" w14:textId="77777777" w:rsidR="005E0269" w:rsidRDefault="005E0269" w:rsidP="005E0269">
      <w:pPr>
        <w:numPr>
          <w:ilvl w:val="1"/>
          <w:numId w:val="30"/>
        </w:numPr>
        <w:tabs>
          <w:tab w:val="left" w:pos="567"/>
        </w:tabs>
        <w:suppressAutoHyphens/>
        <w:spacing w:after="60"/>
        <w:ind w:left="0" w:firstLine="0"/>
        <w:jc w:val="both"/>
        <w:rPr>
          <w:sz w:val="20"/>
          <w:szCs w:val="20"/>
        </w:rPr>
      </w:pPr>
      <w:r>
        <w:rPr>
          <w:sz w:val="20"/>
          <w:szCs w:val="20"/>
        </w:rPr>
        <w:t xml:space="preserve">При расторжении настоящего Договора Банком в одностороннем внесудебном порядке веты/взаиморасчеты в течение 18 (восемнадцать) месяцев с даты расторжения Договора. Предприятие выплачивает Банку суммы Операций в порядке, установленном </w:t>
      </w:r>
      <w:proofErr w:type="spellStart"/>
      <w:r>
        <w:rPr>
          <w:sz w:val="20"/>
          <w:szCs w:val="20"/>
        </w:rPr>
        <w:t>п.п</w:t>
      </w:r>
      <w:proofErr w:type="spellEnd"/>
      <w:r>
        <w:rPr>
          <w:sz w:val="20"/>
          <w:szCs w:val="20"/>
        </w:rPr>
        <w:t>. 5.1.3, 5.1.4 и разделом 6 настоящего Договора.</w:t>
      </w:r>
    </w:p>
    <w:p w14:paraId="07BF24D6" w14:textId="77777777" w:rsidR="005E0269" w:rsidRDefault="005E0269" w:rsidP="005E0269">
      <w:pPr>
        <w:numPr>
          <w:ilvl w:val="0"/>
          <w:numId w:val="30"/>
        </w:numPr>
        <w:tabs>
          <w:tab w:val="left" w:pos="426"/>
        </w:tabs>
        <w:suppressAutoHyphens/>
        <w:spacing w:before="120" w:after="120"/>
        <w:ind w:left="0" w:firstLine="0"/>
        <w:jc w:val="both"/>
        <w:rPr>
          <w:b/>
          <w:bCs/>
          <w:caps/>
          <w:sz w:val="20"/>
          <w:szCs w:val="20"/>
        </w:rPr>
      </w:pPr>
      <w:r>
        <w:rPr>
          <w:b/>
          <w:bCs/>
          <w:caps/>
          <w:sz w:val="20"/>
          <w:szCs w:val="20"/>
        </w:rPr>
        <w:t>ПРОЧИЕ УСЛОВИЯ</w:t>
      </w:r>
    </w:p>
    <w:p w14:paraId="4AF4C9C8" w14:textId="77777777" w:rsidR="005E0269" w:rsidRDefault="005E0269" w:rsidP="005E0269">
      <w:pPr>
        <w:numPr>
          <w:ilvl w:val="1"/>
          <w:numId w:val="29"/>
        </w:numPr>
        <w:tabs>
          <w:tab w:val="left" w:pos="567"/>
        </w:tabs>
        <w:suppressAutoHyphens/>
        <w:spacing w:after="60"/>
        <w:jc w:val="both"/>
        <w:outlineLvl w:val="1"/>
        <w:rPr>
          <w:sz w:val="20"/>
          <w:szCs w:val="20"/>
        </w:rPr>
      </w:pPr>
      <w:r w:rsidRPr="006E77C5">
        <w:rPr>
          <w:sz w:val="20"/>
          <w:szCs w:val="20"/>
        </w:rPr>
        <w:t xml:space="preserve">Стороны соглашаются, что источниками правового регулирования отношений Сторон в рамках Договора являются настоящие Договор, действующее законодательство РФ, правила, стандарты и рекомендации Платежной системы при условии их не противоречия действующему законодательству РФ. </w:t>
      </w:r>
    </w:p>
    <w:p w14:paraId="2BEDE5A9" w14:textId="77777777" w:rsidR="005E0269" w:rsidRPr="006E77C5" w:rsidRDefault="005E0269" w:rsidP="005E0269">
      <w:pPr>
        <w:tabs>
          <w:tab w:val="left" w:pos="567"/>
        </w:tabs>
        <w:spacing w:after="60"/>
        <w:ind w:left="420"/>
        <w:jc w:val="both"/>
        <w:outlineLvl w:val="1"/>
        <w:rPr>
          <w:sz w:val="20"/>
          <w:szCs w:val="20"/>
        </w:rPr>
      </w:pPr>
      <w:r w:rsidRPr="006E77C5">
        <w:rPr>
          <w:sz w:val="20"/>
          <w:szCs w:val="20"/>
        </w:rPr>
        <w:t>Любые условия и положения Договора, которые противоречат положениям правил Платежной системы (как известных в момент заключения Договора, так и введенных в действие в будущем), должны быть приведены в соответствие с правилами Платежной системы, если это не противоречит законодательству РФ.</w:t>
      </w:r>
    </w:p>
    <w:p w14:paraId="60903C5D" w14:textId="77777777" w:rsidR="005E0269" w:rsidRDefault="005E0269" w:rsidP="005E0269">
      <w:pPr>
        <w:numPr>
          <w:ilvl w:val="1"/>
          <w:numId w:val="29"/>
        </w:numPr>
        <w:tabs>
          <w:tab w:val="left" w:pos="567"/>
        </w:tabs>
        <w:suppressAutoHyphens/>
        <w:spacing w:after="60"/>
        <w:jc w:val="both"/>
        <w:outlineLvl w:val="1"/>
        <w:rPr>
          <w:sz w:val="20"/>
          <w:szCs w:val="20"/>
        </w:rPr>
      </w:pPr>
      <w:r>
        <w:rPr>
          <w:sz w:val="20"/>
          <w:szCs w:val="20"/>
        </w:rPr>
        <w:t>Информация, полученная Предприятием в рамках исполнения Договора (номера Карт/Платежных счетов, персональные данные Покупателей, суммы Операций, информация о платеже), является конфиденциальной и не подлежит передаче третьим лицам, за исключением случаев, предусмотренных действующим законодательством РФ или условиями Договором.</w:t>
      </w:r>
    </w:p>
    <w:p w14:paraId="1868AFED"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Стороны обязуются не разглашать полученные в ходе исполнения Договора сведения, включая:</w:t>
      </w:r>
    </w:p>
    <w:p w14:paraId="0331DF68" w14:textId="77777777" w:rsidR="005E0269" w:rsidRDefault="005E0269" w:rsidP="005E0269">
      <w:pPr>
        <w:numPr>
          <w:ilvl w:val="0"/>
          <w:numId w:val="18"/>
        </w:numPr>
        <w:tabs>
          <w:tab w:val="left" w:pos="851"/>
        </w:tabs>
        <w:suppressAutoHyphens/>
        <w:spacing w:after="60"/>
        <w:ind w:left="0" w:right="21" w:firstLine="567"/>
        <w:jc w:val="both"/>
        <w:rPr>
          <w:sz w:val="20"/>
          <w:szCs w:val="20"/>
        </w:rPr>
      </w:pPr>
      <w:r>
        <w:rPr>
          <w:sz w:val="20"/>
          <w:szCs w:val="20"/>
        </w:rPr>
        <w:t xml:space="preserve">описание защитных элементов Карт; </w:t>
      </w:r>
    </w:p>
    <w:p w14:paraId="2B545720" w14:textId="77777777" w:rsidR="005E0269" w:rsidRDefault="005E0269" w:rsidP="005E0269">
      <w:pPr>
        <w:numPr>
          <w:ilvl w:val="0"/>
          <w:numId w:val="18"/>
        </w:numPr>
        <w:tabs>
          <w:tab w:val="left" w:pos="851"/>
        </w:tabs>
        <w:suppressAutoHyphens/>
        <w:spacing w:after="60"/>
        <w:ind w:left="0" w:right="21" w:firstLine="567"/>
        <w:jc w:val="both"/>
        <w:rPr>
          <w:sz w:val="20"/>
          <w:szCs w:val="20"/>
        </w:rPr>
      </w:pPr>
      <w:r>
        <w:rPr>
          <w:sz w:val="20"/>
          <w:szCs w:val="20"/>
        </w:rPr>
        <w:t>технологию проведения Операций;</w:t>
      </w:r>
    </w:p>
    <w:p w14:paraId="5D9F1EE6" w14:textId="77777777" w:rsidR="005E0269" w:rsidRDefault="005E0269" w:rsidP="005E0269">
      <w:pPr>
        <w:numPr>
          <w:ilvl w:val="0"/>
          <w:numId w:val="18"/>
        </w:numPr>
        <w:tabs>
          <w:tab w:val="left" w:pos="851"/>
        </w:tabs>
        <w:suppressAutoHyphens/>
        <w:spacing w:after="60"/>
        <w:ind w:left="0" w:right="21" w:firstLine="567"/>
        <w:jc w:val="both"/>
        <w:rPr>
          <w:sz w:val="20"/>
          <w:szCs w:val="20"/>
        </w:rPr>
      </w:pPr>
      <w:r>
        <w:rPr>
          <w:sz w:val="20"/>
          <w:szCs w:val="20"/>
        </w:rPr>
        <w:t>информацию об управлении, финансовой и иной деятельности Сторон;</w:t>
      </w:r>
    </w:p>
    <w:p w14:paraId="3C7137D8" w14:textId="77777777" w:rsidR="005E0269" w:rsidRDefault="005E0269" w:rsidP="005E0269">
      <w:pPr>
        <w:numPr>
          <w:ilvl w:val="0"/>
          <w:numId w:val="18"/>
        </w:numPr>
        <w:tabs>
          <w:tab w:val="left" w:pos="851"/>
        </w:tabs>
        <w:suppressAutoHyphens/>
        <w:spacing w:after="60"/>
        <w:ind w:left="0" w:right="21" w:firstLine="567"/>
        <w:jc w:val="both"/>
        <w:rPr>
          <w:sz w:val="20"/>
          <w:szCs w:val="20"/>
        </w:rPr>
      </w:pPr>
      <w:r>
        <w:rPr>
          <w:sz w:val="20"/>
          <w:szCs w:val="20"/>
        </w:rPr>
        <w:t>иную информацию, разглашение которой может привести к возникновению убытков или негативно повлиять на деловую репутацию Сторон.</w:t>
      </w:r>
    </w:p>
    <w:p w14:paraId="5E782E96" w14:textId="77777777" w:rsidR="005E0269" w:rsidRDefault="005E0269" w:rsidP="005E0269">
      <w:pPr>
        <w:tabs>
          <w:tab w:val="left" w:pos="567"/>
        </w:tabs>
        <w:spacing w:after="60"/>
        <w:ind w:right="-425"/>
        <w:jc w:val="both"/>
        <w:rPr>
          <w:sz w:val="20"/>
          <w:szCs w:val="20"/>
        </w:rPr>
      </w:pPr>
      <w:r>
        <w:rPr>
          <w:sz w:val="20"/>
          <w:szCs w:val="20"/>
        </w:rPr>
        <w:t xml:space="preserve">Предоставление указанной информации допускается только при согласии обеих Сторон. </w:t>
      </w:r>
    </w:p>
    <w:p w14:paraId="43A01785" w14:textId="77777777" w:rsidR="005E0269" w:rsidRDefault="005E0269" w:rsidP="005E0269">
      <w:pPr>
        <w:tabs>
          <w:tab w:val="left" w:pos="567"/>
        </w:tabs>
        <w:spacing w:after="60"/>
        <w:ind w:right="-425"/>
        <w:jc w:val="both"/>
        <w:rPr>
          <w:sz w:val="20"/>
          <w:szCs w:val="20"/>
        </w:rPr>
      </w:pPr>
      <w:r>
        <w:rPr>
          <w:sz w:val="20"/>
          <w:szCs w:val="20"/>
        </w:rPr>
        <w:t xml:space="preserve">Данное положение не отменяет п. 5.1.7 Договора. </w:t>
      </w:r>
    </w:p>
    <w:p w14:paraId="6FB319C9"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Все изменения и дополнения к настоящему Договору, кроме документов, ссылки на которые даются в настоящем Договоре, размещенные на Официальном сайте Банка, действительны лишь в том случае, если они совершены в письменной форме, и подписаны уполномоченными представителями Сторон.</w:t>
      </w:r>
    </w:p>
    <w:p w14:paraId="44F1375E"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Все имевшие место до подписания настоящего Договора соглашения, переговоры и переписка между Сторонами по вопросам, изложенным в настоящем Договоре, утрачивают силу с даты подписания настоящего Договора.</w:t>
      </w:r>
    </w:p>
    <w:p w14:paraId="74E5FB05"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Настоящий Договор составлен в двух экземплярах, один экземпляр для Банка, один экземпляр для Предприятия.</w:t>
      </w:r>
    </w:p>
    <w:p w14:paraId="35DBE1E8"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Все Приложения к настоящему Договору являются его неотъемлемой частью.</w:t>
      </w:r>
    </w:p>
    <w:p w14:paraId="4F765B1F"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Предприятие заверяет, что реализация Товаров/услуг в ТСТ осуществляется в соответствии с требованиями действующего законодательства РФ.</w:t>
      </w:r>
    </w:p>
    <w:p w14:paraId="0A9285F0"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lastRenderedPageBreak/>
        <w:t>Ни одна из Сторон не вправе передавать свои обязанности и/или права по Договору третьим лицам без письменного согласования с другой Стороной, за исключением случая реорганизации одной из Сторон.</w:t>
      </w:r>
    </w:p>
    <w:p w14:paraId="3228FB37"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В случае реорганизации одной из Сторон обязательства по Договору в полном объеме переходят к правопреемнику. В случае ликвидации одной из Сторон имущественные требования другой Стороны удовлетворяются за счет имущества ликвидируемой Стороны в установленном законодательством РФ порядке.</w:t>
      </w:r>
    </w:p>
    <w:p w14:paraId="693A3B34" w14:textId="4FABD348"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 xml:space="preserve">Инструктивные материалы, касающиеся предмета Договора, включая документы, ссылки на которые даются в настоящем Договоре, размещенные на Официальном сайте Банка, становятся обязательными к исполнению со следующего рабочего дня за днем размещения их на Официальном сайте Банка: </w:t>
      </w:r>
      <w:r w:rsidR="005849AD" w:rsidRPr="005849AD">
        <w:rPr>
          <w:color w:val="000000"/>
          <w:sz w:val="20"/>
          <w:szCs w:val="20"/>
          <w:u w:val="single"/>
        </w:rPr>
        <w:t>______________________</w:t>
      </w:r>
      <w:r>
        <w:rPr>
          <w:color w:val="000000"/>
          <w:sz w:val="20"/>
          <w:szCs w:val="20"/>
        </w:rPr>
        <w:t>,</w:t>
      </w:r>
      <w:r>
        <w:rPr>
          <w:sz w:val="20"/>
          <w:szCs w:val="20"/>
        </w:rPr>
        <w:t xml:space="preserve"> если не указаны иные сроки ввода их в действие. </w:t>
      </w:r>
    </w:p>
    <w:p w14:paraId="79FE2C01"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 xml:space="preserve"> Все уведомления и запросы по Договору, за исключением случаев, когда Договором предусмотрен иной порядок их направления, считаются направленными надлежащим образом другой Стороне, если они направлены в соответствии с п. 2.3 Договора.</w:t>
      </w:r>
    </w:p>
    <w:p w14:paraId="26EB14B5" w14:textId="77777777" w:rsidR="005E0269" w:rsidRDefault="005E0269" w:rsidP="005E0269">
      <w:pPr>
        <w:numPr>
          <w:ilvl w:val="1"/>
          <w:numId w:val="29"/>
        </w:numPr>
        <w:tabs>
          <w:tab w:val="left" w:pos="567"/>
        </w:tabs>
        <w:suppressAutoHyphens/>
        <w:spacing w:after="60"/>
        <w:ind w:left="0" w:firstLine="0"/>
        <w:jc w:val="both"/>
        <w:outlineLvl w:val="1"/>
        <w:rPr>
          <w:sz w:val="20"/>
          <w:szCs w:val="20"/>
        </w:rPr>
      </w:pPr>
      <w:r>
        <w:rPr>
          <w:sz w:val="20"/>
          <w:szCs w:val="20"/>
        </w:rPr>
        <w:t xml:space="preserve"> К настоящему Договору прилагаются:</w:t>
      </w:r>
    </w:p>
    <w:p w14:paraId="23861E6D" w14:textId="77777777" w:rsidR="005E0269" w:rsidRDefault="005E0269" w:rsidP="005E0269">
      <w:pPr>
        <w:pStyle w:val="af8"/>
        <w:numPr>
          <w:ilvl w:val="0"/>
          <w:numId w:val="31"/>
        </w:numPr>
        <w:tabs>
          <w:tab w:val="left" w:pos="284"/>
        </w:tabs>
        <w:suppressAutoHyphens/>
        <w:spacing w:after="60"/>
        <w:ind w:left="0" w:firstLine="0"/>
        <w:contextualSpacing w:val="0"/>
        <w:jc w:val="both"/>
      </w:pPr>
      <w:r>
        <w:t>Приложение № 1 – Заявление Предприятия на проведение расчетов по операциям оплаты товаров/услуг.</w:t>
      </w:r>
    </w:p>
    <w:p w14:paraId="6B49F7B0" w14:textId="77777777" w:rsidR="005E0269" w:rsidRDefault="005E0269" w:rsidP="005E0269">
      <w:pPr>
        <w:pStyle w:val="af8"/>
        <w:numPr>
          <w:ilvl w:val="0"/>
          <w:numId w:val="31"/>
        </w:numPr>
        <w:tabs>
          <w:tab w:val="left" w:pos="284"/>
        </w:tabs>
        <w:suppressAutoHyphens/>
        <w:spacing w:after="60"/>
        <w:ind w:left="0" w:firstLine="0"/>
        <w:contextualSpacing w:val="0"/>
        <w:jc w:val="both"/>
      </w:pPr>
      <w:r>
        <w:t xml:space="preserve">Приложение № 1.1 – </w:t>
      </w:r>
      <w:r>
        <w:rPr>
          <w:bCs/>
        </w:rPr>
        <w:t>Информация о Торгово-Сервисной Точке/Ресурсе Предприятия.</w:t>
      </w:r>
    </w:p>
    <w:p w14:paraId="0FB00EB4" w14:textId="77777777" w:rsidR="005E0269" w:rsidRDefault="005E0269" w:rsidP="005E0269">
      <w:pPr>
        <w:pStyle w:val="af8"/>
        <w:numPr>
          <w:ilvl w:val="0"/>
          <w:numId w:val="31"/>
        </w:numPr>
        <w:tabs>
          <w:tab w:val="left" w:pos="284"/>
        </w:tabs>
        <w:suppressAutoHyphens/>
        <w:spacing w:after="60"/>
        <w:ind w:left="0" w:firstLine="0"/>
        <w:contextualSpacing w:val="0"/>
        <w:jc w:val="both"/>
      </w:pPr>
      <w:r>
        <w:t xml:space="preserve">Приложение № 1.2 – </w:t>
      </w:r>
      <w:r>
        <w:rPr>
          <w:bCs/>
        </w:rPr>
        <w:t>Информация о Торгово-Сервисной Точке/Ресурсе Предприятия.</w:t>
      </w:r>
    </w:p>
    <w:p w14:paraId="7030DB4A" w14:textId="77777777" w:rsidR="005E0269" w:rsidRDefault="005E0269" w:rsidP="005E0269">
      <w:pPr>
        <w:pStyle w:val="af8"/>
        <w:numPr>
          <w:ilvl w:val="0"/>
          <w:numId w:val="31"/>
        </w:numPr>
        <w:tabs>
          <w:tab w:val="left" w:pos="284"/>
        </w:tabs>
        <w:suppressAutoHyphens/>
        <w:spacing w:after="60"/>
        <w:ind w:left="0" w:firstLine="0"/>
        <w:contextualSpacing w:val="0"/>
        <w:jc w:val="both"/>
      </w:pPr>
      <w:r>
        <w:t xml:space="preserve">Приложение № 1.3 – </w:t>
      </w:r>
      <w:r>
        <w:rPr>
          <w:bCs/>
        </w:rPr>
        <w:t>Информация о Торгово-Сервисной Точке/Ресурсе Предприятия.</w:t>
      </w:r>
    </w:p>
    <w:p w14:paraId="1D59A62A" w14:textId="77777777" w:rsidR="005E0269" w:rsidRDefault="005E0269" w:rsidP="005E0269">
      <w:pPr>
        <w:pStyle w:val="af8"/>
        <w:numPr>
          <w:ilvl w:val="0"/>
          <w:numId w:val="31"/>
        </w:numPr>
        <w:tabs>
          <w:tab w:val="left" w:pos="284"/>
        </w:tabs>
        <w:suppressAutoHyphens/>
        <w:spacing w:after="60"/>
        <w:ind w:left="0" w:firstLine="0"/>
        <w:contextualSpacing w:val="0"/>
        <w:jc w:val="both"/>
      </w:pPr>
      <w:r>
        <w:rPr>
          <w:bCs/>
        </w:rPr>
        <w:t>Приложение № 1.4 – Информация о Торгово-Сервисной Точке/Ресурсе Предприятия.</w:t>
      </w:r>
    </w:p>
    <w:p w14:paraId="13484B8A" w14:textId="77777777" w:rsidR="005E0269" w:rsidRDefault="005E0269" w:rsidP="005E0269">
      <w:pPr>
        <w:pStyle w:val="af8"/>
        <w:numPr>
          <w:ilvl w:val="0"/>
          <w:numId w:val="31"/>
        </w:numPr>
        <w:tabs>
          <w:tab w:val="left" w:pos="284"/>
        </w:tabs>
        <w:suppressAutoHyphens/>
        <w:spacing w:after="60"/>
        <w:ind w:left="0" w:firstLine="0"/>
        <w:contextualSpacing w:val="0"/>
        <w:jc w:val="both"/>
        <w:rPr>
          <w:bCs/>
        </w:rPr>
      </w:pPr>
      <w:r>
        <w:t xml:space="preserve">Приложение № 2 – </w:t>
      </w:r>
      <w:r>
        <w:rPr>
          <w:bCs/>
        </w:rPr>
        <w:t>Акт о перечислении Предприятию сумм операций по картам.</w:t>
      </w:r>
    </w:p>
    <w:p w14:paraId="57869C09" w14:textId="77777777" w:rsidR="005E0269" w:rsidRDefault="005E0269" w:rsidP="005E0269">
      <w:pPr>
        <w:pStyle w:val="af8"/>
        <w:numPr>
          <w:ilvl w:val="0"/>
          <w:numId w:val="31"/>
        </w:numPr>
        <w:tabs>
          <w:tab w:val="left" w:pos="284"/>
        </w:tabs>
        <w:suppressAutoHyphens/>
        <w:spacing w:after="60"/>
        <w:ind w:left="0" w:firstLine="0"/>
        <w:contextualSpacing w:val="0"/>
        <w:jc w:val="both"/>
        <w:rPr>
          <w:bCs/>
        </w:rPr>
      </w:pPr>
      <w:r>
        <w:rPr>
          <w:bCs/>
        </w:rPr>
        <w:t>Приложение № 3 – Описание услуг, формирующих тарифы и параметры сервиса для Смарт-терминалов.</w:t>
      </w:r>
      <w:r>
        <w:br w:type="page"/>
      </w:r>
    </w:p>
    <w:p w14:paraId="621CFA3B" w14:textId="77777777" w:rsidR="005E0269" w:rsidRDefault="005E0269" w:rsidP="005E0269">
      <w:pPr>
        <w:rPr>
          <w:b/>
          <w:sz w:val="20"/>
          <w:szCs w:val="20"/>
        </w:rPr>
      </w:pPr>
      <w:r>
        <w:rPr>
          <w:b/>
          <w:sz w:val="20"/>
          <w:szCs w:val="20"/>
        </w:rPr>
        <w:lastRenderedPageBreak/>
        <w:t>РЕКВИЗИТЫ СТОРОН</w:t>
      </w:r>
    </w:p>
    <w:tbl>
      <w:tblPr>
        <w:tblpPr w:leftFromText="180" w:rightFromText="180" w:vertAnchor="text" w:horzAnchor="margin" w:tblpY="178"/>
        <w:tblW w:w="10348" w:type="dxa"/>
        <w:tblLayout w:type="fixed"/>
        <w:tblCellMar>
          <w:left w:w="70" w:type="dxa"/>
          <w:right w:w="70" w:type="dxa"/>
        </w:tblCellMar>
        <w:tblLook w:val="0000" w:firstRow="0" w:lastRow="0" w:firstColumn="0" w:lastColumn="0" w:noHBand="0" w:noVBand="0"/>
      </w:tblPr>
      <w:tblGrid>
        <w:gridCol w:w="4908"/>
        <w:gridCol w:w="5440"/>
      </w:tblGrid>
      <w:tr w:rsidR="005E0269" w14:paraId="36D31193" w14:textId="77777777" w:rsidTr="00B45306">
        <w:trPr>
          <w:cantSplit/>
          <w:trHeight w:val="2252"/>
        </w:trPr>
        <w:tc>
          <w:tcPr>
            <w:tcW w:w="4908" w:type="dxa"/>
          </w:tcPr>
          <w:tbl>
            <w:tblPr>
              <w:tblpPr w:leftFromText="180" w:rightFromText="180" w:horzAnchor="margin" w:tblpY="465"/>
              <w:tblW w:w="5880" w:type="dxa"/>
              <w:tblLayout w:type="fixed"/>
              <w:tblCellMar>
                <w:left w:w="71" w:type="dxa"/>
                <w:right w:w="71" w:type="dxa"/>
              </w:tblCellMar>
              <w:tblLook w:val="04A0" w:firstRow="1" w:lastRow="0" w:firstColumn="1" w:lastColumn="0" w:noHBand="0" w:noVBand="1"/>
            </w:tblPr>
            <w:tblGrid>
              <w:gridCol w:w="5880"/>
            </w:tblGrid>
            <w:tr w:rsidR="005E0269" w14:paraId="20AD2248" w14:textId="77777777" w:rsidTr="00B45306">
              <w:trPr>
                <w:cantSplit/>
              </w:trPr>
              <w:tc>
                <w:tcPr>
                  <w:tcW w:w="5880" w:type="dxa"/>
                </w:tcPr>
                <w:p w14:paraId="0CB89808" w14:textId="77777777" w:rsidR="005E0269" w:rsidRDefault="005E0269" w:rsidP="00B45306">
                  <w:pPr>
                    <w:widowControl w:val="0"/>
                    <w:tabs>
                      <w:tab w:val="left" w:pos="-355"/>
                    </w:tabs>
                    <w:rPr>
                      <w:sz w:val="20"/>
                    </w:rPr>
                  </w:pPr>
                  <w:r>
                    <w:rPr>
                      <w:sz w:val="20"/>
                    </w:rPr>
                    <w:t xml:space="preserve">Банк: </w:t>
                  </w:r>
                </w:p>
              </w:tc>
            </w:tr>
            <w:tr w:rsidR="005E0269" w14:paraId="489B4422" w14:textId="77777777" w:rsidTr="00B45306">
              <w:trPr>
                <w:cantSplit/>
                <w:trHeight w:val="235"/>
              </w:trPr>
              <w:tc>
                <w:tcPr>
                  <w:tcW w:w="5880" w:type="dxa"/>
                </w:tcPr>
                <w:p w14:paraId="2D08E08D" w14:textId="77777777" w:rsidR="005E0269" w:rsidRDefault="005E0269" w:rsidP="00B45306">
                  <w:pPr>
                    <w:widowControl w:val="0"/>
                    <w:ind w:right="-71"/>
                    <w:rPr>
                      <w:sz w:val="20"/>
                    </w:rPr>
                  </w:pPr>
                  <w:r>
                    <w:rPr>
                      <w:sz w:val="20"/>
                    </w:rPr>
                    <w:t xml:space="preserve">  </w:t>
                  </w:r>
                </w:p>
              </w:tc>
            </w:tr>
            <w:tr w:rsidR="005E0269" w14:paraId="7ACF49E4" w14:textId="77777777" w:rsidTr="00B45306">
              <w:trPr>
                <w:cantSplit/>
                <w:trHeight w:val="235"/>
              </w:trPr>
              <w:tc>
                <w:tcPr>
                  <w:tcW w:w="5880" w:type="dxa"/>
                </w:tcPr>
                <w:p w14:paraId="0791AE10" w14:textId="0DD55ABC" w:rsidR="005E0269" w:rsidRDefault="005E0269" w:rsidP="00B45306">
                  <w:pPr>
                    <w:widowControl w:val="0"/>
                    <w:ind w:right="-39"/>
                    <w:rPr>
                      <w:sz w:val="20"/>
                    </w:rPr>
                  </w:pPr>
                </w:p>
              </w:tc>
            </w:tr>
            <w:tr w:rsidR="005E0269" w14:paraId="668BA7FF" w14:textId="77777777" w:rsidTr="00B45306">
              <w:trPr>
                <w:cantSplit/>
                <w:trHeight w:val="95"/>
              </w:trPr>
              <w:tc>
                <w:tcPr>
                  <w:tcW w:w="5880" w:type="dxa"/>
                </w:tcPr>
                <w:p w14:paraId="7D52A4DD" w14:textId="4D068F26" w:rsidR="005E0269" w:rsidRDefault="005E0269" w:rsidP="00B45306">
                  <w:pPr>
                    <w:widowControl w:val="0"/>
                    <w:ind w:right="-62"/>
                    <w:rPr>
                      <w:sz w:val="20"/>
                    </w:rPr>
                  </w:pPr>
                </w:p>
              </w:tc>
            </w:tr>
            <w:tr w:rsidR="005E0269" w14:paraId="4A0DF132" w14:textId="77777777" w:rsidTr="00B45306">
              <w:trPr>
                <w:cantSplit/>
                <w:trHeight w:val="235"/>
              </w:trPr>
              <w:tc>
                <w:tcPr>
                  <w:tcW w:w="5880" w:type="dxa"/>
                </w:tcPr>
                <w:p w14:paraId="16B8C944" w14:textId="0FAE8F22" w:rsidR="005E0269" w:rsidRDefault="005E0269" w:rsidP="00B45306">
                  <w:pPr>
                    <w:widowControl w:val="0"/>
                    <w:ind w:right="-62"/>
                    <w:rPr>
                      <w:sz w:val="20"/>
                    </w:rPr>
                  </w:pPr>
                </w:p>
              </w:tc>
            </w:tr>
            <w:tr w:rsidR="005E0269" w14:paraId="36A7DA4B" w14:textId="77777777" w:rsidTr="00B45306">
              <w:trPr>
                <w:cantSplit/>
                <w:trHeight w:val="235"/>
              </w:trPr>
              <w:tc>
                <w:tcPr>
                  <w:tcW w:w="5880" w:type="dxa"/>
                </w:tcPr>
                <w:p w14:paraId="13EAED8C" w14:textId="36B5B52A" w:rsidR="005E0269" w:rsidRDefault="005E0269" w:rsidP="00B45306">
                  <w:pPr>
                    <w:widowControl w:val="0"/>
                    <w:ind w:right="-62"/>
                    <w:rPr>
                      <w:sz w:val="20"/>
                    </w:rPr>
                  </w:pPr>
                </w:p>
              </w:tc>
            </w:tr>
            <w:tr w:rsidR="005E0269" w14:paraId="007B33BD" w14:textId="77777777" w:rsidTr="00B45306">
              <w:trPr>
                <w:cantSplit/>
                <w:trHeight w:val="235"/>
              </w:trPr>
              <w:tc>
                <w:tcPr>
                  <w:tcW w:w="5880" w:type="dxa"/>
                </w:tcPr>
                <w:p w14:paraId="606E3F31" w14:textId="73F3CD5E" w:rsidR="005E0269" w:rsidRDefault="005E0269" w:rsidP="00B45306">
                  <w:pPr>
                    <w:widowControl w:val="0"/>
                    <w:ind w:right="-62"/>
                    <w:rPr>
                      <w:sz w:val="20"/>
                    </w:rPr>
                  </w:pPr>
                </w:p>
              </w:tc>
            </w:tr>
            <w:tr w:rsidR="005E0269" w14:paraId="73367E43" w14:textId="77777777" w:rsidTr="00B45306">
              <w:trPr>
                <w:cantSplit/>
                <w:trHeight w:val="235"/>
              </w:trPr>
              <w:tc>
                <w:tcPr>
                  <w:tcW w:w="5880" w:type="dxa"/>
                </w:tcPr>
                <w:p w14:paraId="117C9395" w14:textId="6B1A896E" w:rsidR="005E0269" w:rsidRDefault="005E0269" w:rsidP="00B45306">
                  <w:pPr>
                    <w:widowControl w:val="0"/>
                    <w:rPr>
                      <w:sz w:val="20"/>
                    </w:rPr>
                  </w:pPr>
                </w:p>
              </w:tc>
            </w:tr>
            <w:tr w:rsidR="005E0269" w14:paraId="67D90794" w14:textId="77777777" w:rsidTr="00B45306">
              <w:trPr>
                <w:cantSplit/>
                <w:trHeight w:val="481"/>
              </w:trPr>
              <w:tc>
                <w:tcPr>
                  <w:tcW w:w="5880" w:type="dxa"/>
                </w:tcPr>
                <w:p w14:paraId="3B5FDE1E" w14:textId="77777777" w:rsidR="005E0269" w:rsidRDefault="005E0269" w:rsidP="00B45306">
                  <w:pPr>
                    <w:widowControl w:val="0"/>
                    <w:ind w:right="-62"/>
                    <w:rPr>
                      <w:sz w:val="20"/>
                    </w:rPr>
                  </w:pPr>
                </w:p>
              </w:tc>
            </w:tr>
          </w:tbl>
          <w:p w14:paraId="0C049B13" w14:textId="77777777" w:rsidR="005E0269" w:rsidRDefault="005E0269" w:rsidP="00B45306">
            <w:pPr>
              <w:widowControl w:val="0"/>
              <w:shd w:val="clear" w:color="auto" w:fill="FFFFFF"/>
              <w:rPr>
                <w:sz w:val="20"/>
              </w:rPr>
            </w:pPr>
          </w:p>
        </w:tc>
        <w:tc>
          <w:tcPr>
            <w:tcW w:w="5439" w:type="dxa"/>
          </w:tcPr>
          <w:p w14:paraId="27BDE75E" w14:textId="77777777" w:rsidR="005E0269" w:rsidRDefault="005E0269" w:rsidP="00B45306">
            <w:pPr>
              <w:widowControl w:val="0"/>
              <w:shd w:val="clear" w:color="auto" w:fill="FFFFFF"/>
              <w:rPr>
                <w:sz w:val="20"/>
                <w:szCs w:val="20"/>
              </w:rPr>
            </w:pPr>
          </w:p>
          <w:p w14:paraId="3B61D538" w14:textId="77777777" w:rsidR="005E0269" w:rsidRDefault="005E0269" w:rsidP="00B45306">
            <w:pPr>
              <w:widowControl w:val="0"/>
              <w:shd w:val="clear" w:color="auto" w:fill="FFFFFF"/>
              <w:rPr>
                <w:sz w:val="20"/>
                <w:szCs w:val="20"/>
              </w:rPr>
            </w:pPr>
          </w:p>
          <w:p w14:paraId="333D978B" w14:textId="77777777" w:rsidR="005E0269" w:rsidRDefault="005E0269" w:rsidP="00B45306">
            <w:pPr>
              <w:widowControl w:val="0"/>
              <w:shd w:val="clear" w:color="auto" w:fill="FFFFFF"/>
              <w:rPr>
                <w:sz w:val="20"/>
                <w:szCs w:val="20"/>
              </w:rPr>
            </w:pPr>
            <w:r>
              <w:rPr>
                <w:sz w:val="20"/>
                <w:szCs w:val="20"/>
              </w:rPr>
              <w:t xml:space="preserve">Предприятие: </w:t>
            </w:r>
          </w:p>
          <w:p w14:paraId="5CEB6CF0" w14:textId="77777777" w:rsidR="005E0269" w:rsidRDefault="005E0269" w:rsidP="00B45306">
            <w:pPr>
              <w:widowControl w:val="0"/>
              <w:shd w:val="clear" w:color="auto" w:fill="FFFFFF"/>
              <w:spacing w:after="60"/>
              <w:rPr>
                <w:sz w:val="20"/>
                <w:szCs w:val="20"/>
              </w:rPr>
            </w:pPr>
            <w:r>
              <w:rPr>
                <w:sz w:val="20"/>
                <w:szCs w:val="20"/>
              </w:rPr>
              <w:t>МУНИЦИПАЛЬНОЕ УНИТАРНОЕ ПРЕДПРИЯТИЕ "ВОДОКАНАЛ" Г.ЙОШКАР-ОЛЫ" МУНИЦИПАЛЬНОГО ОБРАЗОВАНИЯ "ГОРОД ЙОШКАР-ОЛА"</w:t>
            </w:r>
          </w:p>
          <w:p w14:paraId="4EBF0AEE" w14:textId="77777777" w:rsidR="005E0269" w:rsidRDefault="005E0269" w:rsidP="00B45306">
            <w:pPr>
              <w:widowControl w:val="0"/>
              <w:rPr>
                <w:sz w:val="20"/>
                <w:szCs w:val="20"/>
              </w:rPr>
            </w:pPr>
            <w:proofErr w:type="gramStart"/>
            <w:r>
              <w:rPr>
                <w:sz w:val="20"/>
                <w:szCs w:val="20"/>
              </w:rPr>
              <w:t>Адрес:  424039</w:t>
            </w:r>
            <w:proofErr w:type="gramEnd"/>
            <w:r>
              <w:rPr>
                <w:sz w:val="20"/>
                <w:szCs w:val="20"/>
              </w:rPr>
              <w:t xml:space="preserve">, Республика Марий Эл, </w:t>
            </w:r>
            <w:proofErr w:type="spellStart"/>
            <w:r>
              <w:rPr>
                <w:sz w:val="20"/>
                <w:szCs w:val="20"/>
              </w:rPr>
              <w:t>г.Йошкар</w:t>
            </w:r>
            <w:proofErr w:type="spellEnd"/>
            <w:r>
              <w:rPr>
                <w:sz w:val="20"/>
                <w:szCs w:val="20"/>
              </w:rPr>
              <w:t>-Ола, ул. Дружбы, дом 2</w:t>
            </w:r>
          </w:p>
          <w:p w14:paraId="12131AD7" w14:textId="77777777" w:rsidR="005E0269" w:rsidRDefault="005E0269" w:rsidP="00B45306">
            <w:pPr>
              <w:widowControl w:val="0"/>
              <w:shd w:val="clear" w:color="auto" w:fill="FFFFFF"/>
              <w:spacing w:after="60"/>
              <w:rPr>
                <w:sz w:val="20"/>
                <w:szCs w:val="20"/>
              </w:rPr>
            </w:pPr>
            <w:r>
              <w:rPr>
                <w:sz w:val="20"/>
                <w:szCs w:val="20"/>
              </w:rPr>
              <w:t>Тел.: +7 (8362) 418248</w:t>
            </w:r>
          </w:p>
          <w:p w14:paraId="01F95D6F" w14:textId="77777777" w:rsidR="005E0269" w:rsidRDefault="005E0269" w:rsidP="00B45306">
            <w:pPr>
              <w:widowControl w:val="0"/>
              <w:rPr>
                <w:sz w:val="20"/>
                <w:szCs w:val="20"/>
              </w:rPr>
            </w:pPr>
            <w:r>
              <w:rPr>
                <w:sz w:val="20"/>
                <w:szCs w:val="20"/>
              </w:rPr>
              <w:t xml:space="preserve">Почтовый адрес: 424039, Республика Марий Эл, </w:t>
            </w:r>
            <w:proofErr w:type="spellStart"/>
            <w:r>
              <w:rPr>
                <w:sz w:val="20"/>
                <w:szCs w:val="20"/>
              </w:rPr>
              <w:t>г.Йошкар</w:t>
            </w:r>
            <w:proofErr w:type="spellEnd"/>
            <w:r>
              <w:rPr>
                <w:sz w:val="20"/>
                <w:szCs w:val="20"/>
              </w:rPr>
              <w:t>-Ола, ул. Дружбы, дом 2</w:t>
            </w:r>
          </w:p>
          <w:p w14:paraId="56822F0F" w14:textId="77777777" w:rsidR="005E0269" w:rsidRDefault="005E0269" w:rsidP="00B45306">
            <w:pPr>
              <w:widowControl w:val="0"/>
              <w:shd w:val="clear" w:color="auto" w:fill="FFFFFF"/>
              <w:spacing w:after="60"/>
              <w:rPr>
                <w:sz w:val="20"/>
                <w:szCs w:val="20"/>
              </w:rPr>
            </w:pPr>
            <w:r>
              <w:rPr>
                <w:sz w:val="20"/>
                <w:szCs w:val="20"/>
              </w:rPr>
              <w:t>Реквизиты</w:t>
            </w:r>
          </w:p>
          <w:p w14:paraId="5B543415" w14:textId="77777777" w:rsidR="005E0269" w:rsidRDefault="005E0269" w:rsidP="00B45306">
            <w:pPr>
              <w:widowControl w:val="0"/>
              <w:shd w:val="clear" w:color="auto" w:fill="FFFFFF"/>
              <w:spacing w:after="60"/>
              <w:rPr>
                <w:sz w:val="20"/>
                <w:szCs w:val="20"/>
              </w:rPr>
            </w:pPr>
            <w:proofErr w:type="gramStart"/>
            <w:r>
              <w:rPr>
                <w:sz w:val="20"/>
                <w:szCs w:val="20"/>
              </w:rPr>
              <w:t>ИНН  1215020390</w:t>
            </w:r>
            <w:proofErr w:type="gramEnd"/>
            <w:r>
              <w:rPr>
                <w:sz w:val="20"/>
                <w:szCs w:val="20"/>
              </w:rPr>
              <w:t xml:space="preserve"> КПП 121501001 </w:t>
            </w:r>
          </w:p>
          <w:p w14:paraId="485EEE1C" w14:textId="77777777" w:rsidR="005E0269" w:rsidRDefault="005E0269" w:rsidP="00B45306">
            <w:pPr>
              <w:widowControl w:val="0"/>
              <w:shd w:val="clear" w:color="auto" w:fill="FFFFFF"/>
              <w:spacing w:after="60"/>
              <w:rPr>
                <w:sz w:val="20"/>
                <w:szCs w:val="20"/>
              </w:rPr>
            </w:pPr>
            <w:proofErr w:type="gramStart"/>
            <w:r>
              <w:rPr>
                <w:sz w:val="20"/>
                <w:szCs w:val="20"/>
              </w:rPr>
              <w:t>ОГРН  1021200764331</w:t>
            </w:r>
            <w:proofErr w:type="gramEnd"/>
          </w:p>
          <w:p w14:paraId="7CE171E6" w14:textId="77777777" w:rsidR="005E0269" w:rsidRDefault="005E0269" w:rsidP="00B45306">
            <w:pPr>
              <w:widowControl w:val="0"/>
              <w:shd w:val="clear" w:color="auto" w:fill="FFFFFF"/>
              <w:spacing w:after="60"/>
              <w:rPr>
                <w:sz w:val="20"/>
                <w:szCs w:val="20"/>
              </w:rPr>
            </w:pPr>
            <w:r>
              <w:rPr>
                <w:sz w:val="20"/>
                <w:szCs w:val="20"/>
              </w:rPr>
              <w:t xml:space="preserve">Дата выдачи </w:t>
            </w:r>
            <w:proofErr w:type="gramStart"/>
            <w:r>
              <w:rPr>
                <w:sz w:val="20"/>
                <w:szCs w:val="20"/>
              </w:rPr>
              <w:t>ОГРН  19.11.2002</w:t>
            </w:r>
            <w:proofErr w:type="gramEnd"/>
            <w:r>
              <w:rPr>
                <w:sz w:val="20"/>
                <w:szCs w:val="20"/>
              </w:rPr>
              <w:t>,</w:t>
            </w:r>
          </w:p>
          <w:p w14:paraId="6FDB7A90" w14:textId="77777777" w:rsidR="005E0269" w:rsidRDefault="005E0269" w:rsidP="00B45306">
            <w:pPr>
              <w:widowControl w:val="0"/>
              <w:rPr>
                <w:sz w:val="20"/>
                <w:szCs w:val="20"/>
              </w:rPr>
            </w:pPr>
            <w:r>
              <w:rPr>
                <w:sz w:val="20"/>
                <w:szCs w:val="20"/>
              </w:rPr>
              <w:t>р/с № 40702810137000005379 в ОТДЕЛЕНИИ МАРИЙ ЭЛ №8614 ПАО СБЕРБАНК</w:t>
            </w:r>
          </w:p>
          <w:p w14:paraId="51F9E9D0" w14:textId="77777777" w:rsidR="005E0269" w:rsidRDefault="005E0269" w:rsidP="00B45306">
            <w:pPr>
              <w:widowControl w:val="0"/>
              <w:jc w:val="both"/>
              <w:rPr>
                <w:sz w:val="20"/>
                <w:szCs w:val="20"/>
              </w:rPr>
            </w:pPr>
            <w:r>
              <w:rPr>
                <w:sz w:val="20"/>
                <w:szCs w:val="20"/>
              </w:rPr>
              <w:t>к/с № 30101810300000000630, БИК 048860630</w:t>
            </w:r>
          </w:p>
          <w:p w14:paraId="7B8BA202" w14:textId="77777777" w:rsidR="005E0269" w:rsidRDefault="005E0269" w:rsidP="00B45306">
            <w:pPr>
              <w:widowControl w:val="0"/>
              <w:shd w:val="clear" w:color="auto" w:fill="FFFFFF"/>
              <w:rPr>
                <w:sz w:val="20"/>
                <w:szCs w:val="20"/>
              </w:rPr>
            </w:pPr>
          </w:p>
        </w:tc>
      </w:tr>
    </w:tbl>
    <w:tbl>
      <w:tblPr>
        <w:tblW w:w="9923" w:type="dxa"/>
        <w:tblLayout w:type="fixed"/>
        <w:tblLook w:val="0000" w:firstRow="0" w:lastRow="0" w:firstColumn="0" w:lastColumn="0" w:noHBand="0" w:noVBand="0"/>
      </w:tblPr>
      <w:tblGrid>
        <w:gridCol w:w="4819"/>
        <w:gridCol w:w="5104"/>
      </w:tblGrid>
      <w:tr w:rsidR="005E0269" w14:paraId="4D78783E" w14:textId="77777777" w:rsidTr="00B45306">
        <w:tc>
          <w:tcPr>
            <w:tcW w:w="4819" w:type="dxa"/>
          </w:tcPr>
          <w:p w14:paraId="5A560F24" w14:textId="77777777" w:rsidR="005E0269" w:rsidRDefault="005E0269" w:rsidP="00B45306">
            <w:pPr>
              <w:widowControl w:val="0"/>
              <w:ind w:right="-522"/>
              <w:rPr>
                <w:b/>
                <w:bCs/>
                <w:sz w:val="20"/>
              </w:rPr>
            </w:pPr>
            <w:r>
              <w:rPr>
                <w:b/>
                <w:bCs/>
                <w:sz w:val="20"/>
              </w:rPr>
              <w:t>Банк:</w:t>
            </w:r>
          </w:p>
        </w:tc>
        <w:tc>
          <w:tcPr>
            <w:tcW w:w="5103" w:type="dxa"/>
          </w:tcPr>
          <w:p w14:paraId="328FB0A5" w14:textId="77777777" w:rsidR="005E0269" w:rsidRDefault="005E0269" w:rsidP="00B45306">
            <w:pPr>
              <w:widowControl w:val="0"/>
              <w:ind w:right="33"/>
              <w:rPr>
                <w:b/>
                <w:bCs/>
                <w:sz w:val="20"/>
              </w:rPr>
            </w:pPr>
            <w:r>
              <w:rPr>
                <w:b/>
                <w:bCs/>
                <w:sz w:val="20"/>
              </w:rPr>
              <w:t>Предприятие:</w:t>
            </w:r>
          </w:p>
        </w:tc>
      </w:tr>
      <w:tr w:rsidR="005E0269" w14:paraId="2D8506D3" w14:textId="77777777" w:rsidTr="00B45306">
        <w:tc>
          <w:tcPr>
            <w:tcW w:w="4819" w:type="dxa"/>
          </w:tcPr>
          <w:p w14:paraId="21A9B53F" w14:textId="77777777" w:rsidR="005E0269" w:rsidRDefault="005E0269" w:rsidP="00B45306">
            <w:pPr>
              <w:widowControl w:val="0"/>
              <w:ind w:right="175"/>
              <w:rPr>
                <w:b/>
                <w:bCs/>
                <w:sz w:val="20"/>
              </w:rPr>
            </w:pPr>
          </w:p>
          <w:p w14:paraId="069AF9BF" w14:textId="05C2CF38" w:rsidR="005E0269" w:rsidRDefault="005E0269" w:rsidP="00B45306">
            <w:pPr>
              <w:widowControl w:val="0"/>
              <w:ind w:right="175"/>
              <w:rPr>
                <w:b/>
                <w:bCs/>
                <w:sz w:val="22"/>
                <w:szCs w:val="22"/>
              </w:rPr>
            </w:pPr>
            <w:r>
              <w:rPr>
                <w:b/>
                <w:bCs/>
                <w:sz w:val="22"/>
                <w:szCs w:val="22"/>
              </w:rPr>
              <w:t xml:space="preserve">__________________/    </w:t>
            </w:r>
          </w:p>
          <w:p w14:paraId="026BCF49" w14:textId="77777777" w:rsidR="005E0269" w:rsidRDefault="005E0269" w:rsidP="00B45306">
            <w:pPr>
              <w:widowControl w:val="0"/>
              <w:ind w:right="175" w:firstLine="1876"/>
              <w:rPr>
                <w:b/>
                <w:bCs/>
                <w:sz w:val="20"/>
              </w:rPr>
            </w:pPr>
            <w:r>
              <w:rPr>
                <w:i/>
                <w:iCs/>
                <w:sz w:val="16"/>
                <w:szCs w:val="16"/>
              </w:rPr>
              <w:t xml:space="preserve">подпись                           </w:t>
            </w:r>
            <w:proofErr w:type="spellStart"/>
            <w:r>
              <w:rPr>
                <w:b/>
                <w:bCs/>
                <w:sz w:val="20"/>
              </w:rPr>
              <w:t>м.п</w:t>
            </w:r>
            <w:proofErr w:type="spellEnd"/>
            <w:r>
              <w:rPr>
                <w:b/>
                <w:bCs/>
                <w:sz w:val="20"/>
              </w:rPr>
              <w:t>.</w:t>
            </w:r>
          </w:p>
        </w:tc>
        <w:tc>
          <w:tcPr>
            <w:tcW w:w="5103" w:type="dxa"/>
          </w:tcPr>
          <w:p w14:paraId="7CFBCE26" w14:textId="77777777" w:rsidR="005E0269" w:rsidRDefault="005E0269" w:rsidP="00B45306">
            <w:pPr>
              <w:widowControl w:val="0"/>
              <w:ind w:right="175"/>
              <w:rPr>
                <w:b/>
                <w:bCs/>
                <w:sz w:val="20"/>
              </w:rPr>
            </w:pPr>
          </w:p>
          <w:p w14:paraId="63209592" w14:textId="44C8247B" w:rsidR="005E0269" w:rsidRDefault="005E0269" w:rsidP="00B45306">
            <w:pPr>
              <w:widowControl w:val="0"/>
              <w:ind w:right="175"/>
              <w:rPr>
                <w:b/>
                <w:bCs/>
                <w:sz w:val="22"/>
                <w:szCs w:val="22"/>
              </w:rPr>
            </w:pPr>
            <w:r>
              <w:rPr>
                <w:b/>
                <w:bCs/>
                <w:sz w:val="22"/>
                <w:szCs w:val="22"/>
              </w:rPr>
              <w:t>_________________/</w:t>
            </w:r>
            <w:r>
              <w:rPr>
                <w:b/>
                <w:bCs/>
                <w:sz w:val="20"/>
                <w:u w:val="single"/>
              </w:rPr>
              <w:t xml:space="preserve"> </w:t>
            </w:r>
          </w:p>
          <w:p w14:paraId="7416E611" w14:textId="77777777" w:rsidR="005E0269" w:rsidRDefault="005E0269" w:rsidP="00B45306">
            <w:pPr>
              <w:widowControl w:val="0"/>
              <w:ind w:right="175" w:firstLine="2014"/>
              <w:rPr>
                <w:b/>
                <w:bCs/>
                <w:sz w:val="16"/>
                <w:szCs w:val="16"/>
              </w:rPr>
            </w:pPr>
            <w:r>
              <w:rPr>
                <w:i/>
                <w:iCs/>
                <w:sz w:val="16"/>
                <w:szCs w:val="16"/>
              </w:rPr>
              <w:t xml:space="preserve">подпись                           </w:t>
            </w:r>
            <w:proofErr w:type="spellStart"/>
            <w:r>
              <w:rPr>
                <w:b/>
                <w:bCs/>
                <w:sz w:val="16"/>
                <w:szCs w:val="16"/>
              </w:rPr>
              <w:t>м.п</w:t>
            </w:r>
            <w:proofErr w:type="spellEnd"/>
            <w:r>
              <w:rPr>
                <w:b/>
                <w:bCs/>
                <w:sz w:val="16"/>
                <w:szCs w:val="16"/>
              </w:rPr>
              <w:t>.</w:t>
            </w:r>
          </w:p>
        </w:tc>
      </w:tr>
    </w:tbl>
    <w:p w14:paraId="63638ED0" w14:textId="77777777" w:rsidR="005E0269" w:rsidRDefault="005E0269" w:rsidP="005E0269">
      <w:pPr>
        <w:spacing w:after="60"/>
        <w:jc w:val="right"/>
        <w:rPr>
          <w:b/>
          <w:sz w:val="20"/>
          <w:szCs w:val="20"/>
        </w:rPr>
      </w:pPr>
    </w:p>
    <w:p w14:paraId="7D6AAA4F" w14:textId="77777777" w:rsidR="005E0269" w:rsidRDefault="005E0269" w:rsidP="005E0269">
      <w:pPr>
        <w:spacing w:after="60"/>
        <w:jc w:val="right"/>
        <w:rPr>
          <w:b/>
          <w:sz w:val="20"/>
          <w:szCs w:val="20"/>
        </w:rPr>
      </w:pPr>
    </w:p>
    <w:p w14:paraId="0014965C" w14:textId="77777777" w:rsidR="005E0269" w:rsidRDefault="005E0269" w:rsidP="005E0269">
      <w:pPr>
        <w:spacing w:after="60"/>
        <w:jc w:val="right"/>
        <w:rPr>
          <w:b/>
          <w:sz w:val="20"/>
          <w:szCs w:val="20"/>
        </w:rPr>
      </w:pPr>
    </w:p>
    <w:p w14:paraId="30D8EC10" w14:textId="77777777" w:rsidR="005E0269" w:rsidRDefault="005E0269" w:rsidP="005E0269">
      <w:pPr>
        <w:rPr>
          <w:b/>
          <w:sz w:val="20"/>
          <w:szCs w:val="20"/>
        </w:rPr>
      </w:pPr>
      <w:r>
        <w:br w:type="page"/>
      </w:r>
    </w:p>
    <w:p w14:paraId="0CE4F4D6" w14:textId="77777777" w:rsidR="005E0269" w:rsidRDefault="005E0269" w:rsidP="005E0269">
      <w:pPr>
        <w:spacing w:after="60"/>
        <w:jc w:val="right"/>
        <w:rPr>
          <w:b/>
          <w:sz w:val="20"/>
          <w:szCs w:val="20"/>
        </w:rPr>
      </w:pPr>
      <w:r>
        <w:rPr>
          <w:b/>
          <w:sz w:val="20"/>
          <w:szCs w:val="20"/>
        </w:rPr>
        <w:lastRenderedPageBreak/>
        <w:t>Приложение № 1</w:t>
      </w:r>
    </w:p>
    <w:p w14:paraId="469180BF" w14:textId="77777777" w:rsidR="005E0269" w:rsidRDefault="005E0269" w:rsidP="005E0269">
      <w:pPr>
        <w:tabs>
          <w:tab w:val="left" w:pos="1276"/>
          <w:tab w:val="left" w:pos="9781"/>
        </w:tabs>
        <w:ind w:right="-2"/>
        <w:jc w:val="right"/>
        <w:rPr>
          <w:b/>
          <w:i/>
          <w:sz w:val="20"/>
          <w:szCs w:val="20"/>
        </w:rPr>
      </w:pPr>
      <w:r>
        <w:rPr>
          <w:b/>
          <w:i/>
          <w:sz w:val="20"/>
          <w:szCs w:val="20"/>
        </w:rPr>
        <w:t xml:space="preserve">        к Договору на проведение расчетов по операциям оплаты товаров/услуг </w:t>
      </w:r>
    </w:p>
    <w:p w14:paraId="5704F268" w14:textId="77777777" w:rsidR="005E0269" w:rsidRDefault="005E0269" w:rsidP="005E0269">
      <w:pPr>
        <w:tabs>
          <w:tab w:val="left" w:pos="1276"/>
          <w:tab w:val="left" w:pos="9781"/>
        </w:tabs>
        <w:ind w:right="-2"/>
        <w:jc w:val="right"/>
        <w:rPr>
          <w:b/>
          <w:i/>
          <w:sz w:val="20"/>
          <w:szCs w:val="20"/>
        </w:rPr>
      </w:pPr>
      <w:r>
        <w:rPr>
          <w:b/>
          <w:i/>
          <w:sz w:val="20"/>
          <w:szCs w:val="20"/>
        </w:rPr>
        <w:t>с условием постоплаты оказанных Банком услуг</w:t>
      </w:r>
    </w:p>
    <w:p w14:paraId="73D46382" w14:textId="77777777" w:rsidR="005E0269" w:rsidRDefault="005E0269" w:rsidP="005E0269">
      <w:pPr>
        <w:tabs>
          <w:tab w:val="left" w:pos="1276"/>
        </w:tabs>
        <w:ind w:right="425"/>
        <w:jc w:val="right"/>
        <w:rPr>
          <w:b/>
          <w:sz w:val="20"/>
          <w:szCs w:val="20"/>
        </w:rPr>
      </w:pPr>
      <w:r>
        <w:rPr>
          <w:b/>
          <w:sz w:val="20"/>
          <w:szCs w:val="20"/>
        </w:rPr>
        <w:t xml:space="preserve"> </w:t>
      </w:r>
    </w:p>
    <w:p w14:paraId="35FA695D" w14:textId="77777777" w:rsidR="005E0269" w:rsidRDefault="005E0269" w:rsidP="005E0269">
      <w:pPr>
        <w:tabs>
          <w:tab w:val="left" w:pos="1276"/>
        </w:tabs>
        <w:spacing w:after="60"/>
        <w:ind w:right="425"/>
        <w:jc w:val="center"/>
        <w:rPr>
          <w:b/>
          <w:sz w:val="20"/>
          <w:szCs w:val="20"/>
        </w:rPr>
      </w:pPr>
      <w:r>
        <w:rPr>
          <w:b/>
          <w:sz w:val="20"/>
          <w:szCs w:val="20"/>
        </w:rPr>
        <w:t>ЗАЯВЛЕНИЕ ПРЕДПРИЯТИЯ НА ПРОВЕДЕНИЕ РАСЧЕТОВ ПО ОПЕРАЦИЯМ ОПЛАТЫ ТОВАРОВ/УСЛУГ</w:t>
      </w:r>
    </w:p>
    <w:tbl>
      <w:tblPr>
        <w:tblW w:w="10632" w:type="dxa"/>
        <w:tblInd w:w="-176" w:type="dxa"/>
        <w:tblLayout w:type="fixed"/>
        <w:tblLook w:val="0000" w:firstRow="0" w:lastRow="0" w:firstColumn="0" w:lastColumn="0" w:noHBand="0" w:noVBand="0"/>
      </w:tblPr>
      <w:tblGrid>
        <w:gridCol w:w="10632"/>
      </w:tblGrid>
      <w:tr w:rsidR="005E0269" w14:paraId="04C34E37" w14:textId="77777777" w:rsidTr="00B45306">
        <w:trPr>
          <w:trHeight w:val="64"/>
        </w:trPr>
        <w:tc>
          <w:tcPr>
            <w:tcW w:w="10632" w:type="dxa"/>
            <w:tcBorders>
              <w:top w:val="single" w:sz="4" w:space="0" w:color="000000"/>
              <w:left w:val="single" w:sz="4" w:space="0" w:color="000000"/>
              <w:bottom w:val="single" w:sz="4" w:space="0" w:color="000000"/>
              <w:right w:val="single" w:sz="4" w:space="0" w:color="000000"/>
            </w:tcBorders>
            <w:shd w:val="clear" w:color="auto" w:fill="CCCCCC"/>
          </w:tcPr>
          <w:p w14:paraId="62A8E76E" w14:textId="77777777" w:rsidR="005E0269" w:rsidRDefault="005E0269" w:rsidP="005E0269">
            <w:pPr>
              <w:widowControl w:val="0"/>
              <w:numPr>
                <w:ilvl w:val="0"/>
                <w:numId w:val="20"/>
              </w:numPr>
              <w:suppressAutoHyphens/>
              <w:jc w:val="center"/>
              <w:rPr>
                <w:i/>
                <w:iCs/>
                <w:sz w:val="16"/>
                <w:szCs w:val="16"/>
              </w:rPr>
            </w:pPr>
            <w:r>
              <w:rPr>
                <w:b/>
                <w:sz w:val="16"/>
                <w:szCs w:val="16"/>
              </w:rPr>
              <w:t>СВЕДЕНИЯ О ПРЕДПРИЯТИИ</w:t>
            </w:r>
          </w:p>
        </w:tc>
      </w:tr>
      <w:tr w:rsidR="005E0269" w14:paraId="032F64AF" w14:textId="77777777" w:rsidTr="00B45306">
        <w:trPr>
          <w:trHeight w:val="2072"/>
        </w:trPr>
        <w:tc>
          <w:tcPr>
            <w:tcW w:w="10632" w:type="dxa"/>
            <w:tcBorders>
              <w:top w:val="single" w:sz="4" w:space="0" w:color="000000"/>
              <w:left w:val="single" w:sz="4" w:space="0" w:color="000000"/>
              <w:bottom w:val="single" w:sz="4" w:space="0" w:color="000000"/>
              <w:right w:val="single" w:sz="4" w:space="0" w:color="000000"/>
            </w:tcBorders>
          </w:tcPr>
          <w:p w14:paraId="539C52FF" w14:textId="77777777" w:rsidR="005E0269" w:rsidRDefault="005E0269" w:rsidP="00B45306">
            <w:pPr>
              <w:widowControl w:val="0"/>
              <w:rPr>
                <w:i/>
                <w:iCs/>
                <w:sz w:val="12"/>
                <w:szCs w:val="12"/>
              </w:rPr>
            </w:pPr>
            <w:r>
              <w:rPr>
                <w:sz w:val="16"/>
                <w:szCs w:val="16"/>
              </w:rPr>
              <w:t xml:space="preserve">Наименование: </w:t>
            </w:r>
            <w:r>
              <w:rPr>
                <w:sz w:val="20"/>
                <w:szCs w:val="20"/>
              </w:rPr>
              <w:t>МУНИЦИПАЛЬНОЕ УНИТАРНОЕ ПРЕДПРИЯТИЕ "ВОДОКАНАЛ" Г.ЙОШКАР-ОЛЫ" МУНИЦИПАЛЬНОГО ОБРАЗОВАНИЯ "ГОРОД ЙОШКАР-ОЛА"</w:t>
            </w:r>
            <w:r>
              <w:rPr>
                <w:i/>
                <w:iCs/>
                <w:sz w:val="12"/>
                <w:szCs w:val="12"/>
              </w:rPr>
              <w:t xml:space="preserve"> </w:t>
            </w:r>
          </w:p>
          <w:p w14:paraId="2F28D143" w14:textId="77777777" w:rsidR="005E0269" w:rsidRDefault="005E0269" w:rsidP="00B45306">
            <w:pPr>
              <w:widowControl w:val="0"/>
              <w:rPr>
                <w:i/>
                <w:iCs/>
                <w:sz w:val="12"/>
                <w:szCs w:val="12"/>
              </w:rPr>
            </w:pPr>
            <w:r>
              <w:rPr>
                <w:i/>
                <w:iCs/>
                <w:sz w:val="12"/>
                <w:szCs w:val="12"/>
              </w:rPr>
              <w:t>(указывается полное наименование в соответствии с учредительными документами)</w:t>
            </w:r>
          </w:p>
          <w:p w14:paraId="4BF0BBE6" w14:textId="77777777" w:rsidR="005E0269" w:rsidRDefault="005E0269" w:rsidP="00B45306">
            <w:pPr>
              <w:widowControl w:val="0"/>
              <w:rPr>
                <w:sz w:val="20"/>
                <w:szCs w:val="20"/>
              </w:rPr>
            </w:pPr>
            <w:proofErr w:type="gramStart"/>
            <w:r>
              <w:rPr>
                <w:sz w:val="20"/>
                <w:szCs w:val="20"/>
              </w:rPr>
              <w:t>ИНН  1215020390</w:t>
            </w:r>
            <w:proofErr w:type="gramEnd"/>
            <w:r>
              <w:rPr>
                <w:sz w:val="20"/>
                <w:szCs w:val="20"/>
              </w:rPr>
              <w:t xml:space="preserve"> КПП 121501001</w:t>
            </w:r>
          </w:p>
          <w:p w14:paraId="6D65481C" w14:textId="77777777" w:rsidR="005E0269" w:rsidRDefault="005E0269" w:rsidP="00B45306">
            <w:pPr>
              <w:widowControl w:val="0"/>
              <w:rPr>
                <w:sz w:val="16"/>
                <w:szCs w:val="16"/>
              </w:rPr>
            </w:pPr>
            <w:r>
              <w:rPr>
                <w:sz w:val="16"/>
                <w:szCs w:val="16"/>
              </w:rPr>
              <w:t xml:space="preserve">Род деятельности Предприятия: </w:t>
            </w:r>
            <w:r>
              <w:rPr>
                <w:rFonts w:ascii="Helvetica Neue" w:hAnsi="Helvetica Neue"/>
                <w:color w:val="404040"/>
                <w:sz w:val="20"/>
                <w:szCs w:val="20"/>
                <w:shd w:val="clear" w:color="auto" w:fill="F9F9F9"/>
              </w:rPr>
              <w:t>Коммунальные услуги / 4900 - Жилищно-коммунальные услуги</w:t>
            </w:r>
          </w:p>
          <w:p w14:paraId="618C470A" w14:textId="77777777" w:rsidR="005E0269" w:rsidRDefault="005E0269" w:rsidP="00B45306">
            <w:pPr>
              <w:widowControl w:val="0"/>
              <w:spacing w:after="60"/>
              <w:rPr>
                <w:rFonts w:eastAsia="Arial"/>
                <w:sz w:val="16"/>
                <w:szCs w:val="16"/>
              </w:rPr>
            </w:pPr>
            <w:r>
              <w:rPr>
                <w:rFonts w:eastAsia="Arial"/>
                <w:sz w:val="16"/>
                <w:szCs w:val="16"/>
              </w:rPr>
              <w:t xml:space="preserve">Банковский счет: </w:t>
            </w:r>
            <w:r>
              <w:rPr>
                <w:sz w:val="20"/>
                <w:szCs w:val="20"/>
              </w:rPr>
              <w:t>40702810137000005379</w:t>
            </w:r>
            <w:r>
              <w:rPr>
                <w:rFonts w:eastAsia="Arial"/>
                <w:sz w:val="16"/>
                <w:szCs w:val="16"/>
              </w:rPr>
              <w:t xml:space="preserve"> </w:t>
            </w:r>
          </w:p>
          <w:p w14:paraId="5D8E47FD" w14:textId="77777777" w:rsidR="005E0269" w:rsidRDefault="005E0269" w:rsidP="00B45306">
            <w:pPr>
              <w:widowControl w:val="0"/>
              <w:rPr>
                <w:sz w:val="16"/>
                <w:szCs w:val="16"/>
              </w:rPr>
            </w:pPr>
            <w:r>
              <w:rPr>
                <w:sz w:val="16"/>
                <w:szCs w:val="16"/>
              </w:rPr>
              <w:t>Кредитная организация: ОТДЕЛЕНИЕ МАРИЙ ЭЛ №8614 ПАО СБЕРБАНК БИК Кредитной организации</w:t>
            </w:r>
            <w:r>
              <w:rPr>
                <w:rStyle w:val="afe"/>
                <w:sz w:val="16"/>
                <w:szCs w:val="16"/>
              </w:rPr>
              <w:footnoteReference w:id="49"/>
            </w:r>
            <w:r>
              <w:rPr>
                <w:sz w:val="16"/>
                <w:szCs w:val="16"/>
              </w:rPr>
              <w:t>: 048860630 К\С Кредитной организации</w:t>
            </w:r>
            <w:r>
              <w:rPr>
                <w:sz w:val="16"/>
                <w:szCs w:val="16"/>
                <w:vertAlign w:val="superscript"/>
              </w:rPr>
              <w:t xml:space="preserve">1 </w:t>
            </w:r>
            <w:r>
              <w:rPr>
                <w:sz w:val="16"/>
                <w:szCs w:val="16"/>
              </w:rPr>
              <w:t>30101810300000000630</w:t>
            </w:r>
          </w:p>
          <w:p w14:paraId="366C8A54" w14:textId="77777777" w:rsidR="005E0269" w:rsidRDefault="005E0269" w:rsidP="00B45306">
            <w:pPr>
              <w:widowControl w:val="0"/>
              <w:rPr>
                <w:i/>
                <w:sz w:val="12"/>
                <w:szCs w:val="12"/>
              </w:rPr>
            </w:pPr>
            <w:r>
              <w:rPr>
                <w:sz w:val="16"/>
                <w:szCs w:val="16"/>
              </w:rPr>
              <w:t xml:space="preserve">Адрес регистрации: </w:t>
            </w:r>
            <w:r>
              <w:rPr>
                <w:sz w:val="20"/>
                <w:szCs w:val="20"/>
                <w:u w:val="single"/>
              </w:rPr>
              <w:t xml:space="preserve">424039, Республика Марий Эл, </w:t>
            </w:r>
            <w:proofErr w:type="spellStart"/>
            <w:r>
              <w:rPr>
                <w:sz w:val="20"/>
                <w:szCs w:val="20"/>
                <w:u w:val="single"/>
              </w:rPr>
              <w:t>г.Йошкар</w:t>
            </w:r>
            <w:proofErr w:type="spellEnd"/>
            <w:r>
              <w:rPr>
                <w:sz w:val="20"/>
                <w:szCs w:val="20"/>
                <w:u w:val="single"/>
              </w:rPr>
              <w:t>-Ола, ул. Дружбы, дом 2</w:t>
            </w:r>
          </w:p>
          <w:p w14:paraId="7D03950C" w14:textId="77777777" w:rsidR="005E0269" w:rsidRDefault="005E0269" w:rsidP="00B45306">
            <w:pPr>
              <w:widowControl w:val="0"/>
              <w:rPr>
                <w:i/>
                <w:sz w:val="12"/>
                <w:szCs w:val="12"/>
              </w:rPr>
            </w:pPr>
            <w:r>
              <w:rPr>
                <w:i/>
                <w:sz w:val="12"/>
                <w:szCs w:val="12"/>
              </w:rPr>
              <w:t>(указывается адрес по месту государственной регистрации Предприятия)</w:t>
            </w:r>
          </w:p>
          <w:p w14:paraId="0D79FA14" w14:textId="77777777" w:rsidR="005E0269" w:rsidRDefault="005E0269" w:rsidP="00B45306">
            <w:pPr>
              <w:widowControl w:val="0"/>
              <w:rPr>
                <w:sz w:val="16"/>
                <w:szCs w:val="16"/>
              </w:rPr>
            </w:pPr>
            <w:r>
              <w:rPr>
                <w:sz w:val="16"/>
                <w:szCs w:val="16"/>
              </w:rPr>
              <w:t xml:space="preserve">Почтовый адрес: </w:t>
            </w:r>
            <w:r>
              <w:rPr>
                <w:sz w:val="20"/>
                <w:szCs w:val="20"/>
                <w:u w:val="single"/>
              </w:rPr>
              <w:t xml:space="preserve">424039, Республика Марий Эл, </w:t>
            </w:r>
            <w:proofErr w:type="spellStart"/>
            <w:r>
              <w:rPr>
                <w:sz w:val="20"/>
                <w:szCs w:val="20"/>
                <w:u w:val="single"/>
              </w:rPr>
              <w:t>г.Йошкар</w:t>
            </w:r>
            <w:proofErr w:type="spellEnd"/>
            <w:r>
              <w:rPr>
                <w:sz w:val="20"/>
                <w:szCs w:val="20"/>
                <w:u w:val="single"/>
              </w:rPr>
              <w:t>-Ола, ул. Дружбы, дом 2</w:t>
            </w:r>
          </w:p>
          <w:p w14:paraId="1B7B898A" w14:textId="77777777" w:rsidR="005E0269" w:rsidRDefault="005E0269" w:rsidP="00B45306">
            <w:pPr>
              <w:widowControl w:val="0"/>
              <w:rPr>
                <w:i/>
                <w:sz w:val="12"/>
                <w:szCs w:val="12"/>
              </w:rPr>
            </w:pPr>
            <w:r>
              <w:rPr>
                <w:i/>
                <w:sz w:val="12"/>
                <w:szCs w:val="12"/>
              </w:rPr>
              <w:t>(указывается фактический (почтовый) адрес Предприятия (в случае отличия от адреса регистрации))</w:t>
            </w:r>
          </w:p>
          <w:p w14:paraId="6D58366A" w14:textId="77777777" w:rsidR="005E0269" w:rsidRDefault="005E0269" w:rsidP="00B45306">
            <w:pPr>
              <w:widowControl w:val="0"/>
              <w:jc w:val="both"/>
              <w:rPr>
                <w:b/>
                <w:sz w:val="28"/>
                <w:szCs w:val="28"/>
              </w:rPr>
            </w:pPr>
            <w:r>
              <w:rPr>
                <w:sz w:val="16"/>
                <w:szCs w:val="16"/>
              </w:rPr>
              <w:t xml:space="preserve">Контактный телефон </w:t>
            </w:r>
            <w:r>
              <w:rPr>
                <w:sz w:val="20"/>
                <w:szCs w:val="20"/>
              </w:rPr>
              <w:t>+7 (8362) 418248</w:t>
            </w:r>
          </w:p>
          <w:p w14:paraId="6C2C850E" w14:textId="77777777" w:rsidR="005E0269" w:rsidRDefault="005E0269" w:rsidP="00B45306">
            <w:pPr>
              <w:widowControl w:val="0"/>
              <w:rPr>
                <w:sz w:val="16"/>
                <w:szCs w:val="16"/>
              </w:rPr>
            </w:pPr>
          </w:p>
          <w:p w14:paraId="02F9505E" w14:textId="77777777" w:rsidR="005E0269" w:rsidRDefault="005E0269" w:rsidP="00B45306">
            <w:pPr>
              <w:widowControl w:val="0"/>
              <w:spacing w:after="60"/>
              <w:jc w:val="both"/>
              <w:rPr>
                <w:i/>
                <w:sz w:val="12"/>
                <w:szCs w:val="12"/>
              </w:rPr>
            </w:pPr>
            <w:r>
              <w:rPr>
                <w:sz w:val="16"/>
                <w:szCs w:val="16"/>
                <w:lang w:val="en-US"/>
              </w:rPr>
              <w:t>e</w:t>
            </w:r>
            <w:r>
              <w:rPr>
                <w:sz w:val="16"/>
                <w:szCs w:val="16"/>
              </w:rPr>
              <w:t>-</w:t>
            </w:r>
            <w:r>
              <w:rPr>
                <w:sz w:val="16"/>
                <w:szCs w:val="16"/>
                <w:lang w:val="en-US"/>
              </w:rPr>
              <w:t>mail</w:t>
            </w:r>
            <w:r>
              <w:rPr>
                <w:sz w:val="16"/>
                <w:szCs w:val="16"/>
              </w:rPr>
              <w:t xml:space="preserve">: </w:t>
            </w:r>
            <w:proofErr w:type="spellStart"/>
            <w:r>
              <w:rPr>
                <w:rFonts w:ascii="Helvetica Neue" w:hAnsi="Helvetica Neue"/>
                <w:color w:val="000000" w:themeColor="text1"/>
                <w:sz w:val="20"/>
                <w:szCs w:val="20"/>
                <w:u w:val="single"/>
                <w:shd w:val="clear" w:color="auto" w:fill="FFFFFF"/>
                <w:lang w:val="en-US"/>
              </w:rPr>
              <w:t>glbuh</w:t>
            </w:r>
            <w:proofErr w:type="spellEnd"/>
            <w:r>
              <w:rPr>
                <w:rFonts w:ascii="Helvetica Neue" w:hAnsi="Helvetica Neue"/>
                <w:color w:val="000000" w:themeColor="text1"/>
                <w:sz w:val="20"/>
                <w:szCs w:val="20"/>
                <w:u w:val="single"/>
                <w:shd w:val="clear" w:color="auto" w:fill="FFFFFF"/>
              </w:rPr>
              <w:t>@</w:t>
            </w:r>
            <w:proofErr w:type="spellStart"/>
            <w:r>
              <w:rPr>
                <w:rFonts w:ascii="Helvetica Neue" w:hAnsi="Helvetica Neue"/>
                <w:color w:val="000000" w:themeColor="text1"/>
                <w:sz w:val="20"/>
                <w:szCs w:val="20"/>
                <w:u w:val="single"/>
                <w:shd w:val="clear" w:color="auto" w:fill="FFFFFF"/>
                <w:lang w:val="en-US"/>
              </w:rPr>
              <w:t>vod</w:t>
            </w:r>
            <w:proofErr w:type="spellEnd"/>
            <w:r>
              <w:rPr>
                <w:rFonts w:ascii="Helvetica Neue" w:hAnsi="Helvetica Neue"/>
                <w:color w:val="000000" w:themeColor="text1"/>
                <w:sz w:val="20"/>
                <w:szCs w:val="20"/>
                <w:u w:val="single"/>
                <w:shd w:val="clear" w:color="auto" w:fill="FFFFFF"/>
              </w:rPr>
              <w:t>12.</w:t>
            </w:r>
            <w:proofErr w:type="spellStart"/>
            <w:r>
              <w:rPr>
                <w:rFonts w:ascii="Helvetica Neue" w:hAnsi="Helvetica Neue"/>
                <w:color w:val="000000" w:themeColor="text1"/>
                <w:sz w:val="20"/>
                <w:szCs w:val="20"/>
                <w:u w:val="single"/>
                <w:shd w:val="clear" w:color="auto" w:fill="FFFFFF"/>
                <w:lang w:val="en-US"/>
              </w:rPr>
              <w:t>ru</w:t>
            </w:r>
            <w:proofErr w:type="spellEnd"/>
            <w:r>
              <w:rPr>
                <w:sz w:val="22"/>
                <w:szCs w:val="22"/>
              </w:rPr>
              <w:t>_____</w:t>
            </w:r>
            <w:r>
              <w:rPr>
                <w:sz w:val="16"/>
                <w:szCs w:val="16"/>
              </w:rPr>
              <w:t xml:space="preserve">                                                          </w:t>
            </w:r>
            <w:r>
              <w:rPr>
                <w:sz w:val="16"/>
                <w:szCs w:val="16"/>
                <w:lang w:val="en-US"/>
              </w:rPr>
              <w:t>e</w:t>
            </w:r>
            <w:r>
              <w:rPr>
                <w:sz w:val="16"/>
                <w:szCs w:val="16"/>
              </w:rPr>
              <w:t>-</w:t>
            </w:r>
            <w:r>
              <w:rPr>
                <w:sz w:val="16"/>
                <w:szCs w:val="16"/>
                <w:lang w:val="en-US"/>
              </w:rPr>
              <w:t>mail</w:t>
            </w:r>
            <w:r>
              <w:rPr>
                <w:sz w:val="16"/>
                <w:szCs w:val="16"/>
              </w:rPr>
              <w:t>: _</w:t>
            </w:r>
            <w:proofErr w:type="spellStart"/>
            <w:r>
              <w:rPr>
                <w:rFonts w:ascii="Helvetica Neue" w:hAnsi="Helvetica Neue"/>
                <w:color w:val="000000" w:themeColor="text1"/>
                <w:sz w:val="20"/>
                <w:szCs w:val="20"/>
                <w:u w:val="single"/>
                <w:shd w:val="clear" w:color="auto" w:fill="FFFFFF"/>
                <w:lang w:val="en-US"/>
              </w:rPr>
              <w:t>glbuh</w:t>
            </w:r>
            <w:proofErr w:type="spellEnd"/>
            <w:r>
              <w:rPr>
                <w:rFonts w:ascii="Helvetica Neue" w:hAnsi="Helvetica Neue"/>
                <w:color w:val="000000" w:themeColor="text1"/>
                <w:sz w:val="20"/>
                <w:szCs w:val="20"/>
                <w:u w:val="single"/>
                <w:shd w:val="clear" w:color="auto" w:fill="FFFFFF"/>
              </w:rPr>
              <w:t>@</w:t>
            </w:r>
            <w:proofErr w:type="spellStart"/>
            <w:r>
              <w:rPr>
                <w:rFonts w:ascii="Helvetica Neue" w:hAnsi="Helvetica Neue"/>
                <w:color w:val="000000" w:themeColor="text1"/>
                <w:sz w:val="20"/>
                <w:szCs w:val="20"/>
                <w:u w:val="single"/>
                <w:shd w:val="clear" w:color="auto" w:fill="FFFFFF"/>
                <w:lang w:val="en-US"/>
              </w:rPr>
              <w:t>vod</w:t>
            </w:r>
            <w:proofErr w:type="spellEnd"/>
            <w:r>
              <w:rPr>
                <w:rFonts w:ascii="Helvetica Neue" w:hAnsi="Helvetica Neue"/>
                <w:color w:val="000000" w:themeColor="text1"/>
                <w:sz w:val="20"/>
                <w:szCs w:val="20"/>
                <w:u w:val="single"/>
                <w:shd w:val="clear" w:color="auto" w:fill="FFFFFF"/>
              </w:rPr>
              <w:t>12.</w:t>
            </w:r>
            <w:proofErr w:type="spellStart"/>
            <w:r>
              <w:rPr>
                <w:rFonts w:ascii="Helvetica Neue" w:hAnsi="Helvetica Neue"/>
                <w:color w:val="000000" w:themeColor="text1"/>
                <w:sz w:val="20"/>
                <w:szCs w:val="20"/>
                <w:u w:val="single"/>
                <w:shd w:val="clear" w:color="auto" w:fill="FFFFFF"/>
                <w:lang w:val="en-US"/>
              </w:rPr>
              <w:t>ru</w:t>
            </w:r>
            <w:proofErr w:type="spellEnd"/>
            <w:r>
              <w:rPr>
                <w:sz w:val="16"/>
                <w:szCs w:val="16"/>
              </w:rPr>
              <w:t>_________</w:t>
            </w:r>
            <w:r>
              <w:rPr>
                <w:i/>
                <w:sz w:val="12"/>
                <w:szCs w:val="12"/>
              </w:rPr>
              <w:t xml:space="preserve"> </w:t>
            </w:r>
          </w:p>
          <w:p w14:paraId="318CD761" w14:textId="77777777" w:rsidR="005E0269" w:rsidRDefault="005E0269" w:rsidP="00B45306">
            <w:pPr>
              <w:widowControl w:val="0"/>
              <w:spacing w:after="60"/>
              <w:jc w:val="both"/>
              <w:rPr>
                <w:bCs/>
                <w:sz w:val="16"/>
                <w:szCs w:val="16"/>
              </w:rPr>
            </w:pPr>
            <w:r>
              <w:rPr>
                <w:i/>
                <w:sz w:val="12"/>
                <w:szCs w:val="12"/>
              </w:rPr>
              <w:t>(</w:t>
            </w:r>
            <w:r>
              <w:rPr>
                <w:i/>
                <w:sz w:val="12"/>
                <w:szCs w:val="12"/>
                <w:lang w:val="en-US"/>
              </w:rPr>
              <w:t>e</w:t>
            </w:r>
            <w:r>
              <w:rPr>
                <w:i/>
                <w:sz w:val="12"/>
                <w:szCs w:val="12"/>
              </w:rPr>
              <w:t>-</w:t>
            </w:r>
            <w:r>
              <w:rPr>
                <w:i/>
                <w:sz w:val="12"/>
                <w:szCs w:val="12"/>
                <w:lang w:val="en-US"/>
              </w:rPr>
              <w:t>mail</w:t>
            </w:r>
            <w:r>
              <w:rPr>
                <w:i/>
                <w:sz w:val="12"/>
                <w:szCs w:val="12"/>
              </w:rPr>
              <w:t xml:space="preserve"> для получения </w:t>
            </w:r>
            <w:proofErr w:type="gramStart"/>
            <w:r>
              <w:rPr>
                <w:i/>
                <w:sz w:val="12"/>
                <w:szCs w:val="12"/>
              </w:rPr>
              <w:t xml:space="preserve">корреспонденции)   </w:t>
            </w:r>
            <w:proofErr w:type="gramEnd"/>
            <w:r>
              <w:rPr>
                <w:i/>
                <w:sz w:val="12"/>
                <w:szCs w:val="12"/>
              </w:rPr>
              <w:t xml:space="preserve">                                                                                                                      (</w:t>
            </w:r>
            <w:r>
              <w:rPr>
                <w:i/>
                <w:sz w:val="12"/>
                <w:szCs w:val="12"/>
                <w:lang w:val="en-US"/>
              </w:rPr>
              <w:t>e</w:t>
            </w:r>
            <w:r>
              <w:rPr>
                <w:i/>
                <w:sz w:val="12"/>
                <w:szCs w:val="12"/>
              </w:rPr>
              <w:t>—</w:t>
            </w:r>
            <w:r>
              <w:rPr>
                <w:i/>
                <w:sz w:val="12"/>
                <w:szCs w:val="12"/>
                <w:lang w:val="en-US"/>
              </w:rPr>
              <w:t>mail</w:t>
            </w:r>
            <w:r>
              <w:rPr>
                <w:sz w:val="12"/>
                <w:szCs w:val="12"/>
              </w:rPr>
              <w:t xml:space="preserve"> </w:t>
            </w:r>
            <w:r>
              <w:rPr>
                <w:i/>
                <w:sz w:val="12"/>
                <w:szCs w:val="12"/>
              </w:rPr>
              <w:t>для запросов по финансовым операциям)</w:t>
            </w:r>
          </w:p>
        </w:tc>
      </w:tr>
      <w:tr w:rsidR="005E0269" w14:paraId="3EFCD4DB" w14:textId="77777777" w:rsidTr="00B45306">
        <w:trPr>
          <w:trHeight w:val="1377"/>
        </w:trPr>
        <w:tc>
          <w:tcPr>
            <w:tcW w:w="10632" w:type="dxa"/>
            <w:tcBorders>
              <w:top w:val="single" w:sz="4" w:space="0" w:color="000000"/>
              <w:left w:val="single" w:sz="4" w:space="0" w:color="000000"/>
              <w:bottom w:val="single" w:sz="4" w:space="0" w:color="000000"/>
              <w:right w:val="single" w:sz="4" w:space="0" w:color="000000"/>
            </w:tcBorders>
          </w:tcPr>
          <w:tbl>
            <w:tblPr>
              <w:tblW w:w="10632" w:type="dxa"/>
              <w:tblLayout w:type="fixed"/>
              <w:tblLook w:val="0000" w:firstRow="0" w:lastRow="0" w:firstColumn="0" w:lastColumn="0" w:noHBand="0" w:noVBand="0"/>
            </w:tblPr>
            <w:tblGrid>
              <w:gridCol w:w="10632"/>
            </w:tblGrid>
            <w:tr w:rsidR="005E0269" w14:paraId="57538DF1" w14:textId="77777777" w:rsidTr="00B45306">
              <w:trPr>
                <w:trHeight w:val="64"/>
              </w:trPr>
              <w:tc>
                <w:tcPr>
                  <w:tcW w:w="10632" w:type="dxa"/>
                  <w:tcBorders>
                    <w:top w:val="single" w:sz="4" w:space="0" w:color="000000"/>
                    <w:left w:val="single" w:sz="4" w:space="0" w:color="000000"/>
                    <w:bottom w:val="single" w:sz="4" w:space="0" w:color="000000"/>
                    <w:right w:val="single" w:sz="4" w:space="0" w:color="000000"/>
                  </w:tcBorders>
                  <w:shd w:val="clear" w:color="auto" w:fill="A6A6A6"/>
                </w:tcPr>
                <w:p w14:paraId="4C3639C8" w14:textId="77777777" w:rsidR="005E0269" w:rsidRDefault="005E0269" w:rsidP="005E0269">
                  <w:pPr>
                    <w:widowControl w:val="0"/>
                    <w:numPr>
                      <w:ilvl w:val="0"/>
                      <w:numId w:val="20"/>
                    </w:numPr>
                    <w:suppressAutoHyphens/>
                    <w:jc w:val="center"/>
                    <w:rPr>
                      <w:b/>
                      <w:sz w:val="16"/>
                      <w:szCs w:val="16"/>
                    </w:rPr>
                  </w:pPr>
                  <w:r>
                    <w:rPr>
                      <w:b/>
                      <w:sz w:val="16"/>
                      <w:szCs w:val="16"/>
                    </w:rPr>
                    <w:t>ИНФОРМАЦИЯ ОБ УСЛУГАХ</w:t>
                  </w:r>
                </w:p>
              </w:tc>
            </w:tr>
            <w:tr w:rsidR="005E0269" w14:paraId="7800BB5E" w14:textId="77777777" w:rsidTr="00B45306">
              <w:trPr>
                <w:trHeight w:val="64"/>
              </w:trPr>
              <w:tc>
                <w:tcPr>
                  <w:tcW w:w="10632" w:type="dxa"/>
                  <w:tcBorders>
                    <w:top w:val="single" w:sz="4" w:space="0" w:color="000000"/>
                    <w:left w:val="single" w:sz="4" w:space="0" w:color="000000"/>
                    <w:bottom w:val="single" w:sz="4" w:space="0" w:color="000000"/>
                    <w:right w:val="single" w:sz="4" w:space="0" w:color="000000"/>
                  </w:tcBorders>
                </w:tcPr>
                <w:p w14:paraId="3B7930B1" w14:textId="77777777" w:rsidR="005E0269" w:rsidRDefault="005E0269" w:rsidP="00B45306">
                  <w:pPr>
                    <w:widowControl w:val="0"/>
                    <w:rPr>
                      <w:b/>
                      <w:iCs/>
                      <w:sz w:val="16"/>
                      <w:szCs w:val="16"/>
                    </w:rPr>
                  </w:pPr>
                  <w:r>
                    <w:rPr>
                      <w:rFonts w:ascii="MS Gothic" w:eastAsia="MS Gothic" w:hAnsi="MS Gothic"/>
                      <w:b/>
                      <w:sz w:val="16"/>
                      <w:szCs w:val="16"/>
                    </w:rPr>
                    <w:t>☒</w:t>
                  </w:r>
                  <w:r>
                    <w:rPr>
                      <w:b/>
                      <w:iCs/>
                      <w:sz w:val="16"/>
                      <w:szCs w:val="16"/>
                    </w:rPr>
                    <w:t xml:space="preserve"> Торговый эквайринг + Электронный терминал + </w:t>
                  </w:r>
                  <w:r>
                    <w:rPr>
                      <w:b/>
                      <w:iCs/>
                      <w:sz w:val="16"/>
                      <w:szCs w:val="16"/>
                      <w:lang w:val="en-US"/>
                    </w:rPr>
                    <w:t>QR</w:t>
                  </w:r>
                  <w:r>
                    <w:rPr>
                      <w:b/>
                      <w:iCs/>
                      <w:sz w:val="16"/>
                      <w:szCs w:val="16"/>
                    </w:rPr>
                    <w:t xml:space="preserve"> - код</w:t>
                  </w:r>
                  <w:r>
                    <w:rPr>
                      <w:rStyle w:val="afe"/>
                      <w:b/>
                      <w:iCs/>
                      <w:sz w:val="16"/>
                      <w:szCs w:val="16"/>
                    </w:rPr>
                    <w:footnoteReference w:id="50"/>
                  </w:r>
                  <w:r>
                    <w:rPr>
                      <w:b/>
                      <w:iCs/>
                      <w:sz w:val="16"/>
                      <w:szCs w:val="16"/>
                    </w:rPr>
                    <w:t xml:space="preserve">     </w:t>
                  </w:r>
                </w:p>
                <w:p w14:paraId="334DBD7C" w14:textId="77777777" w:rsidR="005E0269" w:rsidRDefault="005E0269" w:rsidP="00B45306">
                  <w:pPr>
                    <w:widowControl w:val="0"/>
                    <w:rPr>
                      <w:b/>
                      <w:iCs/>
                      <w:sz w:val="16"/>
                      <w:szCs w:val="16"/>
                    </w:rPr>
                  </w:pPr>
                  <w:r>
                    <w:rPr>
                      <w:rFonts w:ascii="MS Gothic" w:eastAsia="MS Gothic" w:hAnsi="MS Gothic"/>
                      <w:b/>
                      <w:sz w:val="16"/>
                      <w:szCs w:val="16"/>
                    </w:rPr>
                    <w:t>☐</w:t>
                  </w:r>
                  <w:r>
                    <w:rPr>
                      <w:b/>
                      <w:iCs/>
                      <w:sz w:val="16"/>
                      <w:szCs w:val="16"/>
                    </w:rPr>
                    <w:t xml:space="preserve"> Интернет-эквайринг+ </w:t>
                  </w:r>
                  <w:proofErr w:type="spellStart"/>
                  <w:r>
                    <w:rPr>
                      <w:b/>
                      <w:iCs/>
                      <w:sz w:val="16"/>
                      <w:szCs w:val="16"/>
                      <w:lang w:val="en-US"/>
                    </w:rPr>
                    <w:t>SberPay</w:t>
                  </w:r>
                  <w:proofErr w:type="spellEnd"/>
                  <w:r>
                    <w:rPr>
                      <w:b/>
                      <w:iCs/>
                      <w:sz w:val="16"/>
                      <w:szCs w:val="16"/>
                    </w:rPr>
                    <w:t xml:space="preserve">:  </w:t>
                  </w:r>
                </w:p>
                <w:p w14:paraId="486B06F4" w14:textId="77777777" w:rsidR="005E0269" w:rsidRDefault="005E0269" w:rsidP="00B45306">
                  <w:pPr>
                    <w:widowControl w:val="0"/>
                    <w:rPr>
                      <w:b/>
                      <w:iCs/>
                      <w:sz w:val="16"/>
                      <w:szCs w:val="16"/>
                    </w:rPr>
                  </w:pPr>
                  <w:r>
                    <w:rPr>
                      <w:b/>
                      <w:iCs/>
                      <w:sz w:val="16"/>
                      <w:szCs w:val="16"/>
                    </w:rPr>
                    <w:t xml:space="preserve">    </w:t>
                  </w:r>
                  <w:r>
                    <w:rPr>
                      <w:rFonts w:ascii="MS Gothic" w:eastAsia="MS Gothic" w:hAnsi="MS Gothic"/>
                      <w:b/>
                      <w:sz w:val="16"/>
                      <w:szCs w:val="16"/>
                    </w:rPr>
                    <w:t>☐</w:t>
                  </w:r>
                  <w:r>
                    <w:rPr>
                      <w:b/>
                      <w:iCs/>
                      <w:sz w:val="16"/>
                      <w:szCs w:val="16"/>
                    </w:rPr>
                    <w:t xml:space="preserve"> </w:t>
                  </w:r>
                  <w:r>
                    <w:rPr>
                      <w:iCs/>
                      <w:sz w:val="16"/>
                      <w:szCs w:val="16"/>
                    </w:rPr>
                    <w:t xml:space="preserve">Интернет сайт                    </w:t>
                  </w:r>
                  <w:r>
                    <w:rPr>
                      <w:color w:val="000000"/>
                      <w:sz w:val="16"/>
                      <w:szCs w:val="16"/>
                    </w:rPr>
                    <w:t xml:space="preserve">http://__________                                                  </w:t>
                  </w:r>
                </w:p>
                <w:p w14:paraId="4CF68E5D" w14:textId="77777777" w:rsidR="005E0269" w:rsidRDefault="005E0269" w:rsidP="00B45306">
                  <w:pPr>
                    <w:widowControl w:val="0"/>
                    <w:spacing w:after="20"/>
                    <w:rPr>
                      <w:b/>
                      <w:iCs/>
                      <w:sz w:val="16"/>
                      <w:szCs w:val="16"/>
                    </w:rPr>
                  </w:pPr>
                  <w:r>
                    <w:rPr>
                      <w:b/>
                      <w:iCs/>
                      <w:sz w:val="16"/>
                      <w:szCs w:val="16"/>
                    </w:rPr>
                    <w:t xml:space="preserve">    </w:t>
                  </w:r>
                  <w:r>
                    <w:rPr>
                      <w:rFonts w:ascii="Wingdings" w:eastAsia="Wingdings" w:hAnsi="Wingdings" w:cs="Wingdings"/>
                      <w:b/>
                      <w:iCs/>
                      <w:sz w:val="16"/>
                      <w:szCs w:val="16"/>
                    </w:rPr>
                    <w:t></w:t>
                  </w:r>
                  <w:r>
                    <w:rPr>
                      <w:b/>
                      <w:iCs/>
                      <w:sz w:val="16"/>
                      <w:szCs w:val="16"/>
                    </w:rPr>
                    <w:t xml:space="preserve"> </w:t>
                  </w:r>
                  <w:r>
                    <w:rPr>
                      <w:iCs/>
                      <w:sz w:val="16"/>
                      <w:szCs w:val="16"/>
                    </w:rPr>
                    <w:t xml:space="preserve">Мобильное приложение   </w:t>
                  </w:r>
                  <w:r>
                    <w:rPr>
                      <w:color w:val="000000"/>
                      <w:sz w:val="16"/>
                      <w:szCs w:val="16"/>
                    </w:rPr>
                    <w:t xml:space="preserve">http://__________                                                  </w:t>
                  </w:r>
                  <w:r>
                    <w:rPr>
                      <w:b/>
                      <w:iCs/>
                      <w:sz w:val="16"/>
                      <w:szCs w:val="16"/>
                    </w:rPr>
                    <w:t xml:space="preserve">  </w:t>
                  </w:r>
                </w:p>
                <w:p w14:paraId="29C069D1" w14:textId="77777777" w:rsidR="005E0269" w:rsidRDefault="005E0269" w:rsidP="00B45306">
                  <w:pPr>
                    <w:widowControl w:val="0"/>
                    <w:rPr>
                      <w:b/>
                      <w:iCs/>
                      <w:sz w:val="16"/>
                      <w:szCs w:val="16"/>
                    </w:rPr>
                  </w:pPr>
                  <w:r>
                    <w:rPr>
                      <w:rFonts w:ascii="Wingdings" w:eastAsia="Wingdings" w:hAnsi="Wingdings" w:cs="Wingdings"/>
                      <w:b/>
                      <w:iCs/>
                      <w:sz w:val="16"/>
                      <w:szCs w:val="16"/>
                    </w:rPr>
                    <w:t></w:t>
                  </w:r>
                  <w:r>
                    <w:rPr>
                      <w:b/>
                      <w:iCs/>
                      <w:sz w:val="16"/>
                      <w:szCs w:val="16"/>
                    </w:rPr>
                    <w:t xml:space="preserve"> </w:t>
                  </w:r>
                  <w:proofErr w:type="spellStart"/>
                  <w:r>
                    <w:rPr>
                      <w:b/>
                      <w:iCs/>
                      <w:sz w:val="16"/>
                      <w:szCs w:val="16"/>
                      <w:lang w:val="en-US"/>
                    </w:rPr>
                    <w:t>SberPay</w:t>
                  </w:r>
                  <w:proofErr w:type="spellEnd"/>
                  <w:r>
                    <w:rPr>
                      <w:rStyle w:val="afe"/>
                      <w:b/>
                      <w:iCs/>
                      <w:sz w:val="16"/>
                      <w:szCs w:val="16"/>
                    </w:rPr>
                    <w:footnoteReference w:id="51"/>
                  </w:r>
                </w:p>
                <w:p w14:paraId="55A83D35" w14:textId="77777777" w:rsidR="005E0269" w:rsidRDefault="005E0269" w:rsidP="00B45306">
                  <w:pPr>
                    <w:widowControl w:val="0"/>
                    <w:rPr>
                      <w:b/>
                      <w:iCs/>
                      <w:sz w:val="16"/>
                      <w:szCs w:val="16"/>
                    </w:rPr>
                  </w:pPr>
                  <w:r>
                    <w:rPr>
                      <w:b/>
                      <w:iCs/>
                      <w:sz w:val="16"/>
                      <w:szCs w:val="16"/>
                    </w:rPr>
                    <w:t xml:space="preserve">    </w:t>
                  </w:r>
                  <w:r>
                    <w:rPr>
                      <w:rFonts w:ascii="Wingdings" w:eastAsia="Wingdings" w:hAnsi="Wingdings" w:cs="Wingdings"/>
                      <w:b/>
                      <w:iCs/>
                      <w:sz w:val="16"/>
                      <w:szCs w:val="16"/>
                    </w:rPr>
                    <w:t></w:t>
                  </w:r>
                  <w:r>
                    <w:rPr>
                      <w:b/>
                      <w:iCs/>
                      <w:sz w:val="16"/>
                      <w:szCs w:val="16"/>
                    </w:rPr>
                    <w:t xml:space="preserve"> </w:t>
                  </w:r>
                  <w:r>
                    <w:rPr>
                      <w:iCs/>
                      <w:sz w:val="16"/>
                      <w:szCs w:val="16"/>
                    </w:rPr>
                    <w:t xml:space="preserve">Интернет сайт                    </w:t>
                  </w:r>
                  <w:r>
                    <w:rPr>
                      <w:sz w:val="16"/>
                      <w:szCs w:val="16"/>
                    </w:rPr>
                    <w:t>http://__________</w:t>
                  </w:r>
                </w:p>
                <w:p w14:paraId="324102A1" w14:textId="77777777" w:rsidR="005E0269" w:rsidRDefault="005E0269" w:rsidP="00B45306">
                  <w:pPr>
                    <w:widowControl w:val="0"/>
                    <w:rPr>
                      <w:b/>
                      <w:iCs/>
                      <w:sz w:val="16"/>
                      <w:szCs w:val="16"/>
                    </w:rPr>
                  </w:pPr>
                  <w:r>
                    <w:rPr>
                      <w:b/>
                      <w:iCs/>
                      <w:sz w:val="16"/>
                      <w:szCs w:val="16"/>
                    </w:rPr>
                    <w:t xml:space="preserve">    </w:t>
                  </w:r>
                  <w:r>
                    <w:rPr>
                      <w:rFonts w:ascii="Wingdings" w:eastAsia="Wingdings" w:hAnsi="Wingdings" w:cs="Wingdings"/>
                      <w:b/>
                      <w:iCs/>
                      <w:sz w:val="16"/>
                      <w:szCs w:val="16"/>
                    </w:rPr>
                    <w:t></w:t>
                  </w:r>
                  <w:r>
                    <w:rPr>
                      <w:b/>
                      <w:iCs/>
                      <w:sz w:val="16"/>
                      <w:szCs w:val="16"/>
                    </w:rPr>
                    <w:t xml:space="preserve"> </w:t>
                  </w:r>
                  <w:r>
                    <w:rPr>
                      <w:iCs/>
                      <w:sz w:val="16"/>
                      <w:szCs w:val="16"/>
                    </w:rPr>
                    <w:t xml:space="preserve">Мобильное приложение   </w:t>
                  </w:r>
                  <w:r>
                    <w:rPr>
                      <w:sz w:val="16"/>
                      <w:szCs w:val="16"/>
                    </w:rPr>
                    <w:t>http://__________</w:t>
                  </w:r>
                </w:p>
                <w:p w14:paraId="030EB54E" w14:textId="77777777" w:rsidR="005E0269" w:rsidRDefault="005E0269" w:rsidP="00B45306">
                  <w:pPr>
                    <w:widowControl w:val="0"/>
                    <w:rPr>
                      <w:b/>
                      <w:iCs/>
                      <w:sz w:val="16"/>
                      <w:szCs w:val="16"/>
                    </w:rPr>
                  </w:pPr>
                  <w:r>
                    <w:rPr>
                      <w:rFonts w:ascii="MS Gothic" w:eastAsia="MS Gothic" w:hAnsi="MS Gothic"/>
                      <w:b/>
                      <w:sz w:val="16"/>
                      <w:szCs w:val="16"/>
                    </w:rPr>
                    <w:t>☐</w:t>
                  </w:r>
                  <w:r>
                    <w:rPr>
                      <w:b/>
                      <w:iCs/>
                      <w:sz w:val="16"/>
                      <w:szCs w:val="16"/>
                    </w:rPr>
                    <w:t xml:space="preserve"> </w:t>
                  </w:r>
                  <w:r>
                    <w:rPr>
                      <w:b/>
                      <w:iCs/>
                      <w:sz w:val="16"/>
                      <w:szCs w:val="16"/>
                      <w:lang w:val="en-US"/>
                    </w:rPr>
                    <w:t>QR</w:t>
                  </w:r>
                  <w:r>
                    <w:rPr>
                      <w:b/>
                      <w:iCs/>
                      <w:sz w:val="16"/>
                      <w:szCs w:val="16"/>
                    </w:rPr>
                    <w:t xml:space="preserve"> - код</w:t>
                  </w:r>
                </w:p>
                <w:p w14:paraId="664E2A81" w14:textId="77777777" w:rsidR="005E0269" w:rsidRDefault="005E0269" w:rsidP="00B45306">
                  <w:pPr>
                    <w:widowControl w:val="0"/>
                    <w:rPr>
                      <w:b/>
                      <w:iCs/>
                      <w:sz w:val="16"/>
                      <w:szCs w:val="16"/>
                    </w:rPr>
                  </w:pPr>
                  <w:r>
                    <w:rPr>
                      <w:rFonts w:ascii="Wingdings" w:eastAsia="Wingdings" w:hAnsi="Wingdings" w:cs="Wingdings"/>
                      <w:b/>
                      <w:iCs/>
                      <w:sz w:val="16"/>
                      <w:szCs w:val="16"/>
                    </w:rPr>
                    <w:t></w:t>
                  </w:r>
                  <w:r>
                    <w:rPr>
                      <w:b/>
                      <w:iCs/>
                      <w:sz w:val="16"/>
                      <w:szCs w:val="16"/>
                    </w:rPr>
                    <w:t xml:space="preserve"> Торговый автомат</w:t>
                  </w:r>
                </w:p>
                <w:p w14:paraId="5FC18768" w14:textId="77777777" w:rsidR="005E0269" w:rsidRDefault="005E0269" w:rsidP="00B45306">
                  <w:pPr>
                    <w:widowControl w:val="0"/>
                    <w:rPr>
                      <w:b/>
                      <w:iCs/>
                      <w:sz w:val="16"/>
                      <w:szCs w:val="16"/>
                    </w:rPr>
                  </w:pPr>
                  <w:r>
                    <w:rPr>
                      <w:rFonts w:ascii="Wingdings" w:eastAsia="Wingdings" w:hAnsi="Wingdings" w:cs="Wingdings"/>
                      <w:b/>
                      <w:iCs/>
                      <w:sz w:val="16"/>
                      <w:szCs w:val="16"/>
                    </w:rPr>
                    <w:t></w:t>
                  </w:r>
                  <w:r>
                    <w:rPr>
                      <w:b/>
                      <w:iCs/>
                      <w:sz w:val="16"/>
                      <w:szCs w:val="16"/>
                    </w:rPr>
                    <w:t xml:space="preserve"> Торговый эквайринг + </w:t>
                  </w:r>
                  <w:r>
                    <w:rPr>
                      <w:b/>
                      <w:iCs/>
                      <w:sz w:val="16"/>
                      <w:szCs w:val="16"/>
                      <w:lang w:val="en-US"/>
                    </w:rPr>
                    <w:t>C</w:t>
                  </w:r>
                  <w:r>
                    <w:rPr>
                      <w:b/>
                      <w:iCs/>
                      <w:sz w:val="16"/>
                      <w:szCs w:val="16"/>
                    </w:rPr>
                    <w:t xml:space="preserve">март-терминал + </w:t>
                  </w:r>
                  <w:r>
                    <w:rPr>
                      <w:b/>
                      <w:iCs/>
                      <w:sz w:val="16"/>
                      <w:szCs w:val="16"/>
                      <w:lang w:val="en-US"/>
                    </w:rPr>
                    <w:t>QR</w:t>
                  </w:r>
                  <w:r>
                    <w:rPr>
                      <w:b/>
                      <w:iCs/>
                      <w:sz w:val="16"/>
                      <w:szCs w:val="16"/>
                    </w:rPr>
                    <w:t xml:space="preserve"> - код</w:t>
                  </w:r>
                </w:p>
                <w:p w14:paraId="1E748AE2" w14:textId="77777777" w:rsidR="005E0269" w:rsidRDefault="005E0269" w:rsidP="00B45306">
                  <w:pPr>
                    <w:widowControl w:val="0"/>
                    <w:spacing w:after="40"/>
                    <w:rPr>
                      <w:b/>
                      <w:iCs/>
                      <w:sz w:val="16"/>
                      <w:szCs w:val="16"/>
                    </w:rPr>
                  </w:pPr>
                  <w:r>
                    <w:rPr>
                      <w:b/>
                      <w:iCs/>
                      <w:sz w:val="16"/>
                      <w:szCs w:val="16"/>
                    </w:rPr>
                    <w:t>Смарт-терминал</w:t>
                  </w:r>
                  <w:r>
                    <w:rPr>
                      <w:rStyle w:val="afe"/>
                      <w:b/>
                      <w:iCs/>
                      <w:sz w:val="16"/>
                      <w:szCs w:val="16"/>
                    </w:rPr>
                    <w:footnoteReference w:id="52"/>
                  </w:r>
                  <w:r>
                    <w:rPr>
                      <w:b/>
                      <w:iCs/>
                      <w:sz w:val="16"/>
                      <w:szCs w:val="16"/>
                    </w:rPr>
                    <w:t xml:space="preserve">: </w:t>
                  </w:r>
                  <w:r>
                    <w:rPr>
                      <w:rFonts w:ascii="Wingdings" w:eastAsia="Wingdings" w:hAnsi="Wingdings" w:cs="Wingdings"/>
                      <w:b/>
                      <w:iCs/>
                      <w:sz w:val="16"/>
                      <w:szCs w:val="16"/>
                    </w:rPr>
                    <w:t></w:t>
                  </w:r>
                  <w:r>
                    <w:rPr>
                      <w:b/>
                      <w:iCs/>
                      <w:sz w:val="16"/>
                      <w:szCs w:val="16"/>
                    </w:rPr>
                    <w:t xml:space="preserve"> Смарт - </w:t>
                  </w:r>
                  <w:r>
                    <w:rPr>
                      <w:b/>
                      <w:iCs/>
                      <w:sz w:val="16"/>
                      <w:szCs w:val="16"/>
                      <w:lang w:val="en-US"/>
                    </w:rPr>
                    <w:t>POS</w:t>
                  </w:r>
                  <w:r>
                    <w:rPr>
                      <w:b/>
                      <w:iCs/>
                      <w:sz w:val="16"/>
                      <w:szCs w:val="16"/>
                    </w:rPr>
                    <w:t xml:space="preserve">; </w:t>
                  </w:r>
                  <w:r>
                    <w:rPr>
                      <w:rFonts w:ascii="Wingdings" w:eastAsia="Wingdings" w:hAnsi="Wingdings" w:cs="Wingdings"/>
                      <w:b/>
                      <w:iCs/>
                      <w:sz w:val="16"/>
                      <w:szCs w:val="16"/>
                    </w:rPr>
                    <w:t></w:t>
                  </w:r>
                  <w:r>
                    <w:rPr>
                      <w:b/>
                      <w:iCs/>
                      <w:sz w:val="16"/>
                      <w:szCs w:val="16"/>
                    </w:rPr>
                    <w:t xml:space="preserve"> </w:t>
                  </w:r>
                  <w:proofErr w:type="spellStart"/>
                  <w:r>
                    <w:rPr>
                      <w:b/>
                      <w:iCs/>
                      <w:sz w:val="16"/>
                      <w:szCs w:val="16"/>
                    </w:rPr>
                    <w:t>Эвотор</w:t>
                  </w:r>
                  <w:proofErr w:type="spellEnd"/>
                  <w:r>
                    <w:rPr>
                      <w:b/>
                      <w:iCs/>
                      <w:sz w:val="16"/>
                      <w:szCs w:val="16"/>
                    </w:rPr>
                    <w:t>+</w:t>
                  </w:r>
                </w:p>
              </w:tc>
            </w:tr>
          </w:tbl>
          <w:p w14:paraId="4F20F8FD" w14:textId="77777777" w:rsidR="005E0269" w:rsidRDefault="005E0269" w:rsidP="00B45306">
            <w:pPr>
              <w:widowControl w:val="0"/>
              <w:tabs>
                <w:tab w:val="left" w:pos="0"/>
              </w:tabs>
              <w:spacing w:after="60"/>
              <w:jc w:val="both"/>
              <w:rPr>
                <w:sz w:val="16"/>
                <w:szCs w:val="16"/>
              </w:rPr>
            </w:pPr>
          </w:p>
        </w:tc>
      </w:tr>
      <w:tr w:rsidR="005E0269" w14:paraId="0B8BC8B0" w14:textId="77777777" w:rsidTr="00B45306">
        <w:trPr>
          <w:trHeight w:val="70"/>
        </w:trPr>
        <w:tc>
          <w:tcPr>
            <w:tcW w:w="10632" w:type="dxa"/>
            <w:tcBorders>
              <w:top w:val="single" w:sz="4" w:space="0" w:color="000000"/>
              <w:left w:val="single" w:sz="4" w:space="0" w:color="000000"/>
              <w:bottom w:val="single" w:sz="4" w:space="0" w:color="000000"/>
              <w:right w:val="single" w:sz="4" w:space="0" w:color="000000"/>
            </w:tcBorders>
            <w:shd w:val="clear" w:color="auto" w:fill="CCCCCC"/>
          </w:tcPr>
          <w:p w14:paraId="047EB253" w14:textId="77777777" w:rsidR="005E0269" w:rsidRDefault="005E0269" w:rsidP="005E0269">
            <w:pPr>
              <w:widowControl w:val="0"/>
              <w:numPr>
                <w:ilvl w:val="0"/>
                <w:numId w:val="20"/>
              </w:numPr>
              <w:suppressAutoHyphens/>
              <w:jc w:val="center"/>
              <w:rPr>
                <w:b/>
                <w:iCs/>
                <w:sz w:val="16"/>
                <w:szCs w:val="16"/>
              </w:rPr>
            </w:pPr>
            <w:r>
              <w:rPr>
                <w:b/>
                <w:iCs/>
                <w:sz w:val="16"/>
                <w:szCs w:val="16"/>
              </w:rPr>
              <w:t xml:space="preserve"> ПОДТВЕРЖДЕНИЕ ЗАКЛЮЧЕНИЯ ДОГОВОРА</w:t>
            </w:r>
          </w:p>
        </w:tc>
      </w:tr>
      <w:tr w:rsidR="005E0269" w14:paraId="1E988F95" w14:textId="77777777" w:rsidTr="00B45306">
        <w:trPr>
          <w:trHeight w:val="1924"/>
        </w:trPr>
        <w:tc>
          <w:tcPr>
            <w:tcW w:w="10632" w:type="dxa"/>
            <w:tcBorders>
              <w:top w:val="single" w:sz="4" w:space="0" w:color="000000"/>
              <w:left w:val="single" w:sz="4" w:space="0" w:color="000000"/>
              <w:bottom w:val="single" w:sz="4" w:space="0" w:color="000000"/>
              <w:right w:val="single" w:sz="4" w:space="0" w:color="000000"/>
            </w:tcBorders>
          </w:tcPr>
          <w:p w14:paraId="0C9EB3B3" w14:textId="77777777" w:rsidR="005E0269" w:rsidRDefault="005E0269" w:rsidP="005E0269">
            <w:pPr>
              <w:widowControl w:val="0"/>
              <w:numPr>
                <w:ilvl w:val="1"/>
                <w:numId w:val="25"/>
              </w:numPr>
              <w:tabs>
                <w:tab w:val="left" w:pos="752"/>
              </w:tabs>
              <w:suppressAutoHyphens/>
              <w:spacing w:after="60"/>
              <w:jc w:val="both"/>
              <w:rPr>
                <w:sz w:val="16"/>
                <w:szCs w:val="16"/>
              </w:rPr>
            </w:pPr>
            <w:r>
              <w:rPr>
                <w:sz w:val="16"/>
                <w:szCs w:val="16"/>
              </w:rPr>
              <w:t xml:space="preserve">Подтверждает, что вся информация, указанная в настоящем Заявлении, предоставленных Предприятием документах, а также в Информационных сведениях Предприятия, является полной и достоверной.  </w:t>
            </w:r>
          </w:p>
          <w:p w14:paraId="3F609080" w14:textId="77777777" w:rsidR="005E0269" w:rsidRDefault="005E0269" w:rsidP="005E0269">
            <w:pPr>
              <w:widowControl w:val="0"/>
              <w:numPr>
                <w:ilvl w:val="1"/>
                <w:numId w:val="25"/>
              </w:numPr>
              <w:tabs>
                <w:tab w:val="left" w:pos="752"/>
              </w:tabs>
              <w:suppressAutoHyphens/>
              <w:spacing w:after="60"/>
              <w:jc w:val="both"/>
              <w:rPr>
                <w:sz w:val="16"/>
                <w:szCs w:val="16"/>
              </w:rPr>
            </w:pPr>
            <w:r>
              <w:rPr>
                <w:sz w:val="16"/>
                <w:szCs w:val="16"/>
              </w:rPr>
              <w:t xml:space="preserve">Согласно, что ПАО Сбербанк имеет право проверить сведения, указанные в настоящем Заявлении и предоставленных документах. </w:t>
            </w:r>
          </w:p>
          <w:p w14:paraId="76945A5C" w14:textId="77777777" w:rsidR="005E0269" w:rsidRDefault="005E0269" w:rsidP="005E0269">
            <w:pPr>
              <w:widowControl w:val="0"/>
              <w:numPr>
                <w:ilvl w:val="1"/>
                <w:numId w:val="25"/>
              </w:numPr>
              <w:tabs>
                <w:tab w:val="left" w:pos="752"/>
              </w:tabs>
              <w:suppressAutoHyphens/>
              <w:spacing w:after="60"/>
              <w:jc w:val="both"/>
              <w:rPr>
                <w:sz w:val="16"/>
                <w:szCs w:val="16"/>
              </w:rPr>
            </w:pPr>
            <w:r>
              <w:rPr>
                <w:sz w:val="16"/>
                <w:szCs w:val="16"/>
              </w:rPr>
              <w:t>Предоставляет ПАО Сбербанк согласие (заранее данный акцепт) на списание со счета, указанного в настоящем Заявлении, без дополнительных распоряжений сумм, перечисленных в п.5.1.1 Договора, при невозможности удержать указанные суммы из сумм, подлежащих последующему перечислению Предприятию</w:t>
            </w:r>
            <w:r>
              <w:rPr>
                <w:rStyle w:val="afe"/>
                <w:sz w:val="16"/>
                <w:szCs w:val="16"/>
              </w:rPr>
              <w:footnoteReference w:id="53"/>
            </w:r>
            <w:r>
              <w:rPr>
                <w:sz w:val="16"/>
                <w:szCs w:val="16"/>
              </w:rPr>
              <w:t>.</w:t>
            </w:r>
          </w:p>
          <w:p w14:paraId="345B6FC9" w14:textId="77777777" w:rsidR="005E0269" w:rsidRDefault="005E0269" w:rsidP="00B45306">
            <w:pPr>
              <w:widowControl w:val="0"/>
              <w:spacing w:after="60"/>
              <w:rPr>
                <w:i/>
                <w:sz w:val="16"/>
                <w:szCs w:val="16"/>
              </w:rPr>
            </w:pPr>
            <w:r>
              <w:rPr>
                <w:i/>
                <w:sz w:val="16"/>
                <w:szCs w:val="16"/>
              </w:rPr>
              <w:t xml:space="preserve">МП Предприятия </w:t>
            </w:r>
          </w:p>
          <w:p w14:paraId="32DC4F4E" w14:textId="77777777" w:rsidR="005E0269" w:rsidRDefault="005E0269" w:rsidP="00B45306">
            <w:pPr>
              <w:widowControl w:val="0"/>
              <w:spacing w:after="20"/>
              <w:rPr>
                <w:sz w:val="16"/>
                <w:szCs w:val="16"/>
              </w:rPr>
            </w:pPr>
            <w:r>
              <w:rPr>
                <w:sz w:val="16"/>
                <w:szCs w:val="16"/>
              </w:rPr>
              <w:t>ПОДПИСЬ\ФИО __________________________________________</w:t>
            </w:r>
            <w:r>
              <w:rPr>
                <w:b/>
                <w:bCs/>
                <w:sz w:val="20"/>
              </w:rPr>
              <w:t xml:space="preserve"> </w:t>
            </w:r>
            <w:r>
              <w:rPr>
                <w:b/>
                <w:bCs/>
                <w:sz w:val="20"/>
                <w:u w:val="single"/>
              </w:rPr>
              <w:t>Синяев А.В.</w:t>
            </w:r>
            <w:r>
              <w:rPr>
                <w:sz w:val="16"/>
                <w:szCs w:val="16"/>
                <w:u w:val="single"/>
              </w:rPr>
              <w:t>___</w:t>
            </w:r>
            <w:r>
              <w:rPr>
                <w:sz w:val="16"/>
                <w:szCs w:val="16"/>
              </w:rPr>
              <w:t xml:space="preserve">                  ДАТА ____________________</w:t>
            </w:r>
          </w:p>
          <w:p w14:paraId="48DB42A5" w14:textId="77777777" w:rsidR="005E0269" w:rsidRDefault="005E0269" w:rsidP="00B45306">
            <w:pPr>
              <w:widowControl w:val="0"/>
              <w:ind w:left="1192"/>
              <w:rPr>
                <w:sz w:val="16"/>
                <w:szCs w:val="16"/>
              </w:rPr>
            </w:pPr>
            <w:r>
              <w:rPr>
                <w:sz w:val="12"/>
                <w:szCs w:val="12"/>
              </w:rPr>
              <w:t>(указывается ФИО руководителя/уполномоченного представителя Предприятия/доверенного лица Предприятия)</w:t>
            </w:r>
          </w:p>
        </w:tc>
      </w:tr>
      <w:tr w:rsidR="005E0269" w14:paraId="031A7449" w14:textId="77777777" w:rsidTr="00B45306">
        <w:trPr>
          <w:trHeight w:val="53"/>
        </w:trPr>
        <w:tc>
          <w:tcPr>
            <w:tcW w:w="10632" w:type="dxa"/>
            <w:tcBorders>
              <w:top w:val="single" w:sz="4" w:space="0" w:color="000000"/>
              <w:left w:val="single" w:sz="4" w:space="0" w:color="000000"/>
              <w:bottom w:val="single" w:sz="4" w:space="0" w:color="000000"/>
              <w:right w:val="single" w:sz="4" w:space="0" w:color="000000"/>
            </w:tcBorders>
            <w:shd w:val="clear" w:color="auto" w:fill="B3B3B3"/>
          </w:tcPr>
          <w:p w14:paraId="5DC90039" w14:textId="77777777" w:rsidR="005E0269" w:rsidRDefault="005E0269" w:rsidP="005E0269">
            <w:pPr>
              <w:widowControl w:val="0"/>
              <w:numPr>
                <w:ilvl w:val="0"/>
                <w:numId w:val="20"/>
              </w:numPr>
              <w:suppressAutoHyphens/>
              <w:jc w:val="center"/>
              <w:rPr>
                <w:b/>
                <w:iCs/>
                <w:sz w:val="16"/>
                <w:szCs w:val="16"/>
              </w:rPr>
            </w:pPr>
            <w:r>
              <w:rPr>
                <w:b/>
                <w:iCs/>
                <w:sz w:val="16"/>
                <w:szCs w:val="16"/>
              </w:rPr>
              <w:t>ОТМЕТКИ ПАО СБЕРБАНК</w:t>
            </w:r>
          </w:p>
        </w:tc>
      </w:tr>
      <w:tr w:rsidR="005E0269" w14:paraId="5F95C4F2" w14:textId="77777777" w:rsidTr="00B45306">
        <w:trPr>
          <w:trHeight w:val="64"/>
        </w:trPr>
        <w:tc>
          <w:tcPr>
            <w:tcW w:w="10632" w:type="dxa"/>
            <w:tcBorders>
              <w:top w:val="single" w:sz="4" w:space="0" w:color="000000"/>
              <w:left w:val="single" w:sz="4" w:space="0" w:color="000000"/>
              <w:bottom w:val="single" w:sz="4" w:space="0" w:color="000000"/>
              <w:right w:val="single" w:sz="4" w:space="0" w:color="000000"/>
            </w:tcBorders>
          </w:tcPr>
          <w:p w14:paraId="28EBC560" w14:textId="77777777" w:rsidR="005E0269" w:rsidRDefault="005E0269" w:rsidP="00B45306">
            <w:pPr>
              <w:widowControl w:val="0"/>
              <w:spacing w:after="60"/>
              <w:jc w:val="both"/>
              <w:rPr>
                <w:sz w:val="16"/>
                <w:szCs w:val="16"/>
              </w:rPr>
            </w:pPr>
            <w:r>
              <w:rPr>
                <w:sz w:val="16"/>
                <w:szCs w:val="16"/>
              </w:rPr>
              <w:t>ПАО Сбербанк</w:t>
            </w:r>
          </w:p>
          <w:p w14:paraId="77FFB7D6" w14:textId="77777777" w:rsidR="005E0269" w:rsidRDefault="005E0269" w:rsidP="00B45306">
            <w:pPr>
              <w:widowControl w:val="0"/>
              <w:jc w:val="both"/>
              <w:rPr>
                <w:sz w:val="16"/>
                <w:szCs w:val="16"/>
              </w:rPr>
            </w:pPr>
            <w:r>
              <w:rPr>
                <w:sz w:val="16"/>
                <w:szCs w:val="16"/>
              </w:rPr>
              <w:t>117997, Москва, ул. Вавилова, 19 ______________________________________ ______________________________________</w:t>
            </w:r>
          </w:p>
          <w:p w14:paraId="283C73EC" w14:textId="77777777" w:rsidR="005E0269" w:rsidRDefault="005E0269" w:rsidP="00B45306">
            <w:pPr>
              <w:widowControl w:val="0"/>
              <w:spacing w:after="60"/>
              <w:ind w:firstLine="2761"/>
              <w:jc w:val="both"/>
              <w:rPr>
                <w:sz w:val="12"/>
                <w:szCs w:val="12"/>
              </w:rPr>
            </w:pPr>
            <w:r>
              <w:rPr>
                <w:i/>
                <w:iCs/>
                <w:sz w:val="12"/>
                <w:szCs w:val="12"/>
              </w:rPr>
              <w:t>(указывается номер/наименование, место нахождения ГОСБ по месту оформления Договора</w:t>
            </w:r>
            <w:r>
              <w:rPr>
                <w:i/>
                <w:iCs/>
                <w:color w:val="000000"/>
                <w:sz w:val="12"/>
                <w:szCs w:val="12"/>
              </w:rPr>
              <w:t>)</w:t>
            </w:r>
          </w:p>
          <w:p w14:paraId="3237DCDB" w14:textId="77777777" w:rsidR="005E0269" w:rsidRDefault="005E0269" w:rsidP="00B45306">
            <w:pPr>
              <w:widowControl w:val="0"/>
              <w:spacing w:after="60"/>
              <w:jc w:val="both"/>
              <w:rPr>
                <w:sz w:val="16"/>
                <w:szCs w:val="16"/>
              </w:rPr>
            </w:pPr>
            <w:r>
              <w:rPr>
                <w:sz w:val="16"/>
                <w:szCs w:val="16"/>
              </w:rPr>
              <w:t>Банк получателя ____________ БИК Банка получателя ____________Счет № Банка получателя ____________________</w:t>
            </w:r>
          </w:p>
          <w:p w14:paraId="24209946" w14:textId="77777777" w:rsidR="005E0269" w:rsidRDefault="005E0269" w:rsidP="00B45306">
            <w:pPr>
              <w:widowControl w:val="0"/>
              <w:spacing w:after="60"/>
              <w:jc w:val="both"/>
              <w:rPr>
                <w:sz w:val="16"/>
                <w:szCs w:val="16"/>
              </w:rPr>
            </w:pPr>
            <w:r>
              <w:rPr>
                <w:sz w:val="16"/>
                <w:szCs w:val="16"/>
              </w:rPr>
              <w:t>ИНН 7707083893         КПП_____________________________________</w:t>
            </w:r>
          </w:p>
          <w:p w14:paraId="11A4D27F" w14:textId="77777777" w:rsidR="005E0269" w:rsidRDefault="005E0269" w:rsidP="00B45306">
            <w:pPr>
              <w:widowControl w:val="0"/>
              <w:spacing w:after="60"/>
              <w:rPr>
                <w:rFonts w:eastAsia="Calibri"/>
                <w:sz w:val="16"/>
                <w:szCs w:val="16"/>
                <w:lang w:eastAsia="en-US"/>
              </w:rPr>
            </w:pPr>
            <w:r>
              <w:rPr>
                <w:sz w:val="16"/>
                <w:szCs w:val="16"/>
              </w:rPr>
              <w:t xml:space="preserve">ПАО Сбербанк подтверждает факт заключения Договора </w:t>
            </w:r>
            <w:r>
              <w:rPr>
                <w:rFonts w:eastAsia="Calibri"/>
                <w:sz w:val="16"/>
                <w:szCs w:val="16"/>
                <w:lang w:eastAsia="en-US"/>
              </w:rPr>
              <w:t>№ ___________________________ от «______» ________20______г.</w:t>
            </w:r>
          </w:p>
          <w:p w14:paraId="7B2C1139" w14:textId="77777777" w:rsidR="005E0269" w:rsidRDefault="005E0269" w:rsidP="00B45306">
            <w:pPr>
              <w:widowControl w:val="0"/>
              <w:spacing w:after="20"/>
              <w:rPr>
                <w:sz w:val="16"/>
                <w:szCs w:val="16"/>
              </w:rPr>
            </w:pPr>
            <w:r>
              <w:rPr>
                <w:rFonts w:ascii="Wingdings" w:eastAsia="Wingdings" w:hAnsi="Wingdings" w:cs="Wingdings"/>
                <w:sz w:val="16"/>
                <w:szCs w:val="16"/>
              </w:rPr>
              <w:t></w:t>
            </w:r>
            <w:r>
              <w:rPr>
                <w:sz w:val="16"/>
                <w:szCs w:val="16"/>
              </w:rPr>
              <w:t xml:space="preserve"> Идентификацию Предприятия осуществил </w:t>
            </w:r>
          </w:p>
          <w:p w14:paraId="649DB5A9" w14:textId="77777777" w:rsidR="005E0269" w:rsidRDefault="005E0269" w:rsidP="00B45306">
            <w:pPr>
              <w:widowControl w:val="0"/>
              <w:spacing w:after="20"/>
              <w:rPr>
                <w:sz w:val="16"/>
                <w:szCs w:val="16"/>
              </w:rPr>
            </w:pPr>
            <w:r>
              <w:rPr>
                <w:rFonts w:ascii="Wingdings" w:eastAsia="Wingdings" w:hAnsi="Wingdings" w:cs="Wingdings"/>
                <w:sz w:val="16"/>
                <w:szCs w:val="16"/>
              </w:rPr>
              <w:t></w:t>
            </w:r>
            <w:r>
              <w:rPr>
                <w:sz w:val="16"/>
                <w:szCs w:val="16"/>
              </w:rPr>
              <w:t xml:space="preserve"> Информацию о ТСТ получил</w:t>
            </w:r>
          </w:p>
          <w:p w14:paraId="114EFB46" w14:textId="77777777" w:rsidR="005E0269" w:rsidRDefault="005E0269" w:rsidP="00B45306">
            <w:pPr>
              <w:widowControl w:val="0"/>
              <w:spacing w:after="20"/>
              <w:rPr>
                <w:sz w:val="16"/>
                <w:szCs w:val="16"/>
              </w:rPr>
            </w:pPr>
            <w:r>
              <w:rPr>
                <w:rFonts w:ascii="Wingdings" w:eastAsia="Wingdings" w:hAnsi="Wingdings" w:cs="Wingdings"/>
                <w:sz w:val="16"/>
                <w:szCs w:val="16"/>
              </w:rPr>
              <w:lastRenderedPageBreak/>
              <w:t></w:t>
            </w:r>
            <w:r>
              <w:rPr>
                <w:sz w:val="16"/>
                <w:szCs w:val="16"/>
              </w:rPr>
              <w:t xml:space="preserve"> Документы получил: </w:t>
            </w:r>
            <w:r>
              <w:rPr>
                <w:rFonts w:ascii="Wingdings" w:eastAsia="Wingdings" w:hAnsi="Wingdings" w:cs="Wingdings"/>
                <w:sz w:val="16"/>
                <w:szCs w:val="16"/>
              </w:rPr>
              <w:t></w:t>
            </w:r>
            <w:r>
              <w:rPr>
                <w:sz w:val="16"/>
                <w:szCs w:val="16"/>
              </w:rPr>
              <w:t xml:space="preserve"> Выписка ЕГРИП/ЕГРЮЛ</w:t>
            </w:r>
            <w:r>
              <w:rPr>
                <w:rStyle w:val="afe"/>
                <w:sz w:val="16"/>
                <w:szCs w:val="16"/>
              </w:rPr>
              <w:footnoteReference w:id="54"/>
            </w:r>
            <w:r>
              <w:rPr>
                <w:sz w:val="16"/>
                <w:szCs w:val="16"/>
              </w:rPr>
              <w:t xml:space="preserve">   </w:t>
            </w:r>
            <w:r>
              <w:rPr>
                <w:rFonts w:ascii="Wingdings" w:eastAsia="Wingdings" w:hAnsi="Wingdings" w:cs="Wingdings"/>
                <w:sz w:val="16"/>
                <w:szCs w:val="16"/>
              </w:rPr>
              <w:t></w:t>
            </w:r>
            <w:r>
              <w:rPr>
                <w:sz w:val="16"/>
                <w:szCs w:val="16"/>
              </w:rPr>
              <w:t xml:space="preserve"> Информационные сведения о Предприятии</w:t>
            </w:r>
            <w:r>
              <w:rPr>
                <w:rStyle w:val="afe"/>
                <w:sz w:val="16"/>
                <w:szCs w:val="16"/>
              </w:rPr>
              <w:footnoteReference w:id="55"/>
            </w:r>
            <w:r>
              <w:rPr>
                <w:sz w:val="16"/>
                <w:szCs w:val="16"/>
              </w:rPr>
              <w:t xml:space="preserve">  </w:t>
            </w:r>
            <w:r>
              <w:rPr>
                <w:rFonts w:ascii="Wingdings" w:eastAsia="Wingdings" w:hAnsi="Wingdings" w:cs="Wingdings"/>
                <w:sz w:val="16"/>
                <w:szCs w:val="16"/>
              </w:rPr>
              <w:t></w:t>
            </w:r>
            <w:r>
              <w:rPr>
                <w:sz w:val="16"/>
                <w:szCs w:val="16"/>
              </w:rPr>
              <w:t xml:space="preserve"> Устав</w:t>
            </w:r>
            <w:r>
              <w:rPr>
                <w:rStyle w:val="afe"/>
                <w:sz w:val="16"/>
                <w:szCs w:val="16"/>
              </w:rPr>
              <w:footnoteReference w:id="56"/>
            </w:r>
          </w:p>
          <w:p w14:paraId="1E0A6EF8" w14:textId="77777777" w:rsidR="005E0269" w:rsidRDefault="005E0269" w:rsidP="00B45306">
            <w:pPr>
              <w:widowControl w:val="0"/>
              <w:spacing w:after="20"/>
              <w:rPr>
                <w:sz w:val="16"/>
                <w:szCs w:val="16"/>
              </w:rPr>
            </w:pPr>
            <w:r>
              <w:rPr>
                <w:rFonts w:ascii="Wingdings" w:eastAsia="Wingdings" w:hAnsi="Wingdings" w:cs="Wingdings"/>
                <w:sz w:val="16"/>
                <w:szCs w:val="16"/>
              </w:rPr>
              <w:t></w:t>
            </w:r>
            <w:r>
              <w:rPr>
                <w:sz w:val="16"/>
                <w:szCs w:val="16"/>
              </w:rPr>
              <w:t xml:space="preserve"> Документы, подтверждающие полномочия единоличного исполнительного органа или иного уполномоченного лица Предприятия</w:t>
            </w:r>
            <w:r>
              <w:rPr>
                <w:rStyle w:val="afe"/>
                <w:sz w:val="16"/>
                <w:szCs w:val="16"/>
              </w:rPr>
              <w:footnoteReference w:id="57"/>
            </w:r>
          </w:p>
          <w:p w14:paraId="114FDEF6" w14:textId="77777777" w:rsidR="005E0269" w:rsidRDefault="005E0269" w:rsidP="00B45306">
            <w:pPr>
              <w:widowControl w:val="0"/>
              <w:spacing w:after="20"/>
              <w:jc w:val="both"/>
              <w:rPr>
                <w:sz w:val="16"/>
                <w:szCs w:val="16"/>
              </w:rPr>
            </w:pPr>
            <w:r>
              <w:rPr>
                <w:rFonts w:ascii="Wingdings" w:eastAsia="Wingdings" w:hAnsi="Wingdings" w:cs="Wingdings"/>
                <w:sz w:val="16"/>
                <w:szCs w:val="16"/>
              </w:rPr>
              <w:t></w:t>
            </w:r>
            <w:r>
              <w:rPr>
                <w:sz w:val="16"/>
                <w:szCs w:val="16"/>
              </w:rPr>
              <w:t xml:space="preserve"> Копия документа, удостоверяющего личность руководителя Предприятия / уполномоченного представителя Предприятия / доверенного лица Предприятия</w:t>
            </w:r>
            <w:r>
              <w:rPr>
                <w:rStyle w:val="afe"/>
                <w:sz w:val="16"/>
                <w:szCs w:val="16"/>
              </w:rPr>
              <w:footnoteReference w:id="58"/>
            </w:r>
          </w:p>
          <w:p w14:paraId="4029460E" w14:textId="77777777" w:rsidR="005E0269" w:rsidRDefault="005E0269" w:rsidP="00B45306">
            <w:pPr>
              <w:widowControl w:val="0"/>
              <w:spacing w:after="20"/>
              <w:rPr>
                <w:sz w:val="16"/>
                <w:szCs w:val="16"/>
              </w:rPr>
            </w:pPr>
            <w:r>
              <w:rPr>
                <w:rFonts w:ascii="Wingdings" w:eastAsia="Wingdings" w:hAnsi="Wingdings" w:cs="Wingdings"/>
                <w:sz w:val="16"/>
                <w:szCs w:val="16"/>
              </w:rPr>
              <w:t></w:t>
            </w:r>
            <w:r>
              <w:rPr>
                <w:sz w:val="16"/>
                <w:szCs w:val="16"/>
              </w:rPr>
              <w:t xml:space="preserve"> СНИЛС</w:t>
            </w:r>
            <w:r>
              <w:rPr>
                <w:rStyle w:val="afe"/>
                <w:sz w:val="16"/>
                <w:szCs w:val="16"/>
              </w:rPr>
              <w:footnoteReference w:id="59"/>
            </w:r>
          </w:p>
          <w:p w14:paraId="0A7153E4" w14:textId="77777777" w:rsidR="005E0269" w:rsidRDefault="005E0269" w:rsidP="00B45306">
            <w:pPr>
              <w:widowControl w:val="0"/>
              <w:spacing w:after="60"/>
              <w:rPr>
                <w:sz w:val="16"/>
                <w:szCs w:val="16"/>
              </w:rPr>
            </w:pPr>
            <w:r>
              <w:rPr>
                <w:rFonts w:ascii="Wingdings" w:eastAsia="Wingdings" w:hAnsi="Wingdings" w:cs="Wingdings"/>
                <w:sz w:val="16"/>
                <w:szCs w:val="16"/>
              </w:rPr>
              <w:t></w:t>
            </w:r>
            <w:r>
              <w:rPr>
                <w:sz w:val="16"/>
                <w:szCs w:val="16"/>
              </w:rPr>
              <w:t xml:space="preserve"> В заключении Договора отказал </w:t>
            </w:r>
          </w:p>
          <w:p w14:paraId="38AC0C46" w14:textId="77777777" w:rsidR="005E0269" w:rsidRDefault="005E0269" w:rsidP="00B45306">
            <w:pPr>
              <w:widowControl w:val="0"/>
              <w:spacing w:after="40"/>
              <w:rPr>
                <w:sz w:val="16"/>
                <w:szCs w:val="16"/>
              </w:rPr>
            </w:pPr>
            <w:r>
              <w:rPr>
                <w:sz w:val="16"/>
                <w:szCs w:val="16"/>
              </w:rPr>
              <w:t>«_____» __________ 20____г. _____________________________________________________________________                ___________________________</w:t>
            </w:r>
          </w:p>
          <w:p w14:paraId="3B5FA6FB" w14:textId="77777777" w:rsidR="005E0269" w:rsidRDefault="005E0269" w:rsidP="00B45306">
            <w:pPr>
              <w:widowControl w:val="0"/>
              <w:spacing w:after="60"/>
              <w:ind w:firstLine="1911"/>
              <w:rPr>
                <w:sz w:val="12"/>
                <w:szCs w:val="12"/>
              </w:rPr>
            </w:pPr>
            <w:r>
              <w:rPr>
                <w:sz w:val="12"/>
                <w:szCs w:val="12"/>
              </w:rPr>
              <w:t xml:space="preserve"> (указывается должность уполномоченного работника ПАО Сбербанк на заключение/внесение изменений в </w:t>
            </w:r>
            <w:proofErr w:type="gramStart"/>
            <w:r>
              <w:rPr>
                <w:sz w:val="12"/>
                <w:szCs w:val="12"/>
              </w:rPr>
              <w:t xml:space="preserve">Договор)   </w:t>
            </w:r>
            <w:proofErr w:type="gramEnd"/>
            <w:r>
              <w:rPr>
                <w:sz w:val="12"/>
                <w:szCs w:val="12"/>
              </w:rPr>
              <w:t xml:space="preserve">                    (подпись/Фамилия, И.О.)</w:t>
            </w:r>
          </w:p>
        </w:tc>
      </w:tr>
    </w:tbl>
    <w:p w14:paraId="0FB168FC" w14:textId="77777777" w:rsidR="005E0269" w:rsidRDefault="005E0269" w:rsidP="005E0269">
      <w:pPr>
        <w:tabs>
          <w:tab w:val="left" w:pos="1276"/>
        </w:tabs>
        <w:spacing w:after="60"/>
        <w:ind w:right="425"/>
        <w:jc w:val="right"/>
        <w:rPr>
          <w:b/>
          <w:sz w:val="20"/>
          <w:szCs w:val="20"/>
        </w:rPr>
      </w:pPr>
    </w:p>
    <w:p w14:paraId="241542B2" w14:textId="77777777" w:rsidR="005E0269" w:rsidRDefault="005E0269" w:rsidP="005E0269">
      <w:pPr>
        <w:rPr>
          <w:b/>
          <w:sz w:val="20"/>
          <w:szCs w:val="20"/>
        </w:rPr>
      </w:pPr>
      <w:r>
        <w:br w:type="page"/>
      </w:r>
    </w:p>
    <w:p w14:paraId="5EAC7483" w14:textId="77777777" w:rsidR="005E0269" w:rsidRDefault="005E0269" w:rsidP="005E0269">
      <w:pPr>
        <w:jc w:val="right"/>
        <w:rPr>
          <w:b/>
          <w:sz w:val="20"/>
          <w:szCs w:val="20"/>
        </w:rPr>
      </w:pPr>
      <w:r>
        <w:rPr>
          <w:b/>
          <w:sz w:val="20"/>
          <w:szCs w:val="20"/>
        </w:rPr>
        <w:lastRenderedPageBreak/>
        <w:t>Приложение № 1.1</w:t>
      </w:r>
    </w:p>
    <w:p w14:paraId="18FEBB3B" w14:textId="77777777" w:rsidR="005E0269" w:rsidRDefault="005E0269" w:rsidP="005E0269">
      <w:pPr>
        <w:tabs>
          <w:tab w:val="left" w:pos="1276"/>
          <w:tab w:val="left" w:pos="9781"/>
        </w:tabs>
        <w:ind w:right="-2"/>
        <w:jc w:val="right"/>
        <w:rPr>
          <w:b/>
          <w:i/>
          <w:sz w:val="20"/>
          <w:szCs w:val="20"/>
        </w:rPr>
      </w:pPr>
      <w:r>
        <w:rPr>
          <w:b/>
          <w:i/>
          <w:sz w:val="20"/>
          <w:szCs w:val="20"/>
        </w:rPr>
        <w:t>к Договору на проведение расчетов по операциям оплаты товаров/услуг</w:t>
      </w:r>
    </w:p>
    <w:p w14:paraId="7F6180A6" w14:textId="77777777" w:rsidR="005E0269" w:rsidRDefault="005E0269" w:rsidP="005E0269">
      <w:pPr>
        <w:tabs>
          <w:tab w:val="left" w:pos="1276"/>
          <w:tab w:val="left" w:pos="9781"/>
        </w:tabs>
        <w:ind w:right="-2"/>
        <w:jc w:val="right"/>
        <w:rPr>
          <w:b/>
          <w:i/>
          <w:sz w:val="20"/>
          <w:szCs w:val="20"/>
        </w:rPr>
      </w:pPr>
      <w:r>
        <w:rPr>
          <w:b/>
          <w:i/>
          <w:sz w:val="20"/>
          <w:szCs w:val="20"/>
        </w:rPr>
        <w:t>с условием постоплаты оказанных Банком услуг</w:t>
      </w:r>
    </w:p>
    <w:p w14:paraId="5A9165AD" w14:textId="77777777" w:rsidR="005E0269" w:rsidRDefault="005E0269" w:rsidP="005E0269">
      <w:pPr>
        <w:jc w:val="center"/>
        <w:rPr>
          <w:b/>
          <w:bCs/>
          <w:sz w:val="20"/>
          <w:szCs w:val="20"/>
        </w:rPr>
      </w:pPr>
    </w:p>
    <w:p w14:paraId="16F683FA" w14:textId="77777777" w:rsidR="005E0269" w:rsidRDefault="005E0269" w:rsidP="005E0269">
      <w:pPr>
        <w:jc w:val="center"/>
        <w:rPr>
          <w:b/>
          <w:bCs/>
          <w:sz w:val="20"/>
          <w:szCs w:val="20"/>
        </w:rPr>
      </w:pPr>
      <w:r>
        <w:rPr>
          <w:b/>
          <w:bCs/>
          <w:sz w:val="20"/>
          <w:szCs w:val="20"/>
        </w:rPr>
        <w:t xml:space="preserve">ИНФОРМАЦИЯ О ТОРГОВО-СЕРВИСНОЙ ТОЧКЕ/РЕСУРСЕ ПРЕДПРИТИЯ </w:t>
      </w:r>
      <w:r>
        <w:rPr>
          <w:rStyle w:val="afe"/>
          <w:b/>
          <w:bCs/>
          <w:sz w:val="20"/>
          <w:szCs w:val="20"/>
        </w:rPr>
        <w:footnoteReference w:id="60"/>
      </w:r>
    </w:p>
    <w:p w14:paraId="0A31D767" w14:textId="77777777" w:rsidR="005E0269" w:rsidRDefault="005E0269" w:rsidP="005E0269">
      <w:pPr>
        <w:spacing w:after="60"/>
        <w:jc w:val="center"/>
        <w:rPr>
          <w:sz w:val="20"/>
          <w:szCs w:val="20"/>
        </w:rPr>
      </w:pPr>
      <w:r>
        <w:rPr>
          <w:sz w:val="20"/>
          <w:szCs w:val="20"/>
        </w:rPr>
        <w:t>_________________________</w:t>
      </w:r>
    </w:p>
    <w:tbl>
      <w:tblPr>
        <w:tblW w:w="11057" w:type="dxa"/>
        <w:tblInd w:w="-244" w:type="dxa"/>
        <w:tblLayout w:type="fixed"/>
        <w:tblCellMar>
          <w:left w:w="40" w:type="dxa"/>
          <w:right w:w="40" w:type="dxa"/>
        </w:tblCellMar>
        <w:tblLook w:val="0000" w:firstRow="0" w:lastRow="0" w:firstColumn="0" w:lastColumn="0" w:noHBand="0" w:noVBand="0"/>
      </w:tblPr>
      <w:tblGrid>
        <w:gridCol w:w="3925"/>
        <w:gridCol w:w="2409"/>
        <w:gridCol w:w="1559"/>
        <w:gridCol w:w="1559"/>
        <w:gridCol w:w="1605"/>
      </w:tblGrid>
      <w:tr w:rsidR="005E0269" w14:paraId="16BDCDE7" w14:textId="77777777" w:rsidTr="00B45306">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35214C22" w14:textId="77777777" w:rsidR="005E0269" w:rsidRDefault="005E0269" w:rsidP="00B45306">
            <w:pPr>
              <w:widowControl w:val="0"/>
              <w:rPr>
                <w:sz w:val="16"/>
                <w:szCs w:val="16"/>
              </w:rPr>
            </w:pPr>
            <w:r>
              <w:rPr>
                <w:sz w:val="16"/>
                <w:szCs w:val="16"/>
              </w:rPr>
              <w:t>Наименование Предприятия</w:t>
            </w:r>
          </w:p>
        </w:tc>
        <w:tc>
          <w:tcPr>
            <w:tcW w:w="7132" w:type="dxa"/>
            <w:gridSpan w:val="4"/>
            <w:tcBorders>
              <w:top w:val="single" w:sz="4" w:space="0" w:color="000000"/>
              <w:left w:val="single" w:sz="4" w:space="0" w:color="000000"/>
              <w:bottom w:val="single" w:sz="4" w:space="0" w:color="000000"/>
              <w:right w:val="single" w:sz="4" w:space="0" w:color="000000"/>
            </w:tcBorders>
          </w:tcPr>
          <w:p w14:paraId="5972734A" w14:textId="77777777" w:rsidR="005E0269" w:rsidRDefault="005E0269" w:rsidP="00B45306">
            <w:pPr>
              <w:widowControl w:val="0"/>
              <w:rPr>
                <w:b/>
                <w:bCs/>
                <w:sz w:val="18"/>
                <w:szCs w:val="18"/>
              </w:rPr>
            </w:pPr>
            <w:r>
              <w:rPr>
                <w:sz w:val="18"/>
                <w:szCs w:val="18"/>
              </w:rPr>
              <w:t>МУНИЦИПАЛЬНОЕ УНИТАРНОЕ ПРЕДПРИЯТИЕ "ВОДОКАНАЛ" Г.ЙОШКАР-ОЛЫ" МУНИЦИПАЛЬНОГО ОБРАЗОВАНИЯ "ГОРОД ЙОШКАР-ОЛА"</w:t>
            </w:r>
          </w:p>
        </w:tc>
      </w:tr>
      <w:tr w:rsidR="005E0269" w14:paraId="6922163B" w14:textId="77777777" w:rsidTr="00B45306">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0A90DF9A" w14:textId="77777777" w:rsidR="005E0269" w:rsidRDefault="005E0269" w:rsidP="00B45306">
            <w:pPr>
              <w:widowControl w:val="0"/>
              <w:rPr>
                <w:sz w:val="16"/>
                <w:szCs w:val="16"/>
              </w:rPr>
            </w:pPr>
            <w:r>
              <w:rPr>
                <w:sz w:val="16"/>
                <w:szCs w:val="16"/>
              </w:rPr>
              <w:t>ИНН</w:t>
            </w:r>
          </w:p>
        </w:tc>
        <w:tc>
          <w:tcPr>
            <w:tcW w:w="7132" w:type="dxa"/>
            <w:gridSpan w:val="4"/>
            <w:tcBorders>
              <w:top w:val="single" w:sz="4" w:space="0" w:color="000000"/>
              <w:left w:val="single" w:sz="4" w:space="0" w:color="000000"/>
              <w:bottom w:val="single" w:sz="4" w:space="0" w:color="000000"/>
              <w:right w:val="single" w:sz="4" w:space="0" w:color="000000"/>
            </w:tcBorders>
          </w:tcPr>
          <w:p w14:paraId="72DED1C3" w14:textId="77777777" w:rsidR="005E0269" w:rsidRDefault="005E0269" w:rsidP="00B45306">
            <w:pPr>
              <w:widowControl w:val="0"/>
              <w:rPr>
                <w:color w:val="000000" w:themeColor="text1"/>
                <w:sz w:val="16"/>
                <w:szCs w:val="16"/>
              </w:rPr>
            </w:pPr>
            <w:r>
              <w:rPr>
                <w:rFonts w:ascii="Helvetica Neue" w:hAnsi="Helvetica Neue"/>
                <w:color w:val="000000" w:themeColor="text1"/>
                <w:sz w:val="20"/>
                <w:szCs w:val="20"/>
                <w:shd w:val="clear" w:color="auto" w:fill="FFFFFF"/>
              </w:rPr>
              <w:t>1215020390</w:t>
            </w:r>
          </w:p>
        </w:tc>
      </w:tr>
      <w:tr w:rsidR="005E0269" w14:paraId="38BB7708" w14:textId="77777777" w:rsidTr="00B45306">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5BBBC0F4" w14:textId="77777777" w:rsidR="005E0269" w:rsidRDefault="005E0269" w:rsidP="00B45306">
            <w:pPr>
              <w:widowControl w:val="0"/>
              <w:rPr>
                <w:sz w:val="16"/>
                <w:szCs w:val="16"/>
              </w:rPr>
            </w:pPr>
            <w:r>
              <w:rPr>
                <w:sz w:val="16"/>
                <w:szCs w:val="16"/>
              </w:rPr>
              <w:t>Название ТСТ (указывается название как на уличной/витринной вывеске ТСТ, не более 20 знаков)</w:t>
            </w:r>
            <w:r>
              <w:rPr>
                <w:rStyle w:val="afe"/>
                <w:bCs/>
                <w:sz w:val="16"/>
                <w:szCs w:val="16"/>
              </w:rPr>
              <w:footnoteReference w:id="61"/>
            </w:r>
          </w:p>
        </w:tc>
        <w:tc>
          <w:tcPr>
            <w:tcW w:w="7132" w:type="dxa"/>
            <w:gridSpan w:val="4"/>
            <w:tcBorders>
              <w:top w:val="single" w:sz="4" w:space="0" w:color="000000"/>
              <w:left w:val="single" w:sz="4" w:space="0" w:color="000000"/>
              <w:bottom w:val="single" w:sz="4" w:space="0" w:color="000000"/>
              <w:right w:val="single" w:sz="4" w:space="0" w:color="000000"/>
            </w:tcBorders>
          </w:tcPr>
          <w:p w14:paraId="4CE64395" w14:textId="77777777" w:rsidR="005E0269" w:rsidRDefault="005E0269" w:rsidP="00B45306">
            <w:pPr>
              <w:widowControl w:val="0"/>
              <w:rPr>
                <w:b/>
                <w:bCs/>
                <w:color w:val="000000" w:themeColor="text1"/>
                <w:sz w:val="16"/>
                <w:szCs w:val="16"/>
              </w:rPr>
            </w:pPr>
            <w:r>
              <w:rPr>
                <w:rFonts w:ascii="Helvetica Neue" w:hAnsi="Helvetica Neue"/>
                <w:color w:val="000000" w:themeColor="text1"/>
                <w:sz w:val="20"/>
                <w:szCs w:val="20"/>
                <w:shd w:val="clear" w:color="auto" w:fill="F9F9F9"/>
              </w:rPr>
              <w:t>МУП Водоканал Столовая</w:t>
            </w:r>
          </w:p>
        </w:tc>
      </w:tr>
      <w:tr w:rsidR="005E0269" w14:paraId="44AE4EBB" w14:textId="77777777" w:rsidTr="00B45306">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0AD247D3" w14:textId="77777777" w:rsidR="005E0269" w:rsidRDefault="005E0269" w:rsidP="00B45306">
            <w:pPr>
              <w:widowControl w:val="0"/>
              <w:rPr>
                <w:sz w:val="16"/>
                <w:szCs w:val="16"/>
              </w:rPr>
            </w:pPr>
            <w:r>
              <w:rPr>
                <w:sz w:val="16"/>
                <w:szCs w:val="16"/>
              </w:rPr>
              <w:t>Номер и дата свидетельства о регистрации</w:t>
            </w:r>
            <w:r>
              <w:rPr>
                <w:rStyle w:val="afe"/>
                <w:sz w:val="16"/>
                <w:szCs w:val="16"/>
              </w:rPr>
              <w:footnoteReference w:id="62"/>
            </w:r>
          </w:p>
        </w:tc>
        <w:tc>
          <w:tcPr>
            <w:tcW w:w="7132" w:type="dxa"/>
            <w:gridSpan w:val="4"/>
            <w:tcBorders>
              <w:top w:val="single" w:sz="4" w:space="0" w:color="000000"/>
              <w:left w:val="single" w:sz="4" w:space="0" w:color="000000"/>
              <w:bottom w:val="single" w:sz="4" w:space="0" w:color="000000"/>
              <w:right w:val="single" w:sz="4" w:space="0" w:color="000000"/>
            </w:tcBorders>
          </w:tcPr>
          <w:p w14:paraId="401A1BEE" w14:textId="77777777" w:rsidR="005E0269" w:rsidRDefault="005E0269" w:rsidP="00B45306">
            <w:pPr>
              <w:widowControl w:val="0"/>
              <w:rPr>
                <w:sz w:val="16"/>
                <w:szCs w:val="16"/>
              </w:rPr>
            </w:pPr>
            <w:r>
              <w:rPr>
                <w:sz w:val="20"/>
                <w:szCs w:val="20"/>
              </w:rPr>
              <w:t>1021200764331</w:t>
            </w:r>
          </w:p>
        </w:tc>
      </w:tr>
      <w:tr w:rsidR="005E0269" w14:paraId="59F0E7BC"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E0F2A88" w14:textId="77777777" w:rsidR="005E0269" w:rsidRDefault="005E0269" w:rsidP="00B45306">
            <w:pPr>
              <w:widowControl w:val="0"/>
              <w:rPr>
                <w:sz w:val="16"/>
                <w:szCs w:val="16"/>
              </w:rPr>
            </w:pPr>
            <w:r>
              <w:rPr>
                <w:sz w:val="16"/>
                <w:szCs w:val="16"/>
              </w:rPr>
              <w:t>Фактический адрес</w:t>
            </w:r>
          </w:p>
        </w:tc>
        <w:tc>
          <w:tcPr>
            <w:tcW w:w="7132" w:type="dxa"/>
            <w:gridSpan w:val="4"/>
            <w:tcBorders>
              <w:top w:val="single" w:sz="4" w:space="0" w:color="000000"/>
              <w:left w:val="single" w:sz="4" w:space="0" w:color="000000"/>
              <w:bottom w:val="single" w:sz="4" w:space="0" w:color="000000"/>
              <w:right w:val="single" w:sz="4" w:space="0" w:color="000000"/>
            </w:tcBorders>
          </w:tcPr>
          <w:p w14:paraId="56DF9200" w14:textId="77777777" w:rsidR="005E0269" w:rsidRDefault="005E0269" w:rsidP="00B45306">
            <w:pPr>
              <w:widowControl w:val="0"/>
              <w:rPr>
                <w:sz w:val="16"/>
                <w:szCs w:val="16"/>
              </w:rPr>
            </w:pPr>
            <w:r>
              <w:rPr>
                <w:sz w:val="20"/>
                <w:szCs w:val="20"/>
                <w:u w:val="single"/>
              </w:rPr>
              <w:t xml:space="preserve">424039, Республика Марий Эл, </w:t>
            </w:r>
            <w:proofErr w:type="spellStart"/>
            <w:r>
              <w:rPr>
                <w:sz w:val="20"/>
                <w:szCs w:val="20"/>
                <w:u w:val="single"/>
              </w:rPr>
              <w:t>г.Йошкар</w:t>
            </w:r>
            <w:proofErr w:type="spellEnd"/>
            <w:r>
              <w:rPr>
                <w:sz w:val="20"/>
                <w:szCs w:val="20"/>
                <w:u w:val="single"/>
              </w:rPr>
              <w:t>-Ола, ул. Дружбы, дом 2</w:t>
            </w:r>
          </w:p>
        </w:tc>
      </w:tr>
      <w:tr w:rsidR="005E0269" w14:paraId="30985E2F"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9F6FA0E" w14:textId="77777777" w:rsidR="005E0269" w:rsidRDefault="005E0269" w:rsidP="00B45306">
            <w:pPr>
              <w:widowControl w:val="0"/>
              <w:rPr>
                <w:sz w:val="16"/>
                <w:szCs w:val="16"/>
              </w:rPr>
            </w:pPr>
            <w:r>
              <w:rPr>
                <w:sz w:val="16"/>
                <w:szCs w:val="16"/>
              </w:rPr>
              <w:t>Время работы</w:t>
            </w:r>
          </w:p>
        </w:tc>
        <w:tc>
          <w:tcPr>
            <w:tcW w:w="7132" w:type="dxa"/>
            <w:gridSpan w:val="4"/>
            <w:tcBorders>
              <w:top w:val="single" w:sz="4" w:space="0" w:color="000000"/>
              <w:left w:val="single" w:sz="4" w:space="0" w:color="000000"/>
              <w:bottom w:val="single" w:sz="4" w:space="0" w:color="000000"/>
              <w:right w:val="single" w:sz="4" w:space="0" w:color="000000"/>
            </w:tcBorders>
          </w:tcPr>
          <w:p w14:paraId="62E3ADFF" w14:textId="77777777" w:rsidR="005E0269" w:rsidRDefault="005E0269" w:rsidP="00B45306">
            <w:pPr>
              <w:widowControl w:val="0"/>
              <w:rPr>
                <w:sz w:val="16"/>
                <w:szCs w:val="16"/>
              </w:rPr>
            </w:pPr>
            <w:r>
              <w:rPr>
                <w:sz w:val="16"/>
                <w:szCs w:val="16"/>
              </w:rPr>
              <w:t>Понедельник – пятница   с 08-00 по 17-00</w:t>
            </w:r>
          </w:p>
          <w:p w14:paraId="5396F158" w14:textId="77777777" w:rsidR="005E0269" w:rsidRDefault="005E0269" w:rsidP="00B45306">
            <w:pPr>
              <w:widowControl w:val="0"/>
              <w:rPr>
                <w:sz w:val="16"/>
                <w:szCs w:val="16"/>
              </w:rPr>
            </w:pPr>
            <w:r>
              <w:rPr>
                <w:sz w:val="16"/>
                <w:szCs w:val="16"/>
              </w:rPr>
              <w:t>Суббота                             с 08-00 по 17-00</w:t>
            </w:r>
          </w:p>
          <w:p w14:paraId="60B59169" w14:textId="77777777" w:rsidR="005E0269" w:rsidRDefault="005E0269" w:rsidP="00B45306">
            <w:pPr>
              <w:widowControl w:val="0"/>
              <w:rPr>
                <w:sz w:val="16"/>
                <w:szCs w:val="16"/>
              </w:rPr>
            </w:pPr>
            <w:r>
              <w:rPr>
                <w:sz w:val="16"/>
                <w:szCs w:val="16"/>
              </w:rPr>
              <w:t>Воскресенье                      выходной</w:t>
            </w:r>
          </w:p>
        </w:tc>
      </w:tr>
      <w:tr w:rsidR="005E0269" w14:paraId="70652420"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0620046" w14:textId="77777777" w:rsidR="005E0269" w:rsidRDefault="005E0269" w:rsidP="00B45306">
            <w:pPr>
              <w:widowControl w:val="0"/>
              <w:rPr>
                <w:sz w:val="16"/>
                <w:szCs w:val="16"/>
              </w:rPr>
            </w:pPr>
            <w:r>
              <w:rPr>
                <w:sz w:val="16"/>
                <w:szCs w:val="16"/>
              </w:rPr>
              <w:t xml:space="preserve">Род деятельности (четко указывается вид предоставляемой услуги) </w:t>
            </w:r>
          </w:p>
        </w:tc>
        <w:tc>
          <w:tcPr>
            <w:tcW w:w="7132" w:type="dxa"/>
            <w:gridSpan w:val="4"/>
            <w:tcBorders>
              <w:top w:val="single" w:sz="4" w:space="0" w:color="000000"/>
              <w:left w:val="single" w:sz="4" w:space="0" w:color="000000"/>
              <w:bottom w:val="single" w:sz="4" w:space="0" w:color="000000"/>
              <w:right w:val="single" w:sz="4" w:space="0" w:color="000000"/>
            </w:tcBorders>
          </w:tcPr>
          <w:p w14:paraId="2AB1570C" w14:textId="77777777" w:rsidR="005E0269" w:rsidRDefault="005E0269" w:rsidP="00B45306">
            <w:pPr>
              <w:widowControl w:val="0"/>
              <w:rPr>
                <w:sz w:val="16"/>
                <w:szCs w:val="16"/>
              </w:rPr>
            </w:pPr>
            <w:proofErr w:type="spellStart"/>
            <w:r>
              <w:rPr>
                <w:rFonts w:ascii="Helvetica Neue" w:hAnsi="Helvetica Neue"/>
                <w:color w:val="404040"/>
                <w:sz w:val="20"/>
                <w:szCs w:val="20"/>
                <w:shd w:val="clear" w:color="auto" w:fill="FFFFFF"/>
              </w:rPr>
              <w:t>ФастФуд</w:t>
            </w:r>
            <w:proofErr w:type="spellEnd"/>
            <w:r>
              <w:rPr>
                <w:rFonts w:ascii="Helvetica Neue" w:hAnsi="Helvetica Neue"/>
                <w:color w:val="404040"/>
                <w:sz w:val="20"/>
                <w:szCs w:val="20"/>
                <w:shd w:val="clear" w:color="auto" w:fill="FFFFFF"/>
              </w:rPr>
              <w:t xml:space="preserve"> / 5814 - Предприятия быстрого питания, закусочные, буфеты</w:t>
            </w:r>
          </w:p>
        </w:tc>
      </w:tr>
      <w:tr w:rsidR="005E0269" w14:paraId="447C8ABD"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327C560" w14:textId="77777777" w:rsidR="005E0269" w:rsidRDefault="005E0269" w:rsidP="00B45306">
            <w:pPr>
              <w:widowControl w:val="0"/>
              <w:rPr>
                <w:sz w:val="16"/>
                <w:szCs w:val="16"/>
              </w:rPr>
            </w:pPr>
            <w:r>
              <w:rPr>
                <w:sz w:val="16"/>
                <w:szCs w:val="16"/>
              </w:rPr>
              <w:t xml:space="preserve">История приема карт </w:t>
            </w:r>
          </w:p>
        </w:tc>
        <w:tc>
          <w:tcPr>
            <w:tcW w:w="7132" w:type="dxa"/>
            <w:gridSpan w:val="4"/>
            <w:tcBorders>
              <w:top w:val="single" w:sz="4" w:space="0" w:color="000000"/>
              <w:left w:val="single" w:sz="4" w:space="0" w:color="000000"/>
              <w:bottom w:val="single" w:sz="4" w:space="0" w:color="000000"/>
              <w:right w:val="single" w:sz="4" w:space="0" w:color="000000"/>
            </w:tcBorders>
          </w:tcPr>
          <w:p w14:paraId="57CBE77D"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Новая </w:t>
            </w:r>
            <w:r>
              <w:rPr>
                <w:rFonts w:ascii="Segoe UI Symbol" w:hAnsi="Segoe UI Symbol" w:cs="Segoe UI Symbol"/>
                <w:sz w:val="16"/>
                <w:szCs w:val="16"/>
              </w:rPr>
              <w:t>☐</w:t>
            </w:r>
            <w:r>
              <w:rPr>
                <w:sz w:val="16"/>
                <w:szCs w:val="16"/>
              </w:rPr>
              <w:t xml:space="preserve"> Перерегистрация </w:t>
            </w:r>
            <w:r>
              <w:rPr>
                <w:rFonts w:ascii="Segoe UI Symbol" w:hAnsi="Segoe UI Symbol" w:cs="Segoe UI Symbol"/>
                <w:sz w:val="16"/>
                <w:szCs w:val="16"/>
              </w:rPr>
              <w:t>☐</w:t>
            </w:r>
            <w:r>
              <w:rPr>
                <w:sz w:val="16"/>
                <w:szCs w:val="16"/>
              </w:rPr>
              <w:t xml:space="preserve"> Ранее использовали оборудование другого банка </w:t>
            </w:r>
          </w:p>
        </w:tc>
      </w:tr>
      <w:tr w:rsidR="005E0269" w14:paraId="7349994F"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8E356D0" w14:textId="77777777" w:rsidR="005E0269" w:rsidRDefault="005E0269" w:rsidP="00B45306">
            <w:pPr>
              <w:widowControl w:val="0"/>
              <w:rPr>
                <w:sz w:val="16"/>
                <w:szCs w:val="16"/>
              </w:rPr>
            </w:pPr>
            <w:r>
              <w:rPr>
                <w:sz w:val="16"/>
                <w:szCs w:val="16"/>
              </w:rPr>
              <w:t>Средний чек</w:t>
            </w:r>
          </w:p>
        </w:tc>
        <w:tc>
          <w:tcPr>
            <w:tcW w:w="7132" w:type="dxa"/>
            <w:gridSpan w:val="4"/>
            <w:tcBorders>
              <w:top w:val="single" w:sz="4" w:space="0" w:color="000000"/>
              <w:left w:val="single" w:sz="4" w:space="0" w:color="000000"/>
              <w:bottom w:val="single" w:sz="4" w:space="0" w:color="000000"/>
              <w:right w:val="single" w:sz="4" w:space="0" w:color="000000"/>
            </w:tcBorders>
          </w:tcPr>
          <w:p w14:paraId="448667D1" w14:textId="77777777" w:rsidR="005E0269" w:rsidRDefault="005E0269" w:rsidP="00B45306">
            <w:pPr>
              <w:widowControl w:val="0"/>
              <w:rPr>
                <w:sz w:val="16"/>
                <w:szCs w:val="16"/>
              </w:rPr>
            </w:pPr>
            <w:r>
              <w:rPr>
                <w:sz w:val="16"/>
                <w:szCs w:val="16"/>
              </w:rPr>
              <w:t>500</w:t>
            </w:r>
          </w:p>
        </w:tc>
      </w:tr>
      <w:tr w:rsidR="005E0269" w14:paraId="7814F452"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98B6A7A" w14:textId="77777777" w:rsidR="005E0269" w:rsidRDefault="005E0269" w:rsidP="00B45306">
            <w:pPr>
              <w:widowControl w:val="0"/>
              <w:rPr>
                <w:sz w:val="16"/>
                <w:szCs w:val="16"/>
              </w:rPr>
            </w:pPr>
            <w:r>
              <w:rPr>
                <w:sz w:val="16"/>
                <w:szCs w:val="16"/>
              </w:rPr>
              <w:t>Телефон для отражения в чеке</w:t>
            </w:r>
          </w:p>
        </w:tc>
        <w:tc>
          <w:tcPr>
            <w:tcW w:w="7132" w:type="dxa"/>
            <w:gridSpan w:val="4"/>
            <w:tcBorders>
              <w:top w:val="single" w:sz="4" w:space="0" w:color="000000"/>
              <w:left w:val="single" w:sz="4" w:space="0" w:color="000000"/>
              <w:bottom w:val="single" w:sz="4" w:space="0" w:color="000000"/>
              <w:right w:val="single" w:sz="4" w:space="0" w:color="000000"/>
            </w:tcBorders>
          </w:tcPr>
          <w:p w14:paraId="2480B10D" w14:textId="77777777" w:rsidR="005E0269" w:rsidRDefault="005E0269" w:rsidP="00B45306">
            <w:pPr>
              <w:widowControl w:val="0"/>
              <w:rPr>
                <w:sz w:val="16"/>
                <w:szCs w:val="16"/>
              </w:rPr>
            </w:pPr>
            <w:r>
              <w:rPr>
                <w:sz w:val="20"/>
                <w:szCs w:val="20"/>
              </w:rPr>
              <w:t>+7 (8362) 418248</w:t>
            </w:r>
          </w:p>
        </w:tc>
      </w:tr>
      <w:tr w:rsidR="005E0269" w14:paraId="6C4ECB04"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6EDDB42" w14:textId="77777777" w:rsidR="005E0269" w:rsidRDefault="005E0269" w:rsidP="00B45306">
            <w:pPr>
              <w:widowControl w:val="0"/>
              <w:rPr>
                <w:sz w:val="16"/>
                <w:szCs w:val="16"/>
              </w:rPr>
            </w:pPr>
            <w:r>
              <w:rPr>
                <w:sz w:val="16"/>
                <w:szCs w:val="16"/>
              </w:rPr>
              <w:t>Контактные данные администратора</w:t>
            </w:r>
            <w:r>
              <w:rPr>
                <w:bCs/>
                <w:sz w:val="16"/>
                <w:szCs w:val="16"/>
              </w:rPr>
              <w:t xml:space="preserve"> (в том числе </w:t>
            </w:r>
            <w:r>
              <w:rPr>
                <w:sz w:val="16"/>
                <w:szCs w:val="16"/>
              </w:rPr>
              <w:t>для направления паролей и кодов подтверждения для настройки Смарт-терминала)</w:t>
            </w:r>
          </w:p>
        </w:tc>
        <w:tc>
          <w:tcPr>
            <w:tcW w:w="7132" w:type="dxa"/>
            <w:gridSpan w:val="4"/>
            <w:tcBorders>
              <w:top w:val="single" w:sz="4" w:space="0" w:color="000000"/>
              <w:left w:val="single" w:sz="4" w:space="0" w:color="000000"/>
              <w:bottom w:val="single" w:sz="4" w:space="0" w:color="000000"/>
              <w:right w:val="single" w:sz="4" w:space="0" w:color="000000"/>
            </w:tcBorders>
          </w:tcPr>
          <w:p w14:paraId="7E015B59" w14:textId="77777777" w:rsidR="005E0269" w:rsidRDefault="005E0269" w:rsidP="00B45306">
            <w:pPr>
              <w:widowControl w:val="0"/>
              <w:tabs>
                <w:tab w:val="center" w:pos="3256"/>
              </w:tabs>
              <w:ind w:left="-14"/>
              <w:rPr>
                <w:sz w:val="16"/>
                <w:szCs w:val="16"/>
              </w:rPr>
            </w:pPr>
            <w:r>
              <w:rPr>
                <w:sz w:val="16"/>
                <w:szCs w:val="16"/>
              </w:rPr>
              <w:t xml:space="preserve">Телефон: </w:t>
            </w:r>
            <w:r>
              <w:rPr>
                <w:sz w:val="20"/>
                <w:szCs w:val="20"/>
              </w:rPr>
              <w:t>+7 (8362) 418248</w:t>
            </w:r>
          </w:p>
          <w:p w14:paraId="151A6683" w14:textId="77777777" w:rsidR="005E0269" w:rsidRDefault="005E0269" w:rsidP="00B45306">
            <w:pPr>
              <w:widowControl w:val="0"/>
              <w:jc w:val="both"/>
            </w:pPr>
            <w:proofErr w:type="gramStart"/>
            <w:r>
              <w:rPr>
                <w:sz w:val="16"/>
                <w:szCs w:val="16"/>
              </w:rPr>
              <w:t xml:space="preserve">E-mail  </w:t>
            </w:r>
            <w:r>
              <w:rPr>
                <w:rFonts w:ascii="Helvetica Neue" w:hAnsi="Helvetica Neue"/>
                <w:color w:val="404040"/>
                <w:sz w:val="20"/>
                <w:szCs w:val="20"/>
                <w:shd w:val="clear" w:color="auto" w:fill="FFFFFF"/>
              </w:rPr>
              <w:t>glbuh@vod12.ru</w:t>
            </w:r>
            <w:proofErr w:type="gramEnd"/>
          </w:p>
          <w:p w14:paraId="30DB68C3" w14:textId="77777777" w:rsidR="005E0269" w:rsidRDefault="005E0269" w:rsidP="00B45306">
            <w:pPr>
              <w:widowControl w:val="0"/>
              <w:ind w:firstLine="63"/>
              <w:rPr>
                <w:sz w:val="16"/>
                <w:szCs w:val="16"/>
              </w:rPr>
            </w:pPr>
          </w:p>
        </w:tc>
      </w:tr>
      <w:tr w:rsidR="005E0269" w14:paraId="48676E86"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5CF51EA" w14:textId="77777777" w:rsidR="005E0269" w:rsidRDefault="005E0269" w:rsidP="00B45306">
            <w:pPr>
              <w:widowControl w:val="0"/>
              <w:tabs>
                <w:tab w:val="center" w:pos="3256"/>
              </w:tabs>
              <w:spacing w:line="278" w:lineRule="auto"/>
              <w:rPr>
                <w:sz w:val="16"/>
                <w:szCs w:val="16"/>
              </w:rPr>
            </w:pPr>
            <w:r>
              <w:rPr>
                <w:sz w:val="16"/>
                <w:szCs w:val="16"/>
              </w:rPr>
              <w:t xml:space="preserve">Контактные данные для личного </w:t>
            </w:r>
            <w:proofErr w:type="gramStart"/>
            <w:r>
              <w:rPr>
                <w:sz w:val="16"/>
                <w:szCs w:val="16"/>
              </w:rPr>
              <w:t>кабинета  Оператора</w:t>
            </w:r>
            <w:proofErr w:type="gramEnd"/>
            <w:r>
              <w:rPr>
                <w:sz w:val="16"/>
                <w:szCs w:val="16"/>
              </w:rPr>
              <w:t xml:space="preserve"> фискальных данных (ОФД)</w:t>
            </w:r>
            <w:r>
              <w:rPr>
                <w:rStyle w:val="afe"/>
                <w:sz w:val="16"/>
                <w:szCs w:val="16"/>
              </w:rPr>
              <w:footnoteReference w:id="63"/>
            </w:r>
          </w:p>
        </w:tc>
        <w:tc>
          <w:tcPr>
            <w:tcW w:w="7132" w:type="dxa"/>
            <w:gridSpan w:val="4"/>
            <w:tcBorders>
              <w:top w:val="single" w:sz="4" w:space="0" w:color="000000"/>
              <w:left w:val="single" w:sz="4" w:space="0" w:color="000000"/>
              <w:bottom w:val="single" w:sz="4" w:space="0" w:color="000000"/>
              <w:right w:val="single" w:sz="4" w:space="0" w:color="000000"/>
            </w:tcBorders>
          </w:tcPr>
          <w:p w14:paraId="1D86426B" w14:textId="77777777" w:rsidR="005E0269" w:rsidRDefault="005E0269" w:rsidP="00B45306">
            <w:pPr>
              <w:widowControl w:val="0"/>
              <w:tabs>
                <w:tab w:val="center" w:pos="3256"/>
              </w:tabs>
              <w:ind w:left="-14" w:firstLine="63"/>
              <w:rPr>
                <w:sz w:val="16"/>
                <w:szCs w:val="16"/>
              </w:rPr>
            </w:pPr>
            <w:proofErr w:type="gramStart"/>
            <w:r>
              <w:rPr>
                <w:sz w:val="16"/>
                <w:szCs w:val="16"/>
              </w:rPr>
              <w:t xml:space="preserve">Телефон:  </w:t>
            </w:r>
            <w:r>
              <w:rPr>
                <w:sz w:val="20"/>
                <w:szCs w:val="20"/>
              </w:rPr>
              <w:t>+</w:t>
            </w:r>
            <w:proofErr w:type="gramEnd"/>
            <w:r>
              <w:rPr>
                <w:sz w:val="20"/>
                <w:szCs w:val="20"/>
              </w:rPr>
              <w:t>7 (8362) 418248</w:t>
            </w:r>
          </w:p>
          <w:p w14:paraId="42AED67E" w14:textId="77777777" w:rsidR="005E0269" w:rsidRDefault="005E0269" w:rsidP="00B45306">
            <w:pPr>
              <w:widowControl w:val="0"/>
              <w:tabs>
                <w:tab w:val="center" w:pos="3256"/>
              </w:tabs>
              <w:ind w:left="-14" w:firstLine="63"/>
              <w:rPr>
                <w:sz w:val="16"/>
                <w:szCs w:val="16"/>
              </w:rPr>
            </w:pPr>
            <w:r>
              <w:rPr>
                <w:sz w:val="16"/>
                <w:szCs w:val="16"/>
              </w:rPr>
              <w:t xml:space="preserve">E-mail   </w:t>
            </w:r>
            <w:r>
              <w:rPr>
                <w:rFonts w:ascii="Helvetica Neue" w:hAnsi="Helvetica Neue"/>
                <w:color w:val="404040"/>
                <w:sz w:val="20"/>
                <w:szCs w:val="20"/>
                <w:shd w:val="clear" w:color="auto" w:fill="FFFFFF"/>
              </w:rPr>
              <w:t>glbuh@vod12.ru</w:t>
            </w:r>
          </w:p>
        </w:tc>
      </w:tr>
      <w:tr w:rsidR="005E0269" w14:paraId="477DE5A8" w14:textId="77777777" w:rsidTr="00B45306">
        <w:trPr>
          <w:trHeight w:val="291"/>
        </w:trPr>
        <w:tc>
          <w:tcPr>
            <w:tcW w:w="3925" w:type="dxa"/>
            <w:tcBorders>
              <w:top w:val="single" w:sz="4" w:space="0" w:color="000000"/>
              <w:left w:val="single" w:sz="4" w:space="0" w:color="000000"/>
              <w:bottom w:val="single" w:sz="4" w:space="0" w:color="000000"/>
              <w:right w:val="single" w:sz="4" w:space="0" w:color="000000"/>
            </w:tcBorders>
            <w:vAlign w:val="center"/>
          </w:tcPr>
          <w:p w14:paraId="4307E0D9" w14:textId="77777777" w:rsidR="005E0269" w:rsidRDefault="005E0269" w:rsidP="00B45306">
            <w:pPr>
              <w:widowControl w:val="0"/>
              <w:rPr>
                <w:sz w:val="16"/>
                <w:szCs w:val="16"/>
              </w:rPr>
            </w:pPr>
            <w:r>
              <w:rPr>
                <w:sz w:val="16"/>
                <w:szCs w:val="16"/>
              </w:rPr>
              <w:t xml:space="preserve">Телефон </w:t>
            </w:r>
            <w:r>
              <w:rPr>
                <w:sz w:val="16"/>
                <w:szCs w:val="16"/>
                <w:lang w:val="en-US"/>
              </w:rPr>
              <w:t>IT</w:t>
            </w:r>
            <w:r>
              <w:rPr>
                <w:sz w:val="16"/>
                <w:szCs w:val="16"/>
              </w:rPr>
              <w:t>- специалиста</w:t>
            </w:r>
          </w:p>
        </w:tc>
        <w:tc>
          <w:tcPr>
            <w:tcW w:w="7132" w:type="dxa"/>
            <w:gridSpan w:val="4"/>
            <w:tcBorders>
              <w:top w:val="single" w:sz="4" w:space="0" w:color="000000"/>
              <w:left w:val="single" w:sz="4" w:space="0" w:color="000000"/>
              <w:bottom w:val="single" w:sz="4" w:space="0" w:color="000000"/>
              <w:right w:val="single" w:sz="4" w:space="0" w:color="000000"/>
            </w:tcBorders>
          </w:tcPr>
          <w:p w14:paraId="2049BA54" w14:textId="77777777" w:rsidR="005E0269" w:rsidRDefault="005E0269" w:rsidP="00B45306">
            <w:pPr>
              <w:widowControl w:val="0"/>
              <w:rPr>
                <w:sz w:val="16"/>
                <w:szCs w:val="16"/>
              </w:rPr>
            </w:pPr>
            <w:r>
              <w:rPr>
                <w:sz w:val="20"/>
                <w:szCs w:val="20"/>
              </w:rPr>
              <w:t>+7 (8362) 418248</w:t>
            </w:r>
          </w:p>
        </w:tc>
      </w:tr>
      <w:tr w:rsidR="005E0269" w14:paraId="2246B7FA" w14:textId="77777777" w:rsidTr="00B45306">
        <w:trPr>
          <w:trHeight w:val="1033"/>
        </w:trPr>
        <w:tc>
          <w:tcPr>
            <w:tcW w:w="3925" w:type="dxa"/>
            <w:tcBorders>
              <w:top w:val="single" w:sz="4" w:space="0" w:color="000000"/>
              <w:left w:val="single" w:sz="4" w:space="0" w:color="000000"/>
              <w:bottom w:val="single" w:sz="4" w:space="0" w:color="000000"/>
              <w:right w:val="single" w:sz="4" w:space="0" w:color="000000"/>
            </w:tcBorders>
            <w:vAlign w:val="center"/>
          </w:tcPr>
          <w:p w14:paraId="43E04043" w14:textId="77777777" w:rsidR="005E0269" w:rsidRDefault="005E0269" w:rsidP="00B45306">
            <w:pPr>
              <w:widowControl w:val="0"/>
              <w:rPr>
                <w:sz w:val="16"/>
                <w:szCs w:val="16"/>
              </w:rPr>
            </w:pPr>
            <w:r>
              <w:rPr>
                <w:sz w:val="16"/>
                <w:szCs w:val="16"/>
              </w:rPr>
              <w:t xml:space="preserve">Дополнительные сервисы проведения операции </w:t>
            </w:r>
            <w:r>
              <w:rPr>
                <w:rStyle w:val="afe"/>
                <w:sz w:val="16"/>
                <w:szCs w:val="16"/>
              </w:rPr>
              <w:footnoteReference w:id="64"/>
            </w:r>
          </w:p>
        </w:tc>
        <w:tc>
          <w:tcPr>
            <w:tcW w:w="7132" w:type="dxa"/>
            <w:gridSpan w:val="4"/>
            <w:tcBorders>
              <w:top w:val="single" w:sz="4" w:space="0" w:color="000000"/>
              <w:left w:val="single" w:sz="4" w:space="0" w:color="000000"/>
              <w:bottom w:val="single" w:sz="4" w:space="0" w:color="000000"/>
              <w:right w:val="single" w:sz="4" w:space="0" w:color="000000"/>
            </w:tcBorders>
          </w:tcPr>
          <w:p w14:paraId="0D0E2934"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операций без предъявления карты на основании распоряжения держателя карты </w:t>
            </w:r>
          </w:p>
          <w:p w14:paraId="734F61B7"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повторяющихся платежей без предъявления карты на основании распоряжения держателя карты </w:t>
            </w:r>
          </w:p>
          <w:p w14:paraId="4764A1AA" w14:textId="77777777" w:rsidR="005E0269" w:rsidRDefault="005E0269" w:rsidP="00B45306">
            <w:pPr>
              <w:widowControl w:val="0"/>
              <w:rPr>
                <w:bCs/>
                <w:sz w:val="16"/>
                <w:szCs w:val="16"/>
                <w:vertAlign w:val="superscript"/>
              </w:rPr>
            </w:pPr>
            <w:r>
              <w:rPr>
                <w:rFonts w:ascii="Segoe UI Symbol" w:hAnsi="Segoe UI Symbol" w:cs="Segoe UI Symbol"/>
                <w:sz w:val="16"/>
                <w:szCs w:val="16"/>
              </w:rPr>
              <w:t>☐</w:t>
            </w:r>
            <w:r>
              <w:rPr>
                <w:sz w:val="16"/>
                <w:szCs w:val="16"/>
              </w:rPr>
              <w:t xml:space="preserve"> проведение операций с биометрическим методом идентификации</w:t>
            </w:r>
          </w:p>
          <w:p w14:paraId="7A9ADE15"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отмена операции оплаты в режиме онлайн </w:t>
            </w:r>
          </w:p>
        </w:tc>
      </w:tr>
      <w:tr w:rsidR="005E0269" w14:paraId="3FEA6CCF"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E0CBE7A" w14:textId="77777777" w:rsidR="005E0269" w:rsidRDefault="005E0269" w:rsidP="00B45306">
            <w:pPr>
              <w:widowControl w:val="0"/>
              <w:rPr>
                <w:sz w:val="16"/>
                <w:szCs w:val="16"/>
              </w:rPr>
            </w:pPr>
            <w:r>
              <w:rPr>
                <w:b/>
                <w:sz w:val="16"/>
                <w:szCs w:val="16"/>
              </w:rPr>
              <w:t>ТОРГОВЫЙ ЭКВАЙРИНГ</w:t>
            </w:r>
          </w:p>
        </w:tc>
        <w:tc>
          <w:tcPr>
            <w:tcW w:w="7132" w:type="dxa"/>
            <w:gridSpan w:val="4"/>
            <w:tcBorders>
              <w:top w:val="single" w:sz="4" w:space="0" w:color="000000"/>
              <w:left w:val="single" w:sz="4" w:space="0" w:color="000000"/>
              <w:bottom w:val="single" w:sz="4" w:space="0" w:color="000000"/>
              <w:right w:val="single" w:sz="4" w:space="0" w:color="000000"/>
            </w:tcBorders>
          </w:tcPr>
          <w:p w14:paraId="19F3FAD5" w14:textId="77777777" w:rsidR="005E0269" w:rsidRDefault="005E0269" w:rsidP="00B45306">
            <w:pPr>
              <w:widowControl w:val="0"/>
              <w:rPr>
                <w:sz w:val="16"/>
                <w:szCs w:val="16"/>
              </w:rPr>
            </w:pPr>
          </w:p>
        </w:tc>
      </w:tr>
      <w:tr w:rsidR="005E0269" w14:paraId="54549CED"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F5D1A37" w14:textId="77777777" w:rsidR="005E0269" w:rsidRDefault="005E0269" w:rsidP="00B45306">
            <w:pPr>
              <w:widowControl w:val="0"/>
              <w:rPr>
                <w:sz w:val="16"/>
                <w:szCs w:val="16"/>
              </w:rPr>
            </w:pPr>
            <w:r>
              <w:rPr>
                <w:sz w:val="16"/>
                <w:szCs w:val="16"/>
              </w:rPr>
              <w:t xml:space="preserve"> Электронные терминалы (без учета </w:t>
            </w:r>
            <w:proofErr w:type="spellStart"/>
            <w:r>
              <w:rPr>
                <w:sz w:val="16"/>
                <w:szCs w:val="16"/>
              </w:rPr>
              <w:t>mPOS</w:t>
            </w:r>
            <w:proofErr w:type="spellEnd"/>
            <w:r>
              <w:rPr>
                <w:sz w:val="16"/>
                <w:szCs w:val="16"/>
              </w:rPr>
              <w:t>)</w:t>
            </w:r>
          </w:p>
        </w:tc>
        <w:tc>
          <w:tcPr>
            <w:tcW w:w="7132" w:type="dxa"/>
            <w:gridSpan w:val="4"/>
            <w:tcBorders>
              <w:top w:val="single" w:sz="4" w:space="0" w:color="000000"/>
              <w:left w:val="single" w:sz="4" w:space="0" w:color="000000"/>
              <w:bottom w:val="single" w:sz="4" w:space="0" w:color="000000"/>
              <w:right w:val="single" w:sz="4" w:space="0" w:color="000000"/>
            </w:tcBorders>
          </w:tcPr>
          <w:p w14:paraId="51C381BA" w14:textId="77777777" w:rsidR="005E0269" w:rsidRDefault="005E0269" w:rsidP="00B45306">
            <w:pPr>
              <w:widowControl w:val="0"/>
              <w:rPr>
                <w:sz w:val="16"/>
                <w:szCs w:val="16"/>
              </w:rPr>
            </w:pPr>
            <w:r>
              <w:rPr>
                <w:sz w:val="16"/>
                <w:szCs w:val="16"/>
              </w:rPr>
              <w:t>________шт.</w:t>
            </w:r>
          </w:p>
        </w:tc>
      </w:tr>
      <w:tr w:rsidR="005E0269" w14:paraId="1C308A87"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D152091" w14:textId="77777777" w:rsidR="005E0269" w:rsidRDefault="005E0269" w:rsidP="00B45306">
            <w:pPr>
              <w:widowControl w:val="0"/>
              <w:rPr>
                <w:sz w:val="16"/>
                <w:szCs w:val="16"/>
              </w:rPr>
            </w:pPr>
            <w:r>
              <w:rPr>
                <w:sz w:val="16"/>
                <w:szCs w:val="16"/>
              </w:rPr>
              <w:t>Тип подключения Электронных терминалов</w:t>
            </w:r>
          </w:p>
        </w:tc>
        <w:tc>
          <w:tcPr>
            <w:tcW w:w="7132" w:type="dxa"/>
            <w:gridSpan w:val="4"/>
            <w:tcBorders>
              <w:top w:val="single" w:sz="4" w:space="0" w:color="000000"/>
              <w:left w:val="single" w:sz="4" w:space="0" w:color="000000"/>
              <w:bottom w:val="single" w:sz="4" w:space="0" w:color="000000"/>
              <w:right w:val="single" w:sz="4" w:space="0" w:color="000000"/>
            </w:tcBorders>
          </w:tcPr>
          <w:p w14:paraId="3E8F26CE"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выделенная линия (Ethernet)______шт. </w:t>
            </w:r>
            <w:r>
              <w:rPr>
                <w:rFonts w:ascii="Segoe UI Symbol" w:hAnsi="Segoe UI Symbol" w:cs="Segoe UI Symbol"/>
                <w:sz w:val="16"/>
                <w:szCs w:val="16"/>
              </w:rPr>
              <w:t>☐</w:t>
            </w:r>
            <w:r>
              <w:rPr>
                <w:sz w:val="16"/>
                <w:szCs w:val="16"/>
              </w:rPr>
              <w:t xml:space="preserve"> WI-FI_____</w:t>
            </w:r>
            <w:proofErr w:type="spellStart"/>
            <w:r>
              <w:rPr>
                <w:sz w:val="16"/>
                <w:szCs w:val="16"/>
              </w:rPr>
              <w:t>шт</w:t>
            </w:r>
            <w:proofErr w:type="spellEnd"/>
            <w:r>
              <w:rPr>
                <w:sz w:val="16"/>
                <w:szCs w:val="16"/>
              </w:rPr>
              <w:t xml:space="preserve">. </w:t>
            </w:r>
            <w:r>
              <w:rPr>
                <w:rFonts w:ascii="Segoe UI Symbol" w:hAnsi="Segoe UI Symbol" w:cs="Segoe UI Symbol"/>
                <w:sz w:val="16"/>
                <w:szCs w:val="16"/>
              </w:rPr>
              <w:t>☐</w:t>
            </w:r>
            <w:r>
              <w:rPr>
                <w:sz w:val="16"/>
                <w:szCs w:val="16"/>
              </w:rPr>
              <w:t xml:space="preserve"> GPRS ______шт.</w:t>
            </w:r>
          </w:p>
          <w:p w14:paraId="14D0754B"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Банк -Вендор</w:t>
            </w:r>
          </w:p>
        </w:tc>
      </w:tr>
      <w:tr w:rsidR="005E0269" w14:paraId="671EAF54"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D3F0D13"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ИКР – касса с кассиром</w:t>
            </w:r>
          </w:p>
        </w:tc>
        <w:tc>
          <w:tcPr>
            <w:tcW w:w="7132" w:type="dxa"/>
            <w:gridSpan w:val="4"/>
            <w:tcBorders>
              <w:top w:val="single" w:sz="4" w:space="0" w:color="000000"/>
              <w:left w:val="single" w:sz="4" w:space="0" w:color="000000"/>
              <w:bottom w:val="single" w:sz="4" w:space="0" w:color="000000"/>
              <w:right w:val="single" w:sz="4" w:space="0" w:color="000000"/>
            </w:tcBorders>
          </w:tcPr>
          <w:p w14:paraId="46E555F0" w14:textId="77777777" w:rsidR="005E0269" w:rsidRDefault="005E0269" w:rsidP="00B45306">
            <w:pPr>
              <w:widowControl w:val="0"/>
              <w:rPr>
                <w:sz w:val="16"/>
                <w:szCs w:val="16"/>
              </w:rPr>
            </w:pPr>
            <w:r>
              <w:rPr>
                <w:sz w:val="16"/>
                <w:szCs w:val="16"/>
              </w:rPr>
              <w:t>_</w:t>
            </w:r>
            <w:proofErr w:type="gramStart"/>
            <w:r>
              <w:rPr>
                <w:sz w:val="16"/>
                <w:szCs w:val="16"/>
              </w:rPr>
              <w:t>_  1</w:t>
            </w:r>
            <w:proofErr w:type="gramEnd"/>
            <w:r>
              <w:rPr>
                <w:sz w:val="16"/>
                <w:szCs w:val="16"/>
              </w:rPr>
              <w:t xml:space="preserve">        шт.</w:t>
            </w:r>
          </w:p>
        </w:tc>
      </w:tr>
      <w:tr w:rsidR="005E0269" w14:paraId="6DE5E66F"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F390CDF"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ИКР – касса самообслуживания</w:t>
            </w:r>
          </w:p>
        </w:tc>
        <w:tc>
          <w:tcPr>
            <w:tcW w:w="7132" w:type="dxa"/>
            <w:gridSpan w:val="4"/>
            <w:tcBorders>
              <w:top w:val="single" w:sz="4" w:space="0" w:color="000000"/>
              <w:left w:val="single" w:sz="4" w:space="0" w:color="000000"/>
              <w:bottom w:val="single" w:sz="4" w:space="0" w:color="000000"/>
              <w:right w:val="single" w:sz="4" w:space="0" w:color="000000"/>
            </w:tcBorders>
          </w:tcPr>
          <w:p w14:paraId="6AAF9B4E" w14:textId="77777777" w:rsidR="005E0269" w:rsidRDefault="005E0269" w:rsidP="00B45306">
            <w:pPr>
              <w:widowControl w:val="0"/>
              <w:rPr>
                <w:sz w:val="16"/>
                <w:szCs w:val="16"/>
              </w:rPr>
            </w:pPr>
            <w:r>
              <w:rPr>
                <w:sz w:val="16"/>
                <w:szCs w:val="16"/>
              </w:rPr>
              <w:t>________ шт.</w:t>
            </w:r>
          </w:p>
        </w:tc>
      </w:tr>
      <w:tr w:rsidR="005E0269" w14:paraId="7132F53D"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7C62E2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Мобильные терминалы (</w:t>
            </w:r>
            <w:proofErr w:type="spellStart"/>
            <w:r>
              <w:rPr>
                <w:sz w:val="16"/>
                <w:szCs w:val="16"/>
              </w:rPr>
              <w:t>mPOS</w:t>
            </w:r>
            <w:proofErr w:type="spellEnd"/>
            <w:r>
              <w:rPr>
                <w:sz w:val="16"/>
                <w:szCs w:val="16"/>
              </w:rPr>
              <w:t xml:space="preserve">) </w:t>
            </w:r>
          </w:p>
        </w:tc>
        <w:tc>
          <w:tcPr>
            <w:tcW w:w="7132" w:type="dxa"/>
            <w:gridSpan w:val="4"/>
            <w:tcBorders>
              <w:top w:val="single" w:sz="4" w:space="0" w:color="000000"/>
              <w:left w:val="single" w:sz="4" w:space="0" w:color="000000"/>
              <w:bottom w:val="single" w:sz="4" w:space="0" w:color="000000"/>
              <w:right w:val="single" w:sz="4" w:space="0" w:color="000000"/>
            </w:tcBorders>
          </w:tcPr>
          <w:p w14:paraId="78E480ED" w14:textId="77777777" w:rsidR="005E0269" w:rsidRDefault="005E0269" w:rsidP="00B45306">
            <w:pPr>
              <w:widowControl w:val="0"/>
              <w:rPr>
                <w:sz w:val="16"/>
                <w:szCs w:val="16"/>
              </w:rPr>
            </w:pPr>
            <w:r>
              <w:rPr>
                <w:sz w:val="16"/>
                <w:szCs w:val="16"/>
              </w:rPr>
              <w:t>________ шт.</w:t>
            </w:r>
          </w:p>
        </w:tc>
      </w:tr>
      <w:tr w:rsidR="005E0269" w14:paraId="54A43400"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AF709C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Биометрические терминалы</w:t>
            </w:r>
            <w:r>
              <w:rPr>
                <w:rStyle w:val="afe"/>
                <w:sz w:val="16"/>
                <w:szCs w:val="16"/>
              </w:rPr>
              <w:footnoteReference w:id="65"/>
            </w:r>
          </w:p>
        </w:tc>
        <w:tc>
          <w:tcPr>
            <w:tcW w:w="7132" w:type="dxa"/>
            <w:gridSpan w:val="4"/>
            <w:tcBorders>
              <w:top w:val="single" w:sz="4" w:space="0" w:color="000000"/>
              <w:left w:val="single" w:sz="4" w:space="0" w:color="000000"/>
              <w:bottom w:val="single" w:sz="4" w:space="0" w:color="000000"/>
              <w:right w:val="single" w:sz="4" w:space="0" w:color="000000"/>
            </w:tcBorders>
          </w:tcPr>
          <w:p w14:paraId="023F6221" w14:textId="77777777" w:rsidR="005E0269" w:rsidRDefault="005E0269" w:rsidP="00B45306">
            <w:pPr>
              <w:widowControl w:val="0"/>
              <w:rPr>
                <w:sz w:val="16"/>
                <w:szCs w:val="16"/>
              </w:rPr>
            </w:pPr>
            <w:r>
              <w:rPr>
                <w:sz w:val="16"/>
                <w:szCs w:val="16"/>
              </w:rPr>
              <w:t>________шт.</w:t>
            </w:r>
          </w:p>
        </w:tc>
      </w:tr>
      <w:tr w:rsidR="005E0269" w14:paraId="3CE2FA33"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A6BBDB1" w14:textId="77777777" w:rsidR="005E0269" w:rsidRDefault="005E0269" w:rsidP="00B45306">
            <w:pPr>
              <w:widowControl w:val="0"/>
              <w:rPr>
                <w:sz w:val="16"/>
                <w:szCs w:val="16"/>
              </w:rPr>
            </w:pPr>
            <w:r>
              <w:rPr>
                <w:sz w:val="16"/>
                <w:szCs w:val="16"/>
              </w:rPr>
              <w:t>IP-адрес терминала для Ethernet-терминала</w:t>
            </w:r>
          </w:p>
        </w:tc>
        <w:tc>
          <w:tcPr>
            <w:tcW w:w="7132" w:type="dxa"/>
            <w:gridSpan w:val="4"/>
            <w:tcBorders>
              <w:top w:val="single" w:sz="4" w:space="0" w:color="000000"/>
              <w:left w:val="single" w:sz="4" w:space="0" w:color="000000"/>
              <w:bottom w:val="single" w:sz="4" w:space="0" w:color="000000"/>
              <w:right w:val="single" w:sz="4" w:space="0" w:color="000000"/>
            </w:tcBorders>
          </w:tcPr>
          <w:p w14:paraId="52590A0A" w14:textId="77777777" w:rsidR="005E0269" w:rsidRDefault="005E0269" w:rsidP="00B45306">
            <w:pPr>
              <w:widowControl w:val="0"/>
              <w:tabs>
                <w:tab w:val="center" w:pos="3256"/>
              </w:tabs>
              <w:ind w:left="-14" w:hanging="84"/>
              <w:rPr>
                <w:sz w:val="16"/>
                <w:szCs w:val="16"/>
              </w:rPr>
            </w:pPr>
            <w:r>
              <w:rPr>
                <w:sz w:val="16"/>
                <w:szCs w:val="16"/>
              </w:rPr>
              <w:t xml:space="preserve">   IP                           маска.                        шлюз</w:t>
            </w:r>
          </w:p>
        </w:tc>
      </w:tr>
      <w:tr w:rsidR="005E0269" w14:paraId="6FCC246F"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AA544D3" w14:textId="77777777" w:rsidR="005E0269" w:rsidRDefault="005E0269" w:rsidP="00B45306">
            <w:pPr>
              <w:widowControl w:val="0"/>
              <w:rPr>
                <w:sz w:val="16"/>
                <w:szCs w:val="16"/>
                <w:lang w:val="en-US"/>
              </w:rPr>
            </w:pPr>
            <w:r>
              <w:rPr>
                <w:rFonts w:ascii="Segoe UI Symbol" w:hAnsi="Segoe UI Symbol" w:cs="Segoe UI Symbol"/>
                <w:sz w:val="16"/>
                <w:szCs w:val="16"/>
              </w:rPr>
              <w:t>☐</w:t>
            </w:r>
            <w:r>
              <w:rPr>
                <w:sz w:val="16"/>
                <w:szCs w:val="16"/>
              </w:rPr>
              <w:t xml:space="preserve"> Мобильное устройство Предприятия </w:t>
            </w:r>
          </w:p>
        </w:tc>
        <w:tc>
          <w:tcPr>
            <w:tcW w:w="2409" w:type="dxa"/>
            <w:tcBorders>
              <w:top w:val="single" w:sz="4" w:space="0" w:color="000000"/>
              <w:left w:val="single" w:sz="4" w:space="0" w:color="000000"/>
              <w:bottom w:val="single" w:sz="4" w:space="0" w:color="000000"/>
              <w:right w:val="single" w:sz="4" w:space="0" w:color="000000"/>
            </w:tcBorders>
          </w:tcPr>
          <w:p w14:paraId="614E4BBC" w14:textId="77777777" w:rsidR="005E0269" w:rsidRDefault="005E0269" w:rsidP="00B45306">
            <w:pPr>
              <w:widowControl w:val="0"/>
              <w:tabs>
                <w:tab w:val="center" w:pos="3256"/>
              </w:tabs>
              <w:ind w:left="-14" w:hanging="84"/>
              <w:rPr>
                <w:b/>
                <w:sz w:val="16"/>
                <w:szCs w:val="16"/>
              </w:rPr>
            </w:pPr>
            <w:r>
              <w:rPr>
                <w:b/>
                <w:sz w:val="16"/>
                <w:szCs w:val="16"/>
              </w:rPr>
              <w:t>_________шт.</w:t>
            </w:r>
          </w:p>
        </w:tc>
        <w:tc>
          <w:tcPr>
            <w:tcW w:w="1559" w:type="dxa"/>
            <w:tcBorders>
              <w:top w:val="single" w:sz="4" w:space="0" w:color="000000"/>
              <w:left w:val="single" w:sz="4" w:space="0" w:color="000000"/>
              <w:bottom w:val="single" w:sz="4" w:space="0" w:color="000000"/>
              <w:right w:val="single" w:sz="4" w:space="0" w:color="000000"/>
            </w:tcBorders>
          </w:tcPr>
          <w:p w14:paraId="13BC5985" w14:textId="77777777" w:rsidR="005E0269" w:rsidRDefault="005E0269" w:rsidP="00B45306">
            <w:pPr>
              <w:widowControl w:val="0"/>
              <w:tabs>
                <w:tab w:val="center" w:pos="3256"/>
              </w:tabs>
              <w:jc w:val="center"/>
              <w:rPr>
                <w:b/>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BC2FE36" w14:textId="77777777" w:rsidR="005E0269" w:rsidRDefault="005E0269" w:rsidP="00B45306">
            <w:pPr>
              <w:widowControl w:val="0"/>
              <w:tabs>
                <w:tab w:val="center" w:pos="3256"/>
              </w:tabs>
              <w:rPr>
                <w:b/>
                <w:sz w:val="16"/>
                <w:szCs w:val="16"/>
              </w:rPr>
            </w:pPr>
          </w:p>
        </w:tc>
        <w:tc>
          <w:tcPr>
            <w:tcW w:w="1605" w:type="dxa"/>
            <w:tcBorders>
              <w:top w:val="single" w:sz="4" w:space="0" w:color="000000"/>
              <w:left w:val="single" w:sz="4" w:space="0" w:color="000000"/>
              <w:bottom w:val="single" w:sz="4" w:space="0" w:color="000000"/>
              <w:right w:val="single" w:sz="4" w:space="0" w:color="000000"/>
            </w:tcBorders>
          </w:tcPr>
          <w:p w14:paraId="429F2E9D" w14:textId="77777777" w:rsidR="005E0269" w:rsidRDefault="005E0269" w:rsidP="00B45306">
            <w:pPr>
              <w:widowControl w:val="0"/>
              <w:tabs>
                <w:tab w:val="center" w:pos="3256"/>
              </w:tabs>
              <w:rPr>
                <w:b/>
                <w:sz w:val="16"/>
                <w:szCs w:val="16"/>
              </w:rPr>
            </w:pPr>
          </w:p>
        </w:tc>
      </w:tr>
      <w:tr w:rsidR="005E0269" w14:paraId="26A0428C"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59EA9A5" w14:textId="77777777" w:rsidR="005E0269" w:rsidRDefault="005E0269" w:rsidP="00B45306">
            <w:pPr>
              <w:widowControl w:val="0"/>
              <w:rPr>
                <w:rFonts w:ascii="Segoe UI Symbol" w:hAnsi="Segoe UI Symbol" w:cs="Segoe UI Symbol"/>
                <w:sz w:val="16"/>
                <w:szCs w:val="16"/>
              </w:rPr>
            </w:pPr>
            <w:r>
              <w:rPr>
                <w:sz w:val="16"/>
                <w:szCs w:val="16"/>
              </w:rPr>
              <w:t>Номер мобильного телефона для авторизации Мобильного устройства Предприятия</w:t>
            </w:r>
            <w:r>
              <w:rPr>
                <w:rStyle w:val="afe"/>
                <w:sz w:val="16"/>
                <w:szCs w:val="16"/>
              </w:rPr>
              <w:footnoteReference w:id="66"/>
            </w:r>
          </w:p>
        </w:tc>
        <w:tc>
          <w:tcPr>
            <w:tcW w:w="7132" w:type="dxa"/>
            <w:gridSpan w:val="4"/>
            <w:tcBorders>
              <w:top w:val="single" w:sz="4" w:space="0" w:color="000000"/>
              <w:left w:val="single" w:sz="4" w:space="0" w:color="000000"/>
              <w:bottom w:val="single" w:sz="4" w:space="0" w:color="000000"/>
              <w:right w:val="single" w:sz="4" w:space="0" w:color="000000"/>
            </w:tcBorders>
          </w:tcPr>
          <w:p w14:paraId="32DEC109" w14:textId="77777777" w:rsidR="005E0269" w:rsidRDefault="005E0269" w:rsidP="00B45306">
            <w:pPr>
              <w:widowControl w:val="0"/>
              <w:tabs>
                <w:tab w:val="center" w:pos="3256"/>
              </w:tabs>
              <w:spacing w:before="60"/>
              <w:rPr>
                <w:b/>
                <w:sz w:val="16"/>
                <w:szCs w:val="16"/>
              </w:rPr>
            </w:pPr>
            <w:r>
              <w:rPr>
                <w:sz w:val="16"/>
                <w:szCs w:val="16"/>
              </w:rPr>
              <w:t>+7 ________________</w:t>
            </w:r>
          </w:p>
        </w:tc>
      </w:tr>
      <w:tr w:rsidR="005E0269" w14:paraId="3DC68BF4"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D25CB40" w14:textId="77777777" w:rsidR="005E0269" w:rsidRDefault="005E0269" w:rsidP="00B45306">
            <w:pPr>
              <w:widowControl w:val="0"/>
              <w:rPr>
                <w:b/>
                <w:sz w:val="16"/>
                <w:szCs w:val="16"/>
              </w:rPr>
            </w:pPr>
            <w:r>
              <w:rPr>
                <w:b/>
                <w:sz w:val="16"/>
                <w:szCs w:val="16"/>
              </w:rPr>
              <w:t>Смарт-терминал Банка</w:t>
            </w:r>
          </w:p>
          <w:p w14:paraId="5DF340A6" w14:textId="77777777" w:rsidR="005E0269" w:rsidRDefault="005E0269" w:rsidP="00B45306">
            <w:pPr>
              <w:widowControl w:val="0"/>
              <w:rPr>
                <w:b/>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5803F772" w14:textId="77777777" w:rsidR="005E0269" w:rsidRDefault="005E0269" w:rsidP="00B45306">
            <w:pPr>
              <w:widowControl w:val="0"/>
              <w:tabs>
                <w:tab w:val="center" w:pos="3256"/>
              </w:tabs>
              <w:ind w:left="-14" w:hanging="84"/>
              <w:jc w:val="center"/>
              <w:rPr>
                <w:b/>
                <w:sz w:val="16"/>
                <w:szCs w:val="16"/>
              </w:rPr>
            </w:pPr>
            <w:r>
              <w:rPr>
                <w:b/>
                <w:sz w:val="16"/>
                <w:szCs w:val="16"/>
              </w:rPr>
              <w:t>Тип терминала</w:t>
            </w:r>
          </w:p>
          <w:p w14:paraId="2B38B3C5" w14:textId="77777777" w:rsidR="005E0269" w:rsidRDefault="005E0269" w:rsidP="00B45306">
            <w:pPr>
              <w:widowControl w:val="0"/>
              <w:tabs>
                <w:tab w:val="center" w:pos="3256"/>
              </w:tabs>
              <w:ind w:left="-14" w:hanging="84"/>
              <w:jc w:val="center"/>
              <w:rPr>
                <w:b/>
                <w:sz w:val="16"/>
                <w:szCs w:val="16"/>
              </w:rPr>
            </w:pPr>
            <w:r>
              <w:rPr>
                <w:b/>
                <w:sz w:val="16"/>
                <w:szCs w:val="16"/>
              </w:rPr>
              <w:t>(Количество Смарт-терминалов должно равняться количеству ФН при тарифе «Максимальный»)</w:t>
            </w:r>
          </w:p>
        </w:tc>
        <w:tc>
          <w:tcPr>
            <w:tcW w:w="1559" w:type="dxa"/>
            <w:tcBorders>
              <w:top w:val="single" w:sz="4" w:space="0" w:color="000000"/>
              <w:left w:val="single" w:sz="4" w:space="0" w:color="000000"/>
              <w:bottom w:val="single" w:sz="4" w:space="0" w:color="000000"/>
              <w:right w:val="single" w:sz="4" w:space="0" w:color="000000"/>
            </w:tcBorders>
          </w:tcPr>
          <w:p w14:paraId="395560DD"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1B71BF07" w14:textId="77777777" w:rsidR="005E0269" w:rsidRDefault="005E0269" w:rsidP="00B45306">
            <w:pPr>
              <w:widowControl w:val="0"/>
              <w:tabs>
                <w:tab w:val="center" w:pos="3256"/>
              </w:tabs>
              <w:jc w:val="center"/>
              <w:rPr>
                <w:b/>
                <w:sz w:val="16"/>
                <w:szCs w:val="16"/>
              </w:rPr>
            </w:pPr>
            <w:r>
              <w:rPr>
                <w:b/>
                <w:sz w:val="16"/>
                <w:szCs w:val="16"/>
              </w:rPr>
              <w:t>ФН-36 для пакета «Максимальный», шт.</w:t>
            </w:r>
          </w:p>
        </w:tc>
        <w:tc>
          <w:tcPr>
            <w:tcW w:w="1559" w:type="dxa"/>
            <w:tcBorders>
              <w:top w:val="single" w:sz="4" w:space="0" w:color="000000"/>
              <w:left w:val="single" w:sz="4" w:space="0" w:color="000000"/>
              <w:bottom w:val="single" w:sz="4" w:space="0" w:color="000000"/>
              <w:right w:val="single" w:sz="4" w:space="0" w:color="000000"/>
            </w:tcBorders>
          </w:tcPr>
          <w:p w14:paraId="75BA209E"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00824CA2" w14:textId="77777777" w:rsidR="005E0269" w:rsidRDefault="005E0269" w:rsidP="00B45306">
            <w:pPr>
              <w:widowControl w:val="0"/>
              <w:tabs>
                <w:tab w:val="center" w:pos="3256"/>
              </w:tabs>
              <w:jc w:val="center"/>
              <w:rPr>
                <w:b/>
                <w:sz w:val="16"/>
                <w:szCs w:val="16"/>
              </w:rPr>
            </w:pPr>
            <w:r>
              <w:rPr>
                <w:b/>
                <w:sz w:val="16"/>
                <w:szCs w:val="16"/>
              </w:rPr>
              <w:t>ФН-15 для пакета «Максимальный</w:t>
            </w:r>
            <w:proofErr w:type="gramStart"/>
            <w:r>
              <w:rPr>
                <w:b/>
                <w:sz w:val="16"/>
                <w:szCs w:val="16"/>
              </w:rPr>
              <w:t>»,  шт.</w:t>
            </w:r>
            <w:proofErr w:type="gramEnd"/>
          </w:p>
        </w:tc>
        <w:tc>
          <w:tcPr>
            <w:tcW w:w="1605" w:type="dxa"/>
            <w:tcBorders>
              <w:top w:val="single" w:sz="4" w:space="0" w:color="000000"/>
              <w:left w:val="single" w:sz="4" w:space="0" w:color="000000"/>
              <w:bottom w:val="single" w:sz="4" w:space="0" w:color="000000"/>
              <w:right w:val="single" w:sz="4" w:space="0" w:color="000000"/>
            </w:tcBorders>
          </w:tcPr>
          <w:p w14:paraId="21C28073" w14:textId="77777777" w:rsidR="005E0269" w:rsidRDefault="005E0269" w:rsidP="00B45306">
            <w:pPr>
              <w:widowControl w:val="0"/>
              <w:tabs>
                <w:tab w:val="center" w:pos="3256"/>
              </w:tabs>
              <w:jc w:val="center"/>
              <w:rPr>
                <w:b/>
                <w:sz w:val="16"/>
                <w:szCs w:val="16"/>
              </w:rPr>
            </w:pPr>
            <w:r>
              <w:rPr>
                <w:b/>
                <w:sz w:val="16"/>
                <w:szCs w:val="16"/>
              </w:rPr>
              <w:t>Пакет</w:t>
            </w:r>
          </w:p>
        </w:tc>
      </w:tr>
      <w:tr w:rsidR="005E0269" w14:paraId="7D149484" w14:textId="77777777" w:rsidTr="00B45306">
        <w:trPr>
          <w:trHeight w:val="29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04F3DC42" w14:textId="77777777" w:rsidR="005E0269" w:rsidRDefault="005E0269" w:rsidP="00B45306">
            <w:pPr>
              <w:widowControl w:val="0"/>
              <w:rPr>
                <w:rFonts w:asciiTheme="minorHAnsi" w:hAnsiTheme="minorHAnsi" w:cs="Segoe UI Symbol"/>
                <w:sz w:val="16"/>
                <w:szCs w:val="16"/>
              </w:rPr>
            </w:pPr>
          </w:p>
          <w:p w14:paraId="1A558C39"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r>
              <w:rPr>
                <w:b/>
                <w:sz w:val="16"/>
                <w:szCs w:val="16"/>
              </w:rPr>
              <w:t xml:space="preserve">Смарт- </w:t>
            </w:r>
            <w:r>
              <w:rPr>
                <w:b/>
                <w:sz w:val="16"/>
                <w:szCs w:val="16"/>
                <w:lang w:val="en-US"/>
              </w:rPr>
              <w:t>POS</w:t>
            </w:r>
            <w:r>
              <w:rPr>
                <w:sz w:val="16"/>
                <w:szCs w:val="16"/>
              </w:rPr>
              <w:t xml:space="preserve">;       </w:t>
            </w:r>
          </w:p>
          <w:p w14:paraId="5EF11BAE"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2BFCC28"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lang w:val="en-US"/>
              </w:rPr>
              <w:t>aQsi</w:t>
            </w:r>
            <w:proofErr w:type="spellEnd"/>
            <w:r>
              <w:rPr>
                <w:sz w:val="16"/>
                <w:szCs w:val="16"/>
              </w:rPr>
              <w:t xml:space="preserve"> ____ шт.</w:t>
            </w:r>
          </w:p>
          <w:p w14:paraId="73081496"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180ABA94"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6EA46B72"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4BAF0A5" w14:textId="77777777" w:rsidR="005E0269" w:rsidRDefault="005E0269" w:rsidP="00B45306">
            <w:pPr>
              <w:widowControl w:val="0"/>
              <w:tabs>
                <w:tab w:val="center" w:pos="3256"/>
              </w:tabs>
              <w:rPr>
                <w:sz w:val="16"/>
                <w:szCs w:val="16"/>
              </w:rPr>
            </w:pPr>
          </w:p>
        </w:tc>
        <w:tc>
          <w:tcPr>
            <w:tcW w:w="1605" w:type="dxa"/>
            <w:vMerge w:val="restart"/>
            <w:tcBorders>
              <w:top w:val="single" w:sz="4" w:space="0" w:color="000000"/>
              <w:left w:val="single" w:sz="4" w:space="0" w:color="000000"/>
              <w:bottom w:val="single" w:sz="4" w:space="0" w:color="000000"/>
              <w:right w:val="single" w:sz="4" w:space="0" w:color="000000"/>
            </w:tcBorders>
            <w:vAlign w:val="center"/>
          </w:tcPr>
          <w:p w14:paraId="02AECA14"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068B1678"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20E9ABBA"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Начальный</w:t>
            </w:r>
          </w:p>
          <w:p w14:paraId="3F6DB688"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Максимальный</w:t>
            </w:r>
          </w:p>
          <w:p w14:paraId="6F00644B" w14:textId="77777777" w:rsidR="005E0269" w:rsidRDefault="005E0269" w:rsidP="00B45306">
            <w:pPr>
              <w:widowControl w:val="0"/>
              <w:rPr>
                <w:b/>
                <w:sz w:val="16"/>
                <w:szCs w:val="16"/>
              </w:rPr>
            </w:pPr>
          </w:p>
        </w:tc>
      </w:tr>
      <w:tr w:rsidR="005E0269" w14:paraId="52A6B37C" w14:textId="77777777" w:rsidTr="00B45306">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19929526"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7709CC3" w14:textId="77777777" w:rsidR="005E0269" w:rsidRDefault="005E0269" w:rsidP="00B45306">
            <w:pPr>
              <w:widowControl w:val="0"/>
              <w:rPr>
                <w:sz w:val="16"/>
                <w:szCs w:val="16"/>
              </w:rPr>
            </w:pPr>
            <w:r>
              <w:rPr>
                <w:sz w:val="16"/>
                <w:szCs w:val="16"/>
              </w:rPr>
              <w:t>Салют 12Ф ____ шт.</w:t>
            </w:r>
          </w:p>
          <w:p w14:paraId="263AA308"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lastRenderedPageBreak/>
              <w:t>☐</w:t>
            </w:r>
            <w:r>
              <w:rPr>
                <w:sz w:val="16"/>
                <w:szCs w:val="16"/>
              </w:rPr>
              <w:t xml:space="preserve"> нет сканера;</w:t>
            </w:r>
          </w:p>
          <w:p w14:paraId="328D3A9B"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6F0E17D5"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AB54A2E" w14:textId="77777777" w:rsidR="005E0269" w:rsidRDefault="005E0269" w:rsidP="00B45306">
            <w:pPr>
              <w:widowControl w:val="0"/>
              <w:tabs>
                <w:tab w:val="center" w:pos="3256"/>
              </w:tabs>
              <w:rPr>
                <w:sz w:val="16"/>
                <w:szCs w:val="16"/>
              </w:rPr>
            </w:pPr>
          </w:p>
        </w:tc>
        <w:tc>
          <w:tcPr>
            <w:tcW w:w="1605" w:type="dxa"/>
            <w:vMerge/>
            <w:tcBorders>
              <w:top w:val="single" w:sz="4" w:space="0" w:color="000000"/>
              <w:left w:val="single" w:sz="4" w:space="0" w:color="000000"/>
              <w:bottom w:val="single" w:sz="4" w:space="0" w:color="000000"/>
              <w:right w:val="single" w:sz="4" w:space="0" w:color="000000"/>
            </w:tcBorders>
            <w:vAlign w:val="center"/>
          </w:tcPr>
          <w:p w14:paraId="67EB8DAA"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2DDA5E20" w14:textId="77777777" w:rsidTr="00B45306">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60407822"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44D9342"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r>
              <w:rPr>
                <w:sz w:val="16"/>
                <w:szCs w:val="16"/>
                <w:lang w:val="en-US"/>
              </w:rPr>
              <w:t>I</w:t>
            </w:r>
            <w:r>
              <w:rPr>
                <w:rStyle w:val="afe"/>
                <w:sz w:val="16"/>
                <w:szCs w:val="16"/>
                <w:lang w:val="en-US"/>
              </w:rPr>
              <w:footnoteReference w:id="67"/>
            </w:r>
            <w:r>
              <w:rPr>
                <w:color w:val="1F497D"/>
                <w:sz w:val="16"/>
                <w:szCs w:val="16"/>
              </w:rPr>
              <w:t xml:space="preserve"> </w:t>
            </w:r>
            <w:r>
              <w:rPr>
                <w:sz w:val="16"/>
                <w:szCs w:val="16"/>
              </w:rPr>
              <w:t>_ шт.</w:t>
            </w:r>
          </w:p>
          <w:p w14:paraId="4F171BD3"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4493471E"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611C1F17"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0EE1A35B"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144800D" w14:textId="77777777" w:rsidR="005E0269" w:rsidRDefault="005E0269" w:rsidP="00B45306">
            <w:pPr>
              <w:widowControl w:val="0"/>
              <w:tabs>
                <w:tab w:val="center" w:pos="3256"/>
              </w:tabs>
              <w:rPr>
                <w:sz w:val="16"/>
                <w:szCs w:val="16"/>
              </w:rPr>
            </w:pPr>
          </w:p>
        </w:tc>
        <w:tc>
          <w:tcPr>
            <w:tcW w:w="1605" w:type="dxa"/>
            <w:vMerge/>
            <w:tcBorders>
              <w:top w:val="single" w:sz="4" w:space="0" w:color="000000"/>
              <w:left w:val="single" w:sz="4" w:space="0" w:color="000000"/>
              <w:bottom w:val="single" w:sz="4" w:space="0" w:color="000000"/>
              <w:right w:val="single" w:sz="4" w:space="0" w:color="000000"/>
            </w:tcBorders>
            <w:vAlign w:val="center"/>
          </w:tcPr>
          <w:p w14:paraId="3BF129B8"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55D7C601" w14:textId="77777777" w:rsidTr="00B45306">
        <w:trPr>
          <w:trHeight w:val="18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2D59AE3E" w14:textId="77777777" w:rsidR="005E0269" w:rsidRDefault="005E0269" w:rsidP="00B45306">
            <w:pPr>
              <w:widowControl w:val="0"/>
              <w:rPr>
                <w:rFonts w:asciiTheme="minorHAnsi" w:hAnsiTheme="minorHAnsi" w:cs="Segoe UI Symbol"/>
                <w:sz w:val="16"/>
                <w:szCs w:val="16"/>
              </w:rPr>
            </w:pPr>
          </w:p>
          <w:p w14:paraId="647E5856"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proofErr w:type="spellStart"/>
            <w:r>
              <w:rPr>
                <w:b/>
                <w:sz w:val="16"/>
                <w:szCs w:val="16"/>
              </w:rPr>
              <w:t>Эвотор</w:t>
            </w:r>
            <w:proofErr w:type="spellEnd"/>
            <w:r>
              <w:rPr>
                <w:b/>
                <w:sz w:val="16"/>
                <w:szCs w:val="16"/>
              </w:rPr>
              <w:t>+</w:t>
            </w:r>
          </w:p>
          <w:p w14:paraId="5E0FD6F3"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0B5FDD9"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СТ-7.2, ______шт.</w:t>
            </w:r>
          </w:p>
          <w:p w14:paraId="00D831F2"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0100C8AA"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161EDAA2"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38B632A8"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0C23242" w14:textId="77777777" w:rsidR="005E0269" w:rsidRDefault="005E0269" w:rsidP="00B45306">
            <w:pPr>
              <w:widowControl w:val="0"/>
              <w:rPr>
                <w:sz w:val="16"/>
                <w:szCs w:val="16"/>
              </w:rPr>
            </w:pPr>
          </w:p>
        </w:tc>
        <w:tc>
          <w:tcPr>
            <w:tcW w:w="1605" w:type="dxa"/>
            <w:vMerge/>
            <w:tcBorders>
              <w:top w:val="single" w:sz="4" w:space="0" w:color="000000"/>
              <w:left w:val="single" w:sz="4" w:space="0" w:color="000000"/>
              <w:bottom w:val="single" w:sz="4" w:space="0" w:color="000000"/>
              <w:right w:val="single" w:sz="4" w:space="0" w:color="000000"/>
            </w:tcBorders>
          </w:tcPr>
          <w:p w14:paraId="750EDA40" w14:textId="77777777" w:rsidR="005E0269" w:rsidRDefault="005E0269" w:rsidP="00B45306">
            <w:pPr>
              <w:widowControl w:val="0"/>
              <w:rPr>
                <w:sz w:val="16"/>
                <w:szCs w:val="16"/>
              </w:rPr>
            </w:pPr>
          </w:p>
        </w:tc>
      </w:tr>
      <w:tr w:rsidR="005E0269" w14:paraId="71F2BA3E" w14:textId="77777777" w:rsidTr="00B45306">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51D3FED6"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CE435D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СТ-7.3, ______шт.</w:t>
            </w:r>
          </w:p>
          <w:p w14:paraId="69F2CB6D"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22730FA2"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332B7712"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2583B061"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8122D9D" w14:textId="77777777" w:rsidR="005E0269" w:rsidRDefault="005E0269" w:rsidP="00B45306">
            <w:pPr>
              <w:widowControl w:val="0"/>
              <w:rPr>
                <w:sz w:val="16"/>
                <w:szCs w:val="16"/>
              </w:rPr>
            </w:pPr>
          </w:p>
        </w:tc>
        <w:tc>
          <w:tcPr>
            <w:tcW w:w="1605" w:type="dxa"/>
            <w:vMerge/>
            <w:tcBorders>
              <w:top w:val="single" w:sz="4" w:space="0" w:color="000000"/>
              <w:left w:val="single" w:sz="4" w:space="0" w:color="000000"/>
              <w:bottom w:val="single" w:sz="4" w:space="0" w:color="000000"/>
              <w:right w:val="single" w:sz="4" w:space="0" w:color="000000"/>
            </w:tcBorders>
          </w:tcPr>
          <w:p w14:paraId="7C6CB899" w14:textId="77777777" w:rsidR="005E0269" w:rsidRDefault="005E0269" w:rsidP="00B45306">
            <w:pPr>
              <w:widowControl w:val="0"/>
              <w:rPr>
                <w:sz w:val="16"/>
                <w:szCs w:val="16"/>
              </w:rPr>
            </w:pPr>
          </w:p>
        </w:tc>
      </w:tr>
      <w:tr w:rsidR="005E0269" w14:paraId="5FAED154" w14:textId="77777777" w:rsidTr="00B45306">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07DFD5B0"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3115697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СТ-5, ______шт.</w:t>
            </w:r>
          </w:p>
          <w:p w14:paraId="1D7C2B10"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3F8CD210"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18639412"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3F342B5D"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F706ACC" w14:textId="77777777" w:rsidR="005E0269" w:rsidRDefault="005E0269" w:rsidP="00B45306">
            <w:pPr>
              <w:widowControl w:val="0"/>
              <w:rPr>
                <w:sz w:val="16"/>
                <w:szCs w:val="16"/>
              </w:rPr>
            </w:pPr>
          </w:p>
        </w:tc>
        <w:tc>
          <w:tcPr>
            <w:tcW w:w="1605" w:type="dxa"/>
            <w:vMerge/>
            <w:tcBorders>
              <w:top w:val="single" w:sz="4" w:space="0" w:color="000000"/>
              <w:left w:val="single" w:sz="4" w:space="0" w:color="000000"/>
              <w:bottom w:val="single" w:sz="4" w:space="0" w:color="000000"/>
              <w:right w:val="single" w:sz="4" w:space="0" w:color="000000"/>
            </w:tcBorders>
          </w:tcPr>
          <w:p w14:paraId="26BDF00C" w14:textId="77777777" w:rsidR="005E0269" w:rsidRDefault="005E0269" w:rsidP="00B45306">
            <w:pPr>
              <w:widowControl w:val="0"/>
              <w:rPr>
                <w:sz w:val="16"/>
                <w:szCs w:val="16"/>
              </w:rPr>
            </w:pPr>
          </w:p>
        </w:tc>
      </w:tr>
      <w:tr w:rsidR="005E0269" w14:paraId="504D48AD" w14:textId="77777777" w:rsidTr="00B45306">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50A15C9B"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596A7F06"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СТ-10, ______шт.</w:t>
            </w:r>
          </w:p>
          <w:p w14:paraId="6597E56A"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0F49045A"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7F38B94C"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3E299930"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CE69496" w14:textId="77777777" w:rsidR="005E0269" w:rsidRDefault="005E0269" w:rsidP="00B45306">
            <w:pPr>
              <w:widowControl w:val="0"/>
              <w:rPr>
                <w:sz w:val="16"/>
                <w:szCs w:val="16"/>
              </w:rPr>
            </w:pPr>
          </w:p>
        </w:tc>
        <w:tc>
          <w:tcPr>
            <w:tcW w:w="1605" w:type="dxa"/>
            <w:vMerge/>
            <w:tcBorders>
              <w:top w:val="single" w:sz="4" w:space="0" w:color="000000"/>
              <w:left w:val="single" w:sz="4" w:space="0" w:color="000000"/>
              <w:bottom w:val="single" w:sz="4" w:space="0" w:color="000000"/>
              <w:right w:val="single" w:sz="4" w:space="0" w:color="000000"/>
            </w:tcBorders>
          </w:tcPr>
          <w:p w14:paraId="14DF29A5" w14:textId="77777777" w:rsidR="005E0269" w:rsidRDefault="005E0269" w:rsidP="00B45306">
            <w:pPr>
              <w:widowControl w:val="0"/>
              <w:rPr>
                <w:sz w:val="16"/>
                <w:szCs w:val="16"/>
              </w:rPr>
            </w:pPr>
          </w:p>
        </w:tc>
      </w:tr>
      <w:tr w:rsidR="005E0269" w14:paraId="1583B555"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FE9F55B" w14:textId="77777777" w:rsidR="005E0269" w:rsidRDefault="005E0269" w:rsidP="00B45306">
            <w:pPr>
              <w:widowControl w:val="0"/>
              <w:spacing w:before="40" w:after="40"/>
              <w:rPr>
                <w:sz w:val="16"/>
                <w:szCs w:val="16"/>
              </w:rPr>
            </w:pPr>
            <w:r>
              <w:rPr>
                <w:b/>
                <w:sz w:val="16"/>
                <w:szCs w:val="16"/>
              </w:rPr>
              <w:t>Смарт-терминал Предприятия</w:t>
            </w:r>
          </w:p>
        </w:tc>
        <w:tc>
          <w:tcPr>
            <w:tcW w:w="7132" w:type="dxa"/>
            <w:gridSpan w:val="4"/>
            <w:tcBorders>
              <w:top w:val="single" w:sz="4" w:space="0" w:color="000000"/>
              <w:left w:val="single" w:sz="4" w:space="0" w:color="000000"/>
              <w:bottom w:val="single" w:sz="4" w:space="0" w:color="000000"/>
              <w:right w:val="single" w:sz="4" w:space="0" w:color="000000"/>
            </w:tcBorders>
          </w:tcPr>
          <w:p w14:paraId="0D767C1A" w14:textId="77777777" w:rsidR="005E0269" w:rsidRDefault="005E0269" w:rsidP="00B45306">
            <w:pPr>
              <w:widowControl w:val="0"/>
              <w:rPr>
                <w:rFonts w:asciiTheme="minorHAnsi" w:hAnsiTheme="minorHAnsi" w:cs="Segoe UI Symbol"/>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proofErr w:type="spellStart"/>
            <w:r>
              <w:rPr>
                <w:sz w:val="16"/>
                <w:szCs w:val="16"/>
                <w:lang w:val="en-US"/>
              </w:rPr>
              <w:t>i</w:t>
            </w:r>
            <w:proofErr w:type="spellEnd"/>
            <w:r>
              <w:rPr>
                <w:sz w:val="16"/>
                <w:szCs w:val="16"/>
              </w:rPr>
              <w:t>_ шт.</w:t>
            </w:r>
          </w:p>
        </w:tc>
      </w:tr>
      <w:tr w:rsidR="005E0269" w14:paraId="693C3026"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8D04715" w14:textId="77777777" w:rsidR="005E0269" w:rsidRDefault="005E0269" w:rsidP="00B45306">
            <w:pPr>
              <w:widowControl w:val="0"/>
              <w:rPr>
                <w:sz w:val="16"/>
                <w:szCs w:val="16"/>
              </w:rPr>
            </w:pPr>
            <w:r>
              <w:rPr>
                <w:sz w:val="16"/>
                <w:szCs w:val="16"/>
              </w:rPr>
              <w:t>Продажа акцизных товаров для тарифа «Максимальный»</w:t>
            </w:r>
          </w:p>
        </w:tc>
        <w:tc>
          <w:tcPr>
            <w:tcW w:w="7132" w:type="dxa"/>
            <w:gridSpan w:val="4"/>
            <w:tcBorders>
              <w:top w:val="single" w:sz="4" w:space="0" w:color="000000"/>
              <w:left w:val="single" w:sz="4" w:space="0" w:color="000000"/>
              <w:bottom w:val="single" w:sz="4" w:space="0" w:color="000000"/>
              <w:right w:val="single" w:sz="4" w:space="0" w:color="000000"/>
            </w:tcBorders>
          </w:tcPr>
          <w:p w14:paraId="6943DC39"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Да        </w:t>
            </w:r>
            <w:r>
              <w:rPr>
                <w:rFonts w:ascii="Segoe UI Symbol" w:hAnsi="Segoe UI Symbol" w:cs="Segoe UI Symbol"/>
                <w:sz w:val="16"/>
                <w:szCs w:val="16"/>
              </w:rPr>
              <w:t>☐</w:t>
            </w:r>
            <w:r>
              <w:rPr>
                <w:sz w:val="16"/>
                <w:szCs w:val="16"/>
              </w:rPr>
              <w:t xml:space="preserve"> Нет       </w:t>
            </w:r>
          </w:p>
          <w:p w14:paraId="6B64709D"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Слабоалкогольная продукция    </w:t>
            </w:r>
            <w:r>
              <w:rPr>
                <w:rFonts w:ascii="Segoe UI Symbol" w:hAnsi="Segoe UI Symbol" w:cs="Segoe UI Symbol"/>
                <w:sz w:val="16"/>
                <w:szCs w:val="16"/>
              </w:rPr>
              <w:t>☐</w:t>
            </w:r>
            <w:r>
              <w:rPr>
                <w:sz w:val="16"/>
                <w:szCs w:val="16"/>
              </w:rPr>
              <w:t xml:space="preserve"> Крепкий алкоголь   </w:t>
            </w:r>
            <w:r>
              <w:rPr>
                <w:rFonts w:ascii="Segoe UI Symbol" w:hAnsi="Segoe UI Symbol" w:cs="Segoe UI Symbol"/>
                <w:sz w:val="16"/>
                <w:szCs w:val="16"/>
              </w:rPr>
              <w:t>☐</w:t>
            </w:r>
            <w:r>
              <w:rPr>
                <w:sz w:val="16"/>
                <w:szCs w:val="16"/>
              </w:rPr>
              <w:t xml:space="preserve"> Табак</w:t>
            </w:r>
          </w:p>
          <w:p w14:paraId="0741252F" w14:textId="77777777" w:rsidR="005E0269" w:rsidRDefault="005E0269" w:rsidP="00B45306">
            <w:pPr>
              <w:widowControl w:val="0"/>
              <w:tabs>
                <w:tab w:val="center" w:pos="3256"/>
              </w:tabs>
              <w:spacing w:after="40"/>
              <w:ind w:left="-11" w:firstLine="11"/>
              <w:rPr>
                <w:sz w:val="16"/>
                <w:szCs w:val="16"/>
              </w:rPr>
            </w:pPr>
            <w:r>
              <w:rPr>
                <w:rFonts w:ascii="Segoe UI Symbol" w:hAnsi="Segoe UI Symbol" w:cs="Segoe UI Symbol"/>
                <w:sz w:val="16"/>
                <w:szCs w:val="16"/>
              </w:rPr>
              <w:t>☐</w:t>
            </w:r>
            <w:r>
              <w:rPr>
                <w:sz w:val="16"/>
                <w:szCs w:val="16"/>
              </w:rPr>
              <w:t xml:space="preserve"> Другое (укажите тип товара): _______</w:t>
            </w:r>
          </w:p>
        </w:tc>
      </w:tr>
      <w:tr w:rsidR="005E0269" w14:paraId="5F079DCA"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51004DC" w14:textId="77777777" w:rsidR="005E0269" w:rsidRDefault="005E0269" w:rsidP="00B45306">
            <w:pPr>
              <w:widowControl w:val="0"/>
              <w:jc w:val="both"/>
              <w:rPr>
                <w:sz w:val="16"/>
                <w:szCs w:val="16"/>
              </w:rPr>
            </w:pPr>
            <w:r>
              <w:rPr>
                <w:sz w:val="16"/>
                <w:szCs w:val="16"/>
              </w:rPr>
              <w:t>Режим (система) налогообложения, в случае использования нескольких систем – указать, в том числе, основной режим для тарифа «Максимальный»</w:t>
            </w:r>
          </w:p>
        </w:tc>
        <w:tc>
          <w:tcPr>
            <w:tcW w:w="7132" w:type="dxa"/>
            <w:gridSpan w:val="4"/>
            <w:tcBorders>
              <w:top w:val="single" w:sz="4" w:space="0" w:color="000000"/>
              <w:left w:val="single" w:sz="4" w:space="0" w:color="000000"/>
              <w:bottom w:val="single" w:sz="4" w:space="0" w:color="000000"/>
              <w:right w:val="single" w:sz="4" w:space="0" w:color="000000"/>
            </w:tcBorders>
          </w:tcPr>
          <w:p w14:paraId="12974AB6"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УСН: Доходы                    </w:t>
            </w:r>
            <w:r>
              <w:rPr>
                <w:sz w:val="16"/>
                <w:szCs w:val="16"/>
              </w:rPr>
              <w:tab/>
              <w:t xml:space="preserve">      </w:t>
            </w:r>
            <w:r>
              <w:rPr>
                <w:rFonts w:ascii="Segoe UI Symbol" w:eastAsia="MS Mincho" w:hAnsi="Segoe UI Symbol" w:cs="Segoe UI Symbol"/>
                <w:sz w:val="16"/>
                <w:szCs w:val="16"/>
              </w:rPr>
              <w:t>☐</w:t>
            </w:r>
            <w:r>
              <w:rPr>
                <w:sz w:val="16"/>
                <w:szCs w:val="16"/>
              </w:rPr>
              <w:t xml:space="preserve"> ОСНО торговля; </w:t>
            </w:r>
            <w:r>
              <w:rPr>
                <w:rFonts w:ascii="Segoe UI Symbol" w:eastAsia="MS Mincho" w:hAnsi="Segoe UI Symbol" w:cs="Segoe UI Symbol"/>
                <w:sz w:val="16"/>
                <w:szCs w:val="16"/>
              </w:rPr>
              <w:t>☐</w:t>
            </w:r>
            <w:r>
              <w:rPr>
                <w:sz w:val="16"/>
                <w:szCs w:val="16"/>
              </w:rPr>
              <w:t xml:space="preserve"> ОСНО услуги;</w:t>
            </w:r>
          </w:p>
          <w:p w14:paraId="5119D2FA" w14:textId="77777777" w:rsidR="005E0269" w:rsidRDefault="005E0269" w:rsidP="00B45306">
            <w:pPr>
              <w:widowControl w:val="0"/>
              <w:ind w:left="-14" w:firstLine="14"/>
              <w:rPr>
                <w:sz w:val="16"/>
                <w:szCs w:val="16"/>
              </w:rPr>
            </w:pPr>
            <w:r>
              <w:rPr>
                <w:rFonts w:ascii="Segoe UI Symbol" w:eastAsia="MS Mincho" w:hAnsi="Segoe UI Symbol" w:cs="Segoe UI Symbol"/>
                <w:sz w:val="16"/>
                <w:szCs w:val="16"/>
              </w:rPr>
              <w:t>☐</w:t>
            </w:r>
            <w:r>
              <w:rPr>
                <w:sz w:val="16"/>
                <w:szCs w:val="16"/>
              </w:rPr>
              <w:t xml:space="preserve"> УСН: Доходы-Расходы          </w:t>
            </w:r>
          </w:p>
          <w:p w14:paraId="66BF96C3" w14:textId="77777777" w:rsidR="005E0269" w:rsidRDefault="005E0269" w:rsidP="00B45306">
            <w:pPr>
              <w:widowControl w:val="0"/>
              <w:tabs>
                <w:tab w:val="center" w:pos="3256"/>
              </w:tabs>
              <w:ind w:left="-14" w:firstLine="14"/>
              <w:rPr>
                <w:sz w:val="16"/>
                <w:szCs w:val="16"/>
              </w:rPr>
            </w:pPr>
            <w:r>
              <w:rPr>
                <w:rFonts w:ascii="Segoe UI Symbol" w:eastAsia="MS Mincho" w:hAnsi="Segoe UI Symbol" w:cs="Segoe UI Symbol"/>
                <w:sz w:val="16"/>
                <w:szCs w:val="16"/>
              </w:rPr>
              <w:t>☐</w:t>
            </w:r>
            <w:r>
              <w:rPr>
                <w:sz w:val="16"/>
                <w:szCs w:val="16"/>
              </w:rPr>
              <w:t xml:space="preserve"> ЕСХН                                       </w:t>
            </w:r>
            <w:r>
              <w:rPr>
                <w:rFonts w:ascii="Segoe UI Symbol" w:eastAsia="MS Mincho" w:hAnsi="Segoe UI Symbol" w:cs="Segoe UI Symbol"/>
                <w:sz w:val="16"/>
                <w:szCs w:val="16"/>
              </w:rPr>
              <w:t>☐</w:t>
            </w:r>
            <w:r>
              <w:rPr>
                <w:sz w:val="16"/>
                <w:szCs w:val="16"/>
              </w:rPr>
              <w:t xml:space="preserve"> Патент (только для ИП)</w:t>
            </w:r>
          </w:p>
        </w:tc>
      </w:tr>
      <w:tr w:rsidR="005E0269" w14:paraId="42EFD27C"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23D3E40" w14:textId="77777777" w:rsidR="005E0269" w:rsidRDefault="005E0269" w:rsidP="00B45306">
            <w:pPr>
              <w:widowControl w:val="0"/>
              <w:rPr>
                <w:sz w:val="16"/>
                <w:szCs w:val="16"/>
              </w:rPr>
            </w:pPr>
            <w:r>
              <w:rPr>
                <w:sz w:val="16"/>
                <w:szCs w:val="16"/>
              </w:rPr>
              <w:t>Режим работы Смарт -терминала</w:t>
            </w:r>
          </w:p>
        </w:tc>
        <w:tc>
          <w:tcPr>
            <w:tcW w:w="7132" w:type="dxa"/>
            <w:gridSpan w:val="4"/>
            <w:tcBorders>
              <w:top w:val="single" w:sz="4" w:space="0" w:color="000000"/>
              <w:left w:val="single" w:sz="4" w:space="0" w:color="000000"/>
              <w:bottom w:val="single" w:sz="4" w:space="0" w:color="000000"/>
              <w:right w:val="single" w:sz="4" w:space="0" w:color="000000"/>
            </w:tcBorders>
          </w:tcPr>
          <w:p w14:paraId="4289FE5B" w14:textId="77777777" w:rsidR="005E0269" w:rsidRDefault="005E0269" w:rsidP="00B45306">
            <w:pPr>
              <w:widowControl w:val="0"/>
              <w:tabs>
                <w:tab w:val="center" w:pos="3256"/>
                <w:tab w:val="right" w:pos="5873"/>
              </w:tabs>
              <w:ind w:left="-14" w:firstLine="14"/>
              <w:rPr>
                <w:sz w:val="16"/>
                <w:szCs w:val="16"/>
              </w:rPr>
            </w:pPr>
            <w:r>
              <w:rPr>
                <w:rFonts w:ascii="Segoe UI Symbol" w:eastAsia="MS Gothic"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online</w:t>
            </w:r>
            <w:r>
              <w:rPr>
                <w:b/>
                <w:sz w:val="16"/>
                <w:szCs w:val="16"/>
                <w:shd w:val="clear" w:color="auto" w:fill="FFFFFF"/>
              </w:rPr>
              <w:t xml:space="preserve">  </w:t>
            </w:r>
            <w:r>
              <w:rPr>
                <w:sz w:val="16"/>
                <w:szCs w:val="16"/>
                <w:shd w:val="clear" w:color="auto" w:fill="FFFFFF"/>
              </w:rPr>
              <w:t xml:space="preserve">                               </w:t>
            </w:r>
            <w:r>
              <w:rPr>
                <w:rFonts w:ascii="Segoe UI Symbol" w:eastAsia="MS Mincho"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offline</w:t>
            </w:r>
            <w:r>
              <w:rPr>
                <w:sz w:val="16"/>
                <w:szCs w:val="16"/>
                <w:shd w:val="clear" w:color="auto" w:fill="FFFFFF"/>
              </w:rPr>
              <w:t xml:space="preserve"> (не отправляет данные в ФНС)</w:t>
            </w:r>
            <w:r>
              <w:rPr>
                <w:sz w:val="16"/>
                <w:szCs w:val="16"/>
                <w:shd w:val="clear" w:color="auto" w:fill="FFFFFF"/>
              </w:rPr>
              <w:tab/>
            </w:r>
          </w:p>
        </w:tc>
      </w:tr>
      <w:tr w:rsidR="005E0269" w14:paraId="7FEBF338"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56AA855" w14:textId="77777777" w:rsidR="005E0269" w:rsidRDefault="005E0269" w:rsidP="00B45306">
            <w:pPr>
              <w:widowControl w:val="0"/>
              <w:jc w:val="both"/>
              <w:rPr>
                <w:rFonts w:ascii="Segoe UI Symbol" w:hAnsi="Segoe UI Symbol" w:cs="Segoe UI Symbol"/>
                <w:sz w:val="16"/>
                <w:szCs w:val="16"/>
              </w:rPr>
            </w:pPr>
            <w:r>
              <w:rPr>
                <w:sz w:val="16"/>
                <w:szCs w:val="16"/>
              </w:rPr>
              <w:t>Контрольно-кассовая техника используется для развозной и (или) разносной торговли (оказания услуг, выполнения работ)</w:t>
            </w:r>
            <w:r>
              <w:rPr>
                <w:rStyle w:val="afe"/>
                <w:sz w:val="16"/>
                <w:szCs w:val="16"/>
              </w:rPr>
              <w:footnoteReference w:id="68"/>
            </w:r>
          </w:p>
        </w:tc>
        <w:tc>
          <w:tcPr>
            <w:tcW w:w="7132" w:type="dxa"/>
            <w:gridSpan w:val="4"/>
            <w:tcBorders>
              <w:top w:val="single" w:sz="4" w:space="0" w:color="000000"/>
              <w:left w:val="single" w:sz="4" w:space="0" w:color="000000"/>
              <w:bottom w:val="single" w:sz="4" w:space="0" w:color="000000"/>
              <w:right w:val="single" w:sz="4" w:space="0" w:color="000000"/>
            </w:tcBorders>
          </w:tcPr>
          <w:p w14:paraId="67C86AB7"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p w14:paraId="0EB2E445" w14:textId="77777777" w:rsidR="005E0269" w:rsidRDefault="005E0269" w:rsidP="00B45306">
            <w:pPr>
              <w:widowControl w:val="0"/>
              <w:tabs>
                <w:tab w:val="center" w:pos="3256"/>
              </w:tabs>
              <w:rPr>
                <w:b/>
                <w:sz w:val="16"/>
                <w:szCs w:val="16"/>
              </w:rPr>
            </w:pPr>
          </w:p>
        </w:tc>
      </w:tr>
      <w:tr w:rsidR="005E0269" w14:paraId="1A826406"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9DEA87A" w14:textId="77777777" w:rsidR="005E0269" w:rsidRDefault="005E0269" w:rsidP="00B45306">
            <w:pPr>
              <w:widowControl w:val="0"/>
              <w:rPr>
                <w:rFonts w:ascii="Segoe UI Symbol" w:hAnsi="Segoe UI Symbol" w:cs="Segoe UI Symbol"/>
                <w:sz w:val="16"/>
                <w:szCs w:val="16"/>
              </w:rPr>
            </w:pPr>
            <w:r>
              <w:rPr>
                <w:sz w:val="16"/>
                <w:szCs w:val="16"/>
              </w:rPr>
              <w:t>Контрольно-кассовая техника применяется только при оказании услуг</w:t>
            </w:r>
            <w:r>
              <w:rPr>
                <w:rStyle w:val="afe"/>
                <w:sz w:val="16"/>
                <w:szCs w:val="16"/>
              </w:rPr>
              <w:footnoteReference w:id="69"/>
            </w:r>
          </w:p>
        </w:tc>
        <w:tc>
          <w:tcPr>
            <w:tcW w:w="7132" w:type="dxa"/>
            <w:gridSpan w:val="4"/>
            <w:tcBorders>
              <w:top w:val="single" w:sz="4" w:space="0" w:color="000000"/>
              <w:left w:val="single" w:sz="4" w:space="0" w:color="000000"/>
              <w:bottom w:val="single" w:sz="4" w:space="0" w:color="000000"/>
              <w:right w:val="single" w:sz="4" w:space="0" w:color="000000"/>
            </w:tcBorders>
          </w:tcPr>
          <w:p w14:paraId="0DF210FD"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70848D2F"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743F0CE" w14:textId="77777777" w:rsidR="005E0269" w:rsidRDefault="005E0269" w:rsidP="00B45306">
            <w:pPr>
              <w:widowControl w:val="0"/>
              <w:rPr>
                <w:rFonts w:ascii="Segoe UI Symbol" w:hAnsi="Segoe UI Symbol" w:cs="Segoe UI Symbol"/>
                <w:sz w:val="16"/>
                <w:szCs w:val="16"/>
              </w:rPr>
            </w:pPr>
            <w:r>
              <w:rPr>
                <w:sz w:val="16"/>
                <w:szCs w:val="16"/>
              </w:rPr>
              <w:t>Сезонная деятельность</w:t>
            </w:r>
            <w:r>
              <w:rPr>
                <w:rStyle w:val="afe"/>
                <w:sz w:val="16"/>
                <w:szCs w:val="16"/>
              </w:rPr>
              <w:footnoteReference w:id="70"/>
            </w:r>
          </w:p>
        </w:tc>
        <w:tc>
          <w:tcPr>
            <w:tcW w:w="7132" w:type="dxa"/>
            <w:gridSpan w:val="4"/>
            <w:tcBorders>
              <w:top w:val="single" w:sz="4" w:space="0" w:color="000000"/>
              <w:left w:val="single" w:sz="4" w:space="0" w:color="000000"/>
              <w:bottom w:val="single" w:sz="4" w:space="0" w:color="000000"/>
              <w:right w:val="single" w:sz="4" w:space="0" w:color="000000"/>
            </w:tcBorders>
          </w:tcPr>
          <w:p w14:paraId="2479D246"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5AC31359"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8294866" w14:textId="77777777" w:rsidR="005E0269" w:rsidRDefault="005E0269" w:rsidP="00B45306">
            <w:pPr>
              <w:widowControl w:val="0"/>
              <w:rPr>
                <w:sz w:val="16"/>
                <w:szCs w:val="16"/>
              </w:rPr>
            </w:pPr>
            <w:r>
              <w:rPr>
                <w:sz w:val="16"/>
                <w:szCs w:val="16"/>
              </w:rPr>
              <w:t>Контрольно-кассовая техника используется при осуществлении деятельности платежного агента (субагента)</w:t>
            </w:r>
            <w:r>
              <w:rPr>
                <w:rStyle w:val="afe"/>
                <w:sz w:val="16"/>
                <w:szCs w:val="16"/>
              </w:rPr>
              <w:footnoteReference w:id="71"/>
            </w:r>
          </w:p>
        </w:tc>
        <w:tc>
          <w:tcPr>
            <w:tcW w:w="7132" w:type="dxa"/>
            <w:gridSpan w:val="4"/>
            <w:tcBorders>
              <w:top w:val="single" w:sz="4" w:space="0" w:color="000000"/>
              <w:left w:val="single" w:sz="4" w:space="0" w:color="000000"/>
              <w:bottom w:val="single" w:sz="4" w:space="0" w:color="000000"/>
              <w:right w:val="single" w:sz="4" w:space="0" w:color="000000"/>
            </w:tcBorders>
          </w:tcPr>
          <w:p w14:paraId="52CB4280"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64305D53"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8CA17ED" w14:textId="77777777" w:rsidR="005E0269" w:rsidRDefault="005E0269" w:rsidP="00B45306">
            <w:pPr>
              <w:widowControl w:val="0"/>
              <w:rPr>
                <w:sz w:val="16"/>
                <w:szCs w:val="16"/>
              </w:rPr>
            </w:pPr>
            <w:r>
              <w:rPr>
                <w:sz w:val="16"/>
                <w:szCs w:val="16"/>
              </w:rPr>
              <w:t>Контрольно-кассовая техника применяется для продаж маркированных товаров</w:t>
            </w:r>
            <w:r>
              <w:rPr>
                <w:rStyle w:val="afe"/>
                <w:sz w:val="16"/>
                <w:szCs w:val="16"/>
              </w:rPr>
              <w:footnoteReference w:id="72"/>
            </w:r>
          </w:p>
        </w:tc>
        <w:tc>
          <w:tcPr>
            <w:tcW w:w="7132" w:type="dxa"/>
            <w:gridSpan w:val="4"/>
            <w:tcBorders>
              <w:top w:val="single" w:sz="4" w:space="0" w:color="000000"/>
              <w:left w:val="single" w:sz="4" w:space="0" w:color="000000"/>
              <w:bottom w:val="single" w:sz="4" w:space="0" w:color="000000"/>
              <w:right w:val="single" w:sz="4" w:space="0" w:color="000000"/>
            </w:tcBorders>
          </w:tcPr>
          <w:p w14:paraId="4C04835D"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295E55CE"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9317D"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ИНТЕРНЕТ ЭКВАЙРИНГ</w:t>
            </w:r>
            <w:r>
              <w:rPr>
                <w:sz w:val="16"/>
                <w:szCs w:val="16"/>
              </w:rPr>
              <w:t xml:space="preserve"> </w:t>
            </w:r>
          </w:p>
        </w:tc>
        <w:tc>
          <w:tcPr>
            <w:tcW w:w="7132" w:type="dxa"/>
            <w:gridSpan w:val="4"/>
            <w:tcBorders>
              <w:top w:val="single" w:sz="4" w:space="0" w:color="000000"/>
              <w:left w:val="single" w:sz="4" w:space="0" w:color="000000"/>
              <w:bottom w:val="single" w:sz="4" w:space="0" w:color="000000"/>
              <w:right w:val="single" w:sz="4" w:space="0" w:color="000000"/>
            </w:tcBorders>
            <w:shd w:val="clear" w:color="auto" w:fill="auto"/>
          </w:tcPr>
          <w:p w14:paraId="7A6C574E" w14:textId="77777777" w:rsidR="005E0269" w:rsidRDefault="005E0269" w:rsidP="00B45306">
            <w:pPr>
              <w:widowControl w:val="0"/>
              <w:tabs>
                <w:tab w:val="center" w:pos="3256"/>
              </w:tabs>
              <w:ind w:left="-14" w:hanging="84"/>
              <w:rPr>
                <w:sz w:val="16"/>
                <w:szCs w:val="16"/>
                <w:highlight w:val="yellow"/>
              </w:rPr>
            </w:pPr>
          </w:p>
        </w:tc>
      </w:tr>
      <w:tr w:rsidR="005E0269" w14:paraId="4E9D7113"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E8D17" w14:textId="77777777" w:rsidR="005E0269" w:rsidRDefault="005E0269" w:rsidP="00B45306">
            <w:pPr>
              <w:widowControl w:val="0"/>
              <w:rPr>
                <w:sz w:val="16"/>
                <w:szCs w:val="16"/>
              </w:rPr>
            </w:pPr>
            <w:r>
              <w:rPr>
                <w:sz w:val="16"/>
                <w:szCs w:val="16"/>
              </w:rPr>
              <w:t xml:space="preserve">Альтернативные способы приема оплаты </w:t>
            </w:r>
          </w:p>
        </w:tc>
        <w:tc>
          <w:tcPr>
            <w:tcW w:w="7132" w:type="dxa"/>
            <w:gridSpan w:val="4"/>
            <w:tcBorders>
              <w:top w:val="single" w:sz="4" w:space="0" w:color="000000"/>
              <w:left w:val="single" w:sz="4" w:space="0" w:color="000000"/>
              <w:bottom w:val="single" w:sz="4" w:space="0" w:color="000000"/>
              <w:right w:val="single" w:sz="4" w:space="0" w:color="000000"/>
            </w:tcBorders>
            <w:shd w:val="clear" w:color="auto" w:fill="auto"/>
          </w:tcPr>
          <w:p w14:paraId="00476940" w14:textId="77777777" w:rsidR="005E0269" w:rsidRDefault="005E0269" w:rsidP="00B45306">
            <w:pPr>
              <w:widowControl w:val="0"/>
              <w:rPr>
                <w:sz w:val="16"/>
                <w:szCs w:val="16"/>
              </w:rPr>
            </w:pPr>
            <w:r>
              <w:rPr>
                <w:sz w:val="16"/>
                <w:szCs w:val="16"/>
              </w:rPr>
              <w:t xml:space="preserve"> </w:t>
            </w:r>
            <w:r>
              <w:rPr>
                <w:rFonts w:ascii="Segoe UI Symbol" w:hAnsi="Segoe UI Symbol" w:cs="Segoe UI Symbol"/>
                <w:sz w:val="16"/>
                <w:szCs w:val="16"/>
              </w:rPr>
              <w:t>☐</w:t>
            </w:r>
            <w:r>
              <w:rPr>
                <w:sz w:val="16"/>
                <w:szCs w:val="16"/>
              </w:rPr>
              <w:t xml:space="preserve"> Социальные сети </w:t>
            </w:r>
            <w:r>
              <w:rPr>
                <w:rFonts w:ascii="Segoe UI Symbol" w:hAnsi="Segoe UI Symbol" w:cs="Segoe UI Symbol"/>
                <w:sz w:val="16"/>
                <w:szCs w:val="16"/>
              </w:rPr>
              <w:t>☐</w:t>
            </w:r>
            <w:r>
              <w:rPr>
                <w:sz w:val="16"/>
                <w:szCs w:val="16"/>
              </w:rPr>
              <w:t xml:space="preserve"> Мессенджеры </w:t>
            </w:r>
          </w:p>
        </w:tc>
      </w:tr>
      <w:tr w:rsidR="005E0269" w14:paraId="6A5D450D"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C1EB"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QR-код</w:t>
            </w:r>
          </w:p>
        </w:tc>
        <w:tc>
          <w:tcPr>
            <w:tcW w:w="7132" w:type="dxa"/>
            <w:gridSpan w:val="4"/>
            <w:tcBorders>
              <w:top w:val="single" w:sz="4" w:space="0" w:color="000000"/>
              <w:left w:val="single" w:sz="4" w:space="0" w:color="000000"/>
              <w:bottom w:val="single" w:sz="4" w:space="0" w:color="000000"/>
              <w:right w:val="single" w:sz="4" w:space="0" w:color="000000"/>
            </w:tcBorders>
            <w:shd w:val="clear" w:color="auto" w:fill="auto"/>
          </w:tcPr>
          <w:p w14:paraId="09A71856" w14:textId="77777777" w:rsidR="005E0269" w:rsidRDefault="005E0269" w:rsidP="00B45306">
            <w:pPr>
              <w:widowControl w:val="0"/>
              <w:rPr>
                <w:sz w:val="16"/>
                <w:szCs w:val="16"/>
              </w:rPr>
            </w:pPr>
            <w:r>
              <w:rPr>
                <w:sz w:val="16"/>
                <w:szCs w:val="16"/>
              </w:rPr>
              <w:t>_____________шт.</w:t>
            </w:r>
          </w:p>
        </w:tc>
      </w:tr>
      <w:tr w:rsidR="005E0269" w14:paraId="27B31B0A"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tcPr>
          <w:p w14:paraId="172EEB34" w14:textId="77777777" w:rsidR="005E0269" w:rsidRDefault="005E0269" w:rsidP="00B45306">
            <w:pPr>
              <w:widowControl w:val="0"/>
              <w:rPr>
                <w:sz w:val="16"/>
                <w:szCs w:val="16"/>
              </w:rPr>
            </w:pPr>
            <w:r>
              <w:rPr>
                <w:sz w:val="16"/>
                <w:szCs w:val="16"/>
              </w:rPr>
              <w:t xml:space="preserve"> Номер наклейки для QR-кода</w:t>
            </w:r>
            <w:r>
              <w:rPr>
                <w:rStyle w:val="afe"/>
                <w:sz w:val="16"/>
                <w:szCs w:val="16"/>
              </w:rPr>
              <w:footnoteReference w:id="73"/>
            </w:r>
          </w:p>
        </w:tc>
        <w:tc>
          <w:tcPr>
            <w:tcW w:w="7132" w:type="dxa"/>
            <w:gridSpan w:val="4"/>
            <w:tcBorders>
              <w:top w:val="single" w:sz="4" w:space="0" w:color="000000"/>
              <w:left w:val="single" w:sz="4" w:space="0" w:color="000000"/>
              <w:bottom w:val="single" w:sz="4" w:space="0" w:color="000000"/>
              <w:right w:val="single" w:sz="4" w:space="0" w:color="000000"/>
            </w:tcBorders>
            <w:shd w:val="clear" w:color="auto" w:fill="auto"/>
          </w:tcPr>
          <w:p w14:paraId="7E01D772" w14:textId="77777777" w:rsidR="005E0269" w:rsidRDefault="005E0269" w:rsidP="00B45306">
            <w:pPr>
              <w:widowControl w:val="0"/>
              <w:rPr>
                <w:sz w:val="16"/>
                <w:szCs w:val="16"/>
              </w:rPr>
            </w:pPr>
            <w:r>
              <w:rPr>
                <w:sz w:val="16"/>
                <w:szCs w:val="16"/>
              </w:rPr>
              <w:t>_______; _________;________.</w:t>
            </w:r>
          </w:p>
        </w:tc>
      </w:tr>
      <w:tr w:rsidR="005E0269" w14:paraId="1CC880C2"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tcPr>
          <w:tbl>
            <w:tblPr>
              <w:tblW w:w="11340" w:type="dxa"/>
              <w:tblLayout w:type="fixed"/>
              <w:tblCellMar>
                <w:left w:w="40" w:type="dxa"/>
                <w:right w:w="40" w:type="dxa"/>
              </w:tblCellMar>
              <w:tblLook w:val="0000" w:firstRow="0" w:lastRow="0" w:firstColumn="0" w:lastColumn="0" w:noHBand="0" w:noVBand="0"/>
            </w:tblPr>
            <w:tblGrid>
              <w:gridCol w:w="11340"/>
            </w:tblGrid>
            <w:tr w:rsidR="005E0269" w14:paraId="19181E4A" w14:textId="77777777" w:rsidTr="00B45306">
              <w:trPr>
                <w:trHeight w:val="70"/>
              </w:trPr>
              <w:tc>
                <w:tcPr>
                  <w:tcW w:w="11340" w:type="dxa"/>
                  <w:tcBorders>
                    <w:top w:val="single" w:sz="4" w:space="0" w:color="000000"/>
                    <w:left w:val="single" w:sz="4" w:space="0" w:color="000000"/>
                    <w:bottom w:val="single" w:sz="4" w:space="0" w:color="000000"/>
                    <w:right w:val="single" w:sz="4" w:space="0" w:color="000000"/>
                  </w:tcBorders>
                </w:tcPr>
                <w:p w14:paraId="1D211465" w14:textId="77777777" w:rsidR="005E0269" w:rsidRDefault="005E0269" w:rsidP="00B45306">
                  <w:pPr>
                    <w:pStyle w:val="af8"/>
                    <w:widowControl w:val="0"/>
                    <w:ind w:left="0"/>
                    <w:rPr>
                      <w:rFonts w:ascii="Segoe UI Symbol" w:hAnsi="Segoe UI Symbol" w:cs="Segoe UI Symbol"/>
                      <w:sz w:val="16"/>
                      <w:szCs w:val="16"/>
                    </w:rPr>
                  </w:pPr>
                  <w:r>
                    <w:rPr>
                      <w:sz w:val="16"/>
                      <w:szCs w:val="16"/>
                    </w:rPr>
                    <w:t xml:space="preserve">Типы подключения </w:t>
                  </w:r>
                  <w:r>
                    <w:rPr>
                      <w:sz w:val="16"/>
                      <w:szCs w:val="16"/>
                      <w:lang w:val="en-US"/>
                    </w:rPr>
                    <w:t>QR</w:t>
                  </w:r>
                  <w:r>
                    <w:rPr>
                      <w:sz w:val="16"/>
                      <w:szCs w:val="16"/>
                    </w:rPr>
                    <w:t>- кода</w:t>
                  </w:r>
                </w:p>
              </w:tc>
            </w:tr>
          </w:tbl>
          <w:p w14:paraId="4D4ECE2E" w14:textId="77777777" w:rsidR="005E0269" w:rsidRDefault="005E0269" w:rsidP="00B45306">
            <w:pPr>
              <w:widowControl w:val="0"/>
              <w:rPr>
                <w:sz w:val="16"/>
                <w:szCs w:val="16"/>
                <w:highlight w:val="yellow"/>
              </w:rPr>
            </w:pPr>
          </w:p>
        </w:tc>
        <w:tc>
          <w:tcPr>
            <w:tcW w:w="7132" w:type="dxa"/>
            <w:gridSpan w:val="4"/>
            <w:tcBorders>
              <w:top w:val="single" w:sz="4" w:space="0" w:color="000000"/>
              <w:left w:val="single" w:sz="4" w:space="0" w:color="000000"/>
              <w:bottom w:val="single" w:sz="4" w:space="0" w:color="000000"/>
              <w:right w:val="single" w:sz="4" w:space="0" w:color="000000"/>
            </w:tcBorders>
          </w:tcPr>
          <w:p w14:paraId="6348979F"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w:t>
            </w:r>
            <w:r>
              <w:rPr>
                <w:sz w:val="16"/>
                <w:szCs w:val="16"/>
                <w:lang w:val="en-US"/>
              </w:rPr>
              <w:t>API</w:t>
            </w:r>
          </w:p>
          <w:p w14:paraId="72ED9197" w14:textId="77777777" w:rsidR="005E0269" w:rsidRDefault="005E0269" w:rsidP="00B45306">
            <w:pPr>
              <w:widowControl w:val="0"/>
              <w:contextualSpacing/>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-Вендор. Типы вендоров:</w:t>
            </w:r>
          </w:p>
          <w:p w14:paraId="1EF73E1A" w14:textId="77777777" w:rsidR="005E0269" w:rsidRDefault="005E0269" w:rsidP="00B45306">
            <w:pPr>
              <w:widowControl w:val="0"/>
              <w:contextualSpacing/>
              <w:rPr>
                <w:sz w:val="16"/>
                <w:szCs w:val="16"/>
              </w:rPr>
            </w:pPr>
            <w:r>
              <w:rPr>
                <w:sz w:val="16"/>
                <w:szCs w:val="16"/>
              </w:rPr>
              <w:t xml:space="preserve">       </w:t>
            </w: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Серийный №_________________</w:t>
            </w:r>
          </w:p>
          <w:p w14:paraId="0E1622D2"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Смарт-</w:t>
            </w:r>
            <w:r>
              <w:rPr>
                <w:sz w:val="16"/>
                <w:szCs w:val="16"/>
                <w:lang w:val="en-US"/>
              </w:rPr>
              <w:t>POS</w:t>
            </w:r>
          </w:p>
          <w:p w14:paraId="02428EAF"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Кристалл</w:t>
            </w:r>
          </w:p>
          <w:p w14:paraId="4E68927C" w14:textId="77777777" w:rsidR="005E0269" w:rsidRDefault="005E0269" w:rsidP="00B45306">
            <w:pPr>
              <w:widowControl w:val="0"/>
              <w:spacing w:after="40"/>
              <w:rPr>
                <w:sz w:val="16"/>
                <w:szCs w:val="16"/>
                <w:highlight w:val="yellow"/>
              </w:rPr>
            </w:pPr>
            <w:r>
              <w:rPr>
                <w:sz w:val="16"/>
                <w:szCs w:val="16"/>
              </w:rPr>
              <w:t xml:space="preserve">       </w:t>
            </w:r>
            <w:r>
              <w:rPr>
                <w:rFonts w:ascii="Segoe UI Symbol" w:hAnsi="Segoe UI Symbol" w:cs="Segoe UI Symbol"/>
                <w:sz w:val="16"/>
                <w:szCs w:val="16"/>
              </w:rPr>
              <w:t>☐</w:t>
            </w:r>
            <w:r>
              <w:rPr>
                <w:sz w:val="16"/>
                <w:szCs w:val="16"/>
              </w:rPr>
              <w:t xml:space="preserve"> Другие ________________</w:t>
            </w:r>
          </w:p>
        </w:tc>
      </w:tr>
      <w:tr w:rsidR="005E0269" w14:paraId="4AFED904" w14:textId="77777777" w:rsidTr="00B45306">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300578F" w14:textId="77777777" w:rsidR="005E0269" w:rsidRDefault="005E0269" w:rsidP="00B45306">
            <w:pPr>
              <w:widowControl w:val="0"/>
              <w:rPr>
                <w:sz w:val="16"/>
                <w:szCs w:val="16"/>
              </w:rPr>
            </w:pPr>
            <w:r>
              <w:rPr>
                <w:b/>
                <w:sz w:val="16"/>
                <w:szCs w:val="16"/>
              </w:rPr>
              <w:t>ТОРГОВЫЙ АВТОМАТ</w:t>
            </w:r>
          </w:p>
        </w:tc>
        <w:tc>
          <w:tcPr>
            <w:tcW w:w="7132" w:type="dxa"/>
            <w:gridSpan w:val="4"/>
            <w:tcBorders>
              <w:top w:val="single" w:sz="4" w:space="0" w:color="000000"/>
              <w:left w:val="single" w:sz="4" w:space="0" w:color="000000"/>
              <w:bottom w:val="single" w:sz="4" w:space="0" w:color="000000"/>
              <w:right w:val="single" w:sz="4" w:space="0" w:color="000000"/>
            </w:tcBorders>
          </w:tcPr>
          <w:p w14:paraId="4F2BF4EC"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выше 1000 рублей ___, шт.</w:t>
            </w:r>
          </w:p>
          <w:p w14:paraId="645FD1C2"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ниже 1000 рублей ___, шт.</w:t>
            </w:r>
          </w:p>
        </w:tc>
      </w:tr>
    </w:tbl>
    <w:p w14:paraId="2DD84A9E" w14:textId="77777777" w:rsidR="005E0269" w:rsidRDefault="005E0269" w:rsidP="005E0269">
      <w:pPr>
        <w:spacing w:after="60"/>
        <w:ind w:left="-284"/>
        <w:rPr>
          <w:sz w:val="20"/>
          <w:szCs w:val="20"/>
        </w:rPr>
      </w:pPr>
      <w:r>
        <w:rPr>
          <w:sz w:val="20"/>
          <w:szCs w:val="20"/>
        </w:rPr>
        <w:t xml:space="preserve">Информацию, указанную в настоящем документе, подтверждаю </w:t>
      </w:r>
    </w:p>
    <w:p w14:paraId="5DB352E8" w14:textId="77777777" w:rsidR="005E0269" w:rsidRDefault="005E0269" w:rsidP="005E0269">
      <w:pPr>
        <w:spacing w:after="60"/>
        <w:ind w:left="-284"/>
        <w:rPr>
          <w:sz w:val="20"/>
          <w:szCs w:val="20"/>
        </w:rPr>
      </w:pPr>
      <w:r>
        <w:rPr>
          <w:sz w:val="20"/>
          <w:szCs w:val="20"/>
          <w:u w:val="single"/>
        </w:rPr>
        <w:t xml:space="preserve"> Синяев А.В._</w:t>
      </w:r>
      <w:r>
        <w:rPr>
          <w:sz w:val="20"/>
          <w:szCs w:val="20"/>
        </w:rPr>
        <w:t xml:space="preserve">______________________________                    </w:t>
      </w:r>
      <w:r>
        <w:rPr>
          <w:sz w:val="20"/>
          <w:szCs w:val="20"/>
        </w:rPr>
        <w:tab/>
        <w:t>_______________</w:t>
      </w:r>
      <w:r>
        <w:rPr>
          <w:sz w:val="20"/>
          <w:szCs w:val="20"/>
        </w:rPr>
        <w:tab/>
        <w:t>«__» ___________ 20____г.</w:t>
      </w:r>
    </w:p>
    <w:p w14:paraId="4380815F" w14:textId="77777777" w:rsidR="005E0269" w:rsidRDefault="005E0269" w:rsidP="005E0269">
      <w:pPr>
        <w:spacing w:after="60"/>
        <w:ind w:left="-284"/>
        <w:rPr>
          <w:i/>
          <w:sz w:val="16"/>
          <w:szCs w:val="16"/>
        </w:rPr>
      </w:pPr>
      <w:r>
        <w:rPr>
          <w:i/>
          <w:sz w:val="16"/>
          <w:szCs w:val="16"/>
        </w:rPr>
        <w:t>(указывается ФИО руководителя/уполномоченного представителя Предприятия)</w:t>
      </w:r>
      <w:r>
        <w:rPr>
          <w:i/>
          <w:sz w:val="16"/>
          <w:szCs w:val="16"/>
        </w:rPr>
        <w:tab/>
        <w:t xml:space="preserve">       </w:t>
      </w:r>
      <w:proofErr w:type="gramStart"/>
      <w:r>
        <w:rPr>
          <w:i/>
          <w:sz w:val="16"/>
          <w:szCs w:val="16"/>
        </w:rPr>
        <w:t xml:space="preserve">   (</w:t>
      </w:r>
      <w:proofErr w:type="gramEnd"/>
      <w:r>
        <w:rPr>
          <w:i/>
          <w:sz w:val="16"/>
          <w:szCs w:val="16"/>
        </w:rPr>
        <w:t>подпись)</w:t>
      </w:r>
    </w:p>
    <w:p w14:paraId="33EFF35A" w14:textId="77777777" w:rsidR="005E0269" w:rsidRDefault="005E0269" w:rsidP="005E0269">
      <w:pPr>
        <w:spacing w:after="60"/>
        <w:ind w:left="-284"/>
        <w:rPr>
          <w:sz w:val="20"/>
          <w:szCs w:val="20"/>
        </w:rPr>
      </w:pPr>
      <w:r>
        <w:rPr>
          <w:sz w:val="20"/>
          <w:szCs w:val="20"/>
        </w:rPr>
        <w:lastRenderedPageBreak/>
        <w:t xml:space="preserve">Отметки Банка: </w:t>
      </w:r>
    </w:p>
    <w:p w14:paraId="1757955F" w14:textId="77777777" w:rsidR="005E0269" w:rsidRDefault="005E0269" w:rsidP="005E0269">
      <w:pPr>
        <w:spacing w:after="60"/>
        <w:ind w:left="-284"/>
        <w:rPr>
          <w:sz w:val="20"/>
          <w:szCs w:val="20"/>
        </w:rPr>
      </w:pPr>
      <w:r>
        <w:rPr>
          <w:sz w:val="20"/>
          <w:szCs w:val="20"/>
        </w:rPr>
        <w:t xml:space="preserve">Заявление принял: </w:t>
      </w:r>
    </w:p>
    <w:p w14:paraId="160A108A" w14:textId="4F75310E" w:rsidR="005E0269" w:rsidRDefault="005E0269" w:rsidP="005E0269">
      <w:pPr>
        <w:spacing w:after="60"/>
        <w:ind w:left="-284"/>
        <w:rPr>
          <w:sz w:val="20"/>
          <w:szCs w:val="20"/>
        </w:rPr>
      </w:pPr>
      <w:r>
        <w:rPr>
          <w:sz w:val="20"/>
          <w:szCs w:val="20"/>
        </w:rPr>
        <w:t>_</w:t>
      </w:r>
      <w:r w:rsidR="003B7C8C">
        <w:rPr>
          <w:sz w:val="20"/>
          <w:szCs w:val="20"/>
        </w:rPr>
        <w:t xml:space="preserve"> </w:t>
      </w:r>
      <w:r>
        <w:rPr>
          <w:sz w:val="20"/>
          <w:szCs w:val="20"/>
        </w:rPr>
        <w:t>__________________________________________</w:t>
      </w:r>
      <w:r>
        <w:rPr>
          <w:sz w:val="20"/>
          <w:szCs w:val="20"/>
        </w:rPr>
        <w:tab/>
        <w:t>_______________</w:t>
      </w:r>
      <w:r>
        <w:rPr>
          <w:sz w:val="20"/>
          <w:szCs w:val="20"/>
        </w:rPr>
        <w:tab/>
        <w:t>«__» ___________ 20____г.</w:t>
      </w:r>
    </w:p>
    <w:p w14:paraId="1B294C5C" w14:textId="77777777" w:rsidR="005E0269" w:rsidRDefault="005E0269" w:rsidP="005E0269">
      <w:pPr>
        <w:spacing w:after="60"/>
        <w:ind w:left="-284" w:firstLine="851"/>
        <w:rPr>
          <w:i/>
          <w:sz w:val="16"/>
          <w:szCs w:val="16"/>
        </w:rPr>
      </w:pPr>
      <w:r>
        <w:rPr>
          <w:i/>
          <w:sz w:val="16"/>
          <w:szCs w:val="16"/>
        </w:rPr>
        <w:t xml:space="preserve"> (указывается ФИО работника ПАО Сбербанк)</w:t>
      </w:r>
      <w:r>
        <w:rPr>
          <w:i/>
          <w:sz w:val="16"/>
          <w:szCs w:val="16"/>
        </w:rPr>
        <w:tab/>
      </w:r>
      <w:r>
        <w:rPr>
          <w:i/>
          <w:sz w:val="16"/>
          <w:szCs w:val="16"/>
        </w:rPr>
        <w:tab/>
      </w:r>
      <w:r>
        <w:rPr>
          <w:i/>
          <w:sz w:val="16"/>
          <w:szCs w:val="16"/>
        </w:rPr>
        <w:tab/>
        <w:t xml:space="preserve">        </w:t>
      </w:r>
      <w:proofErr w:type="gramStart"/>
      <w:r>
        <w:rPr>
          <w:i/>
          <w:sz w:val="16"/>
          <w:szCs w:val="16"/>
        </w:rPr>
        <w:t xml:space="preserve">   (</w:t>
      </w:r>
      <w:proofErr w:type="gramEnd"/>
      <w:r>
        <w:rPr>
          <w:i/>
          <w:sz w:val="16"/>
          <w:szCs w:val="16"/>
        </w:rPr>
        <w:t>подпись)</w:t>
      </w:r>
    </w:p>
    <w:p w14:paraId="1A63312D" w14:textId="77777777" w:rsidR="005E0269" w:rsidRDefault="005E0269" w:rsidP="005E0269">
      <w:pPr>
        <w:spacing w:after="60"/>
        <w:ind w:left="-284"/>
        <w:rPr>
          <w:sz w:val="20"/>
          <w:szCs w:val="20"/>
        </w:rPr>
      </w:pPr>
      <w:r>
        <w:br w:type="page"/>
      </w:r>
    </w:p>
    <w:p w14:paraId="6A625753" w14:textId="77777777" w:rsidR="005E0269" w:rsidRDefault="005E0269" w:rsidP="005E0269">
      <w:pPr>
        <w:jc w:val="right"/>
        <w:rPr>
          <w:b/>
          <w:sz w:val="20"/>
          <w:szCs w:val="20"/>
        </w:rPr>
      </w:pPr>
      <w:r>
        <w:rPr>
          <w:b/>
          <w:sz w:val="20"/>
          <w:szCs w:val="20"/>
        </w:rPr>
        <w:lastRenderedPageBreak/>
        <w:t>Приложение № 1.2</w:t>
      </w:r>
    </w:p>
    <w:p w14:paraId="59BCEC09" w14:textId="77777777" w:rsidR="005E0269" w:rsidRDefault="005E0269" w:rsidP="005E0269">
      <w:pPr>
        <w:tabs>
          <w:tab w:val="left" w:pos="1276"/>
          <w:tab w:val="left" w:pos="9781"/>
        </w:tabs>
        <w:ind w:right="-2"/>
        <w:jc w:val="right"/>
        <w:rPr>
          <w:b/>
          <w:i/>
          <w:sz w:val="20"/>
          <w:szCs w:val="20"/>
        </w:rPr>
      </w:pPr>
      <w:r>
        <w:rPr>
          <w:b/>
          <w:i/>
          <w:sz w:val="20"/>
          <w:szCs w:val="20"/>
        </w:rPr>
        <w:t>к Договору на проведение расчетов по операциям оплаты товаров/услуг</w:t>
      </w:r>
    </w:p>
    <w:p w14:paraId="3FB7E9CA" w14:textId="77777777" w:rsidR="005E0269" w:rsidRDefault="005E0269" w:rsidP="005E0269">
      <w:pPr>
        <w:tabs>
          <w:tab w:val="left" w:pos="1276"/>
          <w:tab w:val="left" w:pos="9781"/>
        </w:tabs>
        <w:ind w:right="-2"/>
        <w:jc w:val="right"/>
        <w:rPr>
          <w:b/>
          <w:i/>
          <w:sz w:val="20"/>
          <w:szCs w:val="20"/>
        </w:rPr>
      </w:pPr>
      <w:r>
        <w:rPr>
          <w:b/>
          <w:i/>
          <w:sz w:val="20"/>
          <w:szCs w:val="20"/>
        </w:rPr>
        <w:t>с условием постоплаты оказанных Банком услуг</w:t>
      </w:r>
    </w:p>
    <w:p w14:paraId="0D90C007" w14:textId="77777777" w:rsidR="005E0269" w:rsidRDefault="005E0269" w:rsidP="005E0269">
      <w:pPr>
        <w:jc w:val="center"/>
        <w:rPr>
          <w:b/>
          <w:bCs/>
          <w:sz w:val="20"/>
          <w:szCs w:val="20"/>
        </w:rPr>
      </w:pPr>
    </w:p>
    <w:p w14:paraId="052397A0" w14:textId="77777777" w:rsidR="005E0269" w:rsidRDefault="005E0269" w:rsidP="005E0269">
      <w:pPr>
        <w:jc w:val="center"/>
        <w:rPr>
          <w:b/>
          <w:bCs/>
          <w:sz w:val="20"/>
          <w:szCs w:val="20"/>
        </w:rPr>
      </w:pPr>
      <w:r>
        <w:rPr>
          <w:b/>
          <w:bCs/>
          <w:sz w:val="20"/>
          <w:szCs w:val="20"/>
        </w:rPr>
        <w:t xml:space="preserve">ИНФОРМАЦИЯ О ТОРГОВО-СЕРВИСНОЙ ТОЧКЕ/РЕСУРСЕ ПРЕДПРИТИЯ </w:t>
      </w:r>
      <w:r>
        <w:rPr>
          <w:rStyle w:val="afe"/>
          <w:b/>
          <w:bCs/>
          <w:sz w:val="20"/>
          <w:szCs w:val="20"/>
        </w:rPr>
        <w:footnoteReference w:id="74"/>
      </w:r>
    </w:p>
    <w:p w14:paraId="417C88C0" w14:textId="77777777" w:rsidR="005E0269" w:rsidRDefault="005E0269" w:rsidP="005E0269">
      <w:pPr>
        <w:spacing w:after="60"/>
        <w:jc w:val="center"/>
        <w:rPr>
          <w:sz w:val="20"/>
          <w:szCs w:val="20"/>
        </w:rPr>
      </w:pPr>
      <w:r>
        <w:rPr>
          <w:sz w:val="20"/>
          <w:szCs w:val="20"/>
        </w:rPr>
        <w:t>_________________________</w:t>
      </w:r>
    </w:p>
    <w:tbl>
      <w:tblPr>
        <w:tblW w:w="10587" w:type="dxa"/>
        <w:tblInd w:w="-244" w:type="dxa"/>
        <w:tblLayout w:type="fixed"/>
        <w:tblCellMar>
          <w:left w:w="40" w:type="dxa"/>
          <w:right w:w="40" w:type="dxa"/>
        </w:tblCellMar>
        <w:tblLook w:val="0000" w:firstRow="0" w:lastRow="0" w:firstColumn="0" w:lastColumn="0" w:noHBand="0" w:noVBand="0"/>
      </w:tblPr>
      <w:tblGrid>
        <w:gridCol w:w="3925"/>
        <w:gridCol w:w="2409"/>
        <w:gridCol w:w="1559"/>
        <w:gridCol w:w="1559"/>
        <w:gridCol w:w="1135"/>
      </w:tblGrid>
      <w:tr w:rsidR="005E0269" w14:paraId="3DDAD704"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61970D5B" w14:textId="77777777" w:rsidR="005E0269" w:rsidRDefault="005E0269" w:rsidP="00B45306">
            <w:pPr>
              <w:widowControl w:val="0"/>
              <w:rPr>
                <w:sz w:val="16"/>
                <w:szCs w:val="16"/>
              </w:rPr>
            </w:pPr>
            <w:r>
              <w:rPr>
                <w:sz w:val="16"/>
                <w:szCs w:val="16"/>
              </w:rPr>
              <w:t>Наименование Предприятия</w:t>
            </w:r>
          </w:p>
        </w:tc>
        <w:tc>
          <w:tcPr>
            <w:tcW w:w="6662" w:type="dxa"/>
            <w:gridSpan w:val="4"/>
            <w:tcBorders>
              <w:top w:val="single" w:sz="4" w:space="0" w:color="000000"/>
              <w:left w:val="single" w:sz="4" w:space="0" w:color="000000"/>
              <w:bottom w:val="single" w:sz="4" w:space="0" w:color="000000"/>
              <w:right w:val="single" w:sz="4" w:space="0" w:color="000000"/>
            </w:tcBorders>
          </w:tcPr>
          <w:p w14:paraId="7AE85391" w14:textId="77777777" w:rsidR="005E0269" w:rsidRDefault="005E0269" w:rsidP="00B45306">
            <w:pPr>
              <w:widowControl w:val="0"/>
              <w:rPr>
                <w:b/>
                <w:bCs/>
                <w:sz w:val="18"/>
                <w:szCs w:val="18"/>
              </w:rPr>
            </w:pPr>
            <w:r>
              <w:rPr>
                <w:sz w:val="18"/>
                <w:szCs w:val="18"/>
              </w:rPr>
              <w:t>МУНИЦИПАЛЬНОЕ УНИТАРНОЕ ПРЕДПРИЯТИЕ "ВОДОКАНАЛ" Г.ЙОШКАР-ОЛЫ" МУНИЦИПАЛЬНОГО ОБРАЗОВАНИЯ "ГОРОД ЙОШКАР-ОЛА"</w:t>
            </w:r>
          </w:p>
        </w:tc>
      </w:tr>
      <w:tr w:rsidR="005E0269" w14:paraId="42B1D360"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0F777951" w14:textId="77777777" w:rsidR="005E0269" w:rsidRDefault="005E0269" w:rsidP="00B45306">
            <w:pPr>
              <w:widowControl w:val="0"/>
              <w:rPr>
                <w:sz w:val="16"/>
                <w:szCs w:val="16"/>
              </w:rPr>
            </w:pPr>
            <w:r>
              <w:rPr>
                <w:sz w:val="16"/>
                <w:szCs w:val="16"/>
              </w:rPr>
              <w:t>ИНН</w:t>
            </w:r>
          </w:p>
        </w:tc>
        <w:tc>
          <w:tcPr>
            <w:tcW w:w="6662" w:type="dxa"/>
            <w:gridSpan w:val="4"/>
            <w:tcBorders>
              <w:top w:val="single" w:sz="4" w:space="0" w:color="000000"/>
              <w:left w:val="single" w:sz="4" w:space="0" w:color="000000"/>
              <w:bottom w:val="single" w:sz="4" w:space="0" w:color="000000"/>
              <w:right w:val="single" w:sz="4" w:space="0" w:color="000000"/>
            </w:tcBorders>
          </w:tcPr>
          <w:p w14:paraId="7575C920" w14:textId="77777777" w:rsidR="005E0269" w:rsidRDefault="005E0269" w:rsidP="00B45306">
            <w:pPr>
              <w:widowControl w:val="0"/>
              <w:rPr>
                <w:color w:val="000000" w:themeColor="text1"/>
                <w:sz w:val="16"/>
                <w:szCs w:val="16"/>
              </w:rPr>
            </w:pPr>
            <w:r>
              <w:rPr>
                <w:rFonts w:ascii="Helvetica Neue" w:hAnsi="Helvetica Neue"/>
                <w:color w:val="000000" w:themeColor="text1"/>
                <w:sz w:val="20"/>
                <w:szCs w:val="20"/>
                <w:shd w:val="clear" w:color="auto" w:fill="FFFFFF"/>
              </w:rPr>
              <w:t>1215020390</w:t>
            </w:r>
          </w:p>
        </w:tc>
      </w:tr>
      <w:tr w:rsidR="005E0269" w14:paraId="7BF10086"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3B06E25E" w14:textId="77777777" w:rsidR="005E0269" w:rsidRDefault="005E0269" w:rsidP="00B45306">
            <w:pPr>
              <w:widowControl w:val="0"/>
              <w:rPr>
                <w:sz w:val="16"/>
                <w:szCs w:val="16"/>
              </w:rPr>
            </w:pPr>
            <w:r>
              <w:rPr>
                <w:sz w:val="16"/>
                <w:szCs w:val="16"/>
              </w:rPr>
              <w:t>Название ТСТ (указывается название как на уличной/витринной вывеске ТСТ, не более 20 знаков)</w:t>
            </w:r>
            <w:r>
              <w:rPr>
                <w:rStyle w:val="afe"/>
                <w:bCs/>
                <w:sz w:val="16"/>
                <w:szCs w:val="16"/>
              </w:rPr>
              <w:footnoteReference w:id="75"/>
            </w:r>
          </w:p>
        </w:tc>
        <w:tc>
          <w:tcPr>
            <w:tcW w:w="6662" w:type="dxa"/>
            <w:gridSpan w:val="4"/>
            <w:tcBorders>
              <w:top w:val="single" w:sz="4" w:space="0" w:color="000000"/>
              <w:left w:val="single" w:sz="4" w:space="0" w:color="000000"/>
              <w:bottom w:val="single" w:sz="4" w:space="0" w:color="000000"/>
              <w:right w:val="single" w:sz="4" w:space="0" w:color="000000"/>
            </w:tcBorders>
          </w:tcPr>
          <w:p w14:paraId="1226F77C" w14:textId="77777777" w:rsidR="005E0269" w:rsidRDefault="005E0269" w:rsidP="00B45306">
            <w:pPr>
              <w:widowControl w:val="0"/>
              <w:rPr>
                <w:b/>
                <w:bCs/>
                <w:color w:val="000000" w:themeColor="text1"/>
                <w:sz w:val="16"/>
                <w:szCs w:val="16"/>
              </w:rPr>
            </w:pPr>
            <w:r>
              <w:rPr>
                <w:rFonts w:ascii="Helvetica Neue" w:hAnsi="Helvetica Neue"/>
                <w:color w:val="000000" w:themeColor="text1"/>
                <w:sz w:val="20"/>
                <w:szCs w:val="20"/>
                <w:shd w:val="clear" w:color="auto" w:fill="F9F9F9"/>
              </w:rPr>
              <w:t>МУП Водоканал</w:t>
            </w:r>
          </w:p>
        </w:tc>
      </w:tr>
      <w:tr w:rsidR="005E0269" w14:paraId="382E34D9"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67AE0286" w14:textId="77777777" w:rsidR="005E0269" w:rsidRDefault="005E0269" w:rsidP="00B45306">
            <w:pPr>
              <w:widowControl w:val="0"/>
              <w:rPr>
                <w:sz w:val="16"/>
                <w:szCs w:val="16"/>
              </w:rPr>
            </w:pPr>
            <w:r>
              <w:rPr>
                <w:sz w:val="16"/>
                <w:szCs w:val="16"/>
              </w:rPr>
              <w:t>Номер и дата свидетельства о регистрации</w:t>
            </w:r>
            <w:r>
              <w:rPr>
                <w:rStyle w:val="afe"/>
                <w:sz w:val="16"/>
                <w:szCs w:val="16"/>
              </w:rPr>
              <w:footnoteReference w:id="76"/>
            </w:r>
          </w:p>
        </w:tc>
        <w:tc>
          <w:tcPr>
            <w:tcW w:w="6662" w:type="dxa"/>
            <w:gridSpan w:val="4"/>
            <w:tcBorders>
              <w:top w:val="single" w:sz="4" w:space="0" w:color="000000"/>
              <w:left w:val="single" w:sz="4" w:space="0" w:color="000000"/>
              <w:bottom w:val="single" w:sz="4" w:space="0" w:color="000000"/>
              <w:right w:val="single" w:sz="4" w:space="0" w:color="000000"/>
            </w:tcBorders>
          </w:tcPr>
          <w:p w14:paraId="19A3B39C" w14:textId="77777777" w:rsidR="005E0269" w:rsidRDefault="005E0269" w:rsidP="00B45306">
            <w:pPr>
              <w:widowControl w:val="0"/>
              <w:rPr>
                <w:sz w:val="16"/>
                <w:szCs w:val="16"/>
              </w:rPr>
            </w:pPr>
            <w:r>
              <w:rPr>
                <w:sz w:val="20"/>
                <w:szCs w:val="20"/>
              </w:rPr>
              <w:t>1021200764331</w:t>
            </w:r>
          </w:p>
        </w:tc>
      </w:tr>
      <w:tr w:rsidR="005E0269" w14:paraId="07DAE8E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FAE461E" w14:textId="77777777" w:rsidR="005E0269" w:rsidRDefault="005E0269" w:rsidP="00B45306">
            <w:pPr>
              <w:widowControl w:val="0"/>
              <w:rPr>
                <w:sz w:val="16"/>
                <w:szCs w:val="16"/>
              </w:rPr>
            </w:pPr>
            <w:r>
              <w:rPr>
                <w:sz w:val="16"/>
                <w:szCs w:val="16"/>
              </w:rPr>
              <w:t>Фактический адрес</w:t>
            </w:r>
          </w:p>
        </w:tc>
        <w:tc>
          <w:tcPr>
            <w:tcW w:w="6662" w:type="dxa"/>
            <w:gridSpan w:val="4"/>
            <w:tcBorders>
              <w:top w:val="single" w:sz="4" w:space="0" w:color="000000"/>
              <w:left w:val="single" w:sz="4" w:space="0" w:color="000000"/>
              <w:bottom w:val="single" w:sz="4" w:space="0" w:color="000000"/>
              <w:right w:val="single" w:sz="4" w:space="0" w:color="000000"/>
            </w:tcBorders>
          </w:tcPr>
          <w:p w14:paraId="3BC4CC35" w14:textId="77777777" w:rsidR="005E0269" w:rsidRDefault="005E0269" w:rsidP="00B45306">
            <w:pPr>
              <w:widowControl w:val="0"/>
              <w:rPr>
                <w:sz w:val="16"/>
                <w:szCs w:val="16"/>
              </w:rPr>
            </w:pPr>
            <w:r>
              <w:rPr>
                <w:sz w:val="20"/>
                <w:szCs w:val="20"/>
                <w:u w:val="single"/>
              </w:rPr>
              <w:t xml:space="preserve">424002, Республика Марий Эл, </w:t>
            </w:r>
            <w:proofErr w:type="spellStart"/>
            <w:r>
              <w:rPr>
                <w:sz w:val="20"/>
                <w:szCs w:val="20"/>
                <w:u w:val="single"/>
              </w:rPr>
              <w:t>г.Йошкар</w:t>
            </w:r>
            <w:proofErr w:type="spellEnd"/>
            <w:r>
              <w:rPr>
                <w:sz w:val="20"/>
                <w:szCs w:val="20"/>
                <w:u w:val="single"/>
              </w:rPr>
              <w:t>-Ола, ул. Якова Эшпая, дом 113</w:t>
            </w:r>
          </w:p>
        </w:tc>
      </w:tr>
      <w:tr w:rsidR="005E0269" w14:paraId="46E635D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4255249" w14:textId="77777777" w:rsidR="005E0269" w:rsidRDefault="005E0269" w:rsidP="00B45306">
            <w:pPr>
              <w:widowControl w:val="0"/>
              <w:rPr>
                <w:sz w:val="16"/>
                <w:szCs w:val="16"/>
              </w:rPr>
            </w:pPr>
            <w:r>
              <w:rPr>
                <w:sz w:val="16"/>
                <w:szCs w:val="16"/>
              </w:rPr>
              <w:t>Время работы</w:t>
            </w:r>
          </w:p>
        </w:tc>
        <w:tc>
          <w:tcPr>
            <w:tcW w:w="6662" w:type="dxa"/>
            <w:gridSpan w:val="4"/>
            <w:tcBorders>
              <w:top w:val="single" w:sz="4" w:space="0" w:color="000000"/>
              <w:left w:val="single" w:sz="4" w:space="0" w:color="000000"/>
              <w:bottom w:val="single" w:sz="4" w:space="0" w:color="000000"/>
              <w:right w:val="single" w:sz="4" w:space="0" w:color="000000"/>
            </w:tcBorders>
          </w:tcPr>
          <w:p w14:paraId="56D2A418" w14:textId="77777777" w:rsidR="005E0269" w:rsidRDefault="005E0269" w:rsidP="00B45306">
            <w:pPr>
              <w:widowControl w:val="0"/>
              <w:rPr>
                <w:sz w:val="16"/>
                <w:szCs w:val="16"/>
              </w:rPr>
            </w:pPr>
            <w:r>
              <w:rPr>
                <w:sz w:val="16"/>
                <w:szCs w:val="16"/>
              </w:rPr>
              <w:t>Понедельник – пятница   с 08-00 по 17-00</w:t>
            </w:r>
          </w:p>
          <w:p w14:paraId="69EE0402" w14:textId="77777777" w:rsidR="005E0269" w:rsidRDefault="005E0269" w:rsidP="00B45306">
            <w:pPr>
              <w:widowControl w:val="0"/>
              <w:rPr>
                <w:sz w:val="16"/>
                <w:szCs w:val="16"/>
              </w:rPr>
            </w:pPr>
            <w:r>
              <w:rPr>
                <w:sz w:val="16"/>
                <w:szCs w:val="16"/>
              </w:rPr>
              <w:t>Суббота                             с 08-00 по 17-00</w:t>
            </w:r>
          </w:p>
          <w:p w14:paraId="6B1CB204" w14:textId="77777777" w:rsidR="005E0269" w:rsidRDefault="005E0269" w:rsidP="00B45306">
            <w:pPr>
              <w:widowControl w:val="0"/>
              <w:rPr>
                <w:sz w:val="16"/>
                <w:szCs w:val="16"/>
              </w:rPr>
            </w:pPr>
            <w:r>
              <w:rPr>
                <w:sz w:val="16"/>
                <w:szCs w:val="16"/>
              </w:rPr>
              <w:t>Воскресенье                      выходной</w:t>
            </w:r>
          </w:p>
        </w:tc>
      </w:tr>
      <w:tr w:rsidR="005E0269" w14:paraId="506C927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8AD6D94" w14:textId="77777777" w:rsidR="005E0269" w:rsidRDefault="005E0269" w:rsidP="00B45306">
            <w:pPr>
              <w:widowControl w:val="0"/>
              <w:rPr>
                <w:sz w:val="16"/>
                <w:szCs w:val="16"/>
              </w:rPr>
            </w:pPr>
            <w:r>
              <w:rPr>
                <w:sz w:val="16"/>
                <w:szCs w:val="16"/>
              </w:rPr>
              <w:t xml:space="preserve">Род деятельности (четко указывается вид предоставляемой услуги) </w:t>
            </w:r>
          </w:p>
        </w:tc>
        <w:tc>
          <w:tcPr>
            <w:tcW w:w="6662" w:type="dxa"/>
            <w:gridSpan w:val="4"/>
            <w:tcBorders>
              <w:top w:val="single" w:sz="4" w:space="0" w:color="000000"/>
              <w:left w:val="single" w:sz="4" w:space="0" w:color="000000"/>
              <w:bottom w:val="single" w:sz="4" w:space="0" w:color="000000"/>
              <w:right w:val="single" w:sz="4" w:space="0" w:color="000000"/>
            </w:tcBorders>
          </w:tcPr>
          <w:p w14:paraId="005177C6" w14:textId="77777777" w:rsidR="005E0269" w:rsidRDefault="005E0269" w:rsidP="00B45306">
            <w:pPr>
              <w:widowControl w:val="0"/>
              <w:rPr>
                <w:sz w:val="16"/>
                <w:szCs w:val="16"/>
              </w:rPr>
            </w:pPr>
            <w:r>
              <w:rPr>
                <w:rFonts w:ascii="Helvetica Neue" w:hAnsi="Helvetica Neue"/>
                <w:color w:val="404040"/>
                <w:sz w:val="20"/>
                <w:szCs w:val="20"/>
                <w:shd w:val="clear" w:color="auto" w:fill="FFFFFF"/>
              </w:rPr>
              <w:t>Коммунальные услуги / 4900 - Жилищно-коммунальные услуги</w:t>
            </w:r>
          </w:p>
        </w:tc>
      </w:tr>
      <w:tr w:rsidR="005E0269" w14:paraId="09343163"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03BA729" w14:textId="77777777" w:rsidR="005E0269" w:rsidRDefault="005E0269" w:rsidP="00B45306">
            <w:pPr>
              <w:widowControl w:val="0"/>
              <w:rPr>
                <w:sz w:val="16"/>
                <w:szCs w:val="16"/>
              </w:rPr>
            </w:pPr>
            <w:r>
              <w:rPr>
                <w:sz w:val="16"/>
                <w:szCs w:val="16"/>
              </w:rPr>
              <w:t xml:space="preserve">История приема карт </w:t>
            </w:r>
          </w:p>
        </w:tc>
        <w:tc>
          <w:tcPr>
            <w:tcW w:w="6662" w:type="dxa"/>
            <w:gridSpan w:val="4"/>
            <w:tcBorders>
              <w:top w:val="single" w:sz="4" w:space="0" w:color="000000"/>
              <w:left w:val="single" w:sz="4" w:space="0" w:color="000000"/>
              <w:bottom w:val="single" w:sz="4" w:space="0" w:color="000000"/>
              <w:right w:val="single" w:sz="4" w:space="0" w:color="000000"/>
            </w:tcBorders>
          </w:tcPr>
          <w:p w14:paraId="3B88C682"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Новая </w:t>
            </w:r>
            <w:r>
              <w:rPr>
                <w:rFonts w:ascii="Segoe UI Symbol" w:hAnsi="Segoe UI Symbol" w:cs="Segoe UI Symbol"/>
                <w:sz w:val="16"/>
                <w:szCs w:val="16"/>
              </w:rPr>
              <w:t>☐</w:t>
            </w:r>
            <w:r>
              <w:rPr>
                <w:sz w:val="16"/>
                <w:szCs w:val="16"/>
              </w:rPr>
              <w:t xml:space="preserve"> Перерегистрация </w:t>
            </w:r>
            <w:r>
              <w:rPr>
                <w:rFonts w:ascii="Segoe UI Symbol" w:hAnsi="Segoe UI Symbol" w:cs="Segoe UI Symbol"/>
                <w:sz w:val="16"/>
                <w:szCs w:val="16"/>
              </w:rPr>
              <w:t>☐</w:t>
            </w:r>
            <w:r>
              <w:rPr>
                <w:sz w:val="16"/>
                <w:szCs w:val="16"/>
              </w:rPr>
              <w:t xml:space="preserve"> Ранее использовали оборудование другого банка </w:t>
            </w:r>
          </w:p>
        </w:tc>
      </w:tr>
      <w:tr w:rsidR="005E0269" w14:paraId="6140E31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257535F" w14:textId="77777777" w:rsidR="005E0269" w:rsidRDefault="005E0269" w:rsidP="00B45306">
            <w:pPr>
              <w:widowControl w:val="0"/>
              <w:rPr>
                <w:sz w:val="16"/>
                <w:szCs w:val="16"/>
              </w:rPr>
            </w:pPr>
            <w:r>
              <w:rPr>
                <w:sz w:val="16"/>
                <w:szCs w:val="16"/>
              </w:rPr>
              <w:t>Средний чек</w:t>
            </w:r>
          </w:p>
        </w:tc>
        <w:tc>
          <w:tcPr>
            <w:tcW w:w="6662" w:type="dxa"/>
            <w:gridSpan w:val="4"/>
            <w:tcBorders>
              <w:top w:val="single" w:sz="4" w:space="0" w:color="000000"/>
              <w:left w:val="single" w:sz="4" w:space="0" w:color="000000"/>
              <w:bottom w:val="single" w:sz="4" w:space="0" w:color="000000"/>
              <w:right w:val="single" w:sz="4" w:space="0" w:color="000000"/>
            </w:tcBorders>
          </w:tcPr>
          <w:p w14:paraId="5B262406" w14:textId="77777777" w:rsidR="005E0269" w:rsidRDefault="005E0269" w:rsidP="00B45306">
            <w:pPr>
              <w:widowControl w:val="0"/>
              <w:rPr>
                <w:sz w:val="16"/>
                <w:szCs w:val="16"/>
              </w:rPr>
            </w:pPr>
            <w:r>
              <w:rPr>
                <w:sz w:val="16"/>
                <w:szCs w:val="16"/>
              </w:rPr>
              <w:t>500</w:t>
            </w:r>
          </w:p>
        </w:tc>
      </w:tr>
      <w:tr w:rsidR="005E0269" w14:paraId="751F4073"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1545B7F" w14:textId="77777777" w:rsidR="005E0269" w:rsidRDefault="005E0269" w:rsidP="00B45306">
            <w:pPr>
              <w:widowControl w:val="0"/>
              <w:rPr>
                <w:sz w:val="16"/>
                <w:szCs w:val="16"/>
              </w:rPr>
            </w:pPr>
            <w:r>
              <w:rPr>
                <w:sz w:val="16"/>
                <w:szCs w:val="16"/>
              </w:rPr>
              <w:t>Телефон для отражения в чеке</w:t>
            </w:r>
          </w:p>
        </w:tc>
        <w:tc>
          <w:tcPr>
            <w:tcW w:w="6662" w:type="dxa"/>
            <w:gridSpan w:val="4"/>
            <w:tcBorders>
              <w:top w:val="single" w:sz="4" w:space="0" w:color="000000"/>
              <w:left w:val="single" w:sz="4" w:space="0" w:color="000000"/>
              <w:bottom w:val="single" w:sz="4" w:space="0" w:color="000000"/>
              <w:right w:val="single" w:sz="4" w:space="0" w:color="000000"/>
            </w:tcBorders>
          </w:tcPr>
          <w:p w14:paraId="6C46D9D2" w14:textId="77777777" w:rsidR="005E0269" w:rsidRDefault="005E0269" w:rsidP="00B45306">
            <w:pPr>
              <w:widowControl w:val="0"/>
              <w:rPr>
                <w:sz w:val="16"/>
                <w:szCs w:val="16"/>
              </w:rPr>
            </w:pPr>
            <w:r>
              <w:rPr>
                <w:sz w:val="20"/>
                <w:szCs w:val="20"/>
              </w:rPr>
              <w:t>+7 (8362) 418248</w:t>
            </w:r>
          </w:p>
        </w:tc>
      </w:tr>
      <w:tr w:rsidR="005E0269" w14:paraId="464EE88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AF88306" w14:textId="77777777" w:rsidR="005E0269" w:rsidRDefault="005E0269" w:rsidP="00B45306">
            <w:pPr>
              <w:widowControl w:val="0"/>
              <w:rPr>
                <w:sz w:val="16"/>
                <w:szCs w:val="16"/>
              </w:rPr>
            </w:pPr>
            <w:r>
              <w:rPr>
                <w:sz w:val="16"/>
                <w:szCs w:val="16"/>
              </w:rPr>
              <w:t>Контактные данные администратора</w:t>
            </w:r>
            <w:r>
              <w:rPr>
                <w:bCs/>
                <w:sz w:val="16"/>
                <w:szCs w:val="16"/>
              </w:rPr>
              <w:t xml:space="preserve"> (в том числе </w:t>
            </w:r>
            <w:r>
              <w:rPr>
                <w:sz w:val="16"/>
                <w:szCs w:val="16"/>
              </w:rPr>
              <w:t>для направления паролей и кодов подтверждения для настройки Смарт-терминала)</w:t>
            </w:r>
          </w:p>
        </w:tc>
        <w:tc>
          <w:tcPr>
            <w:tcW w:w="6662" w:type="dxa"/>
            <w:gridSpan w:val="4"/>
            <w:tcBorders>
              <w:top w:val="single" w:sz="4" w:space="0" w:color="000000"/>
              <w:left w:val="single" w:sz="4" w:space="0" w:color="000000"/>
              <w:bottom w:val="single" w:sz="4" w:space="0" w:color="000000"/>
              <w:right w:val="single" w:sz="4" w:space="0" w:color="000000"/>
            </w:tcBorders>
          </w:tcPr>
          <w:p w14:paraId="3AC751C6" w14:textId="77777777" w:rsidR="005E0269" w:rsidRDefault="005E0269" w:rsidP="00B45306">
            <w:pPr>
              <w:widowControl w:val="0"/>
              <w:tabs>
                <w:tab w:val="center" w:pos="3256"/>
              </w:tabs>
              <w:ind w:left="-14"/>
              <w:rPr>
                <w:sz w:val="16"/>
                <w:szCs w:val="16"/>
              </w:rPr>
            </w:pPr>
            <w:r>
              <w:rPr>
                <w:sz w:val="16"/>
                <w:szCs w:val="16"/>
              </w:rPr>
              <w:t xml:space="preserve">Телефон: </w:t>
            </w:r>
            <w:r>
              <w:rPr>
                <w:sz w:val="20"/>
                <w:szCs w:val="20"/>
              </w:rPr>
              <w:t>+7 (8362) 418248</w:t>
            </w:r>
          </w:p>
          <w:p w14:paraId="0B98F58B" w14:textId="77777777" w:rsidR="005E0269" w:rsidRDefault="005E0269" w:rsidP="00B45306">
            <w:pPr>
              <w:widowControl w:val="0"/>
              <w:jc w:val="both"/>
            </w:pPr>
            <w:proofErr w:type="gramStart"/>
            <w:r>
              <w:rPr>
                <w:sz w:val="16"/>
                <w:szCs w:val="16"/>
              </w:rPr>
              <w:t xml:space="preserve">E-mail  </w:t>
            </w:r>
            <w:r>
              <w:rPr>
                <w:rFonts w:ascii="Helvetica Neue" w:hAnsi="Helvetica Neue"/>
                <w:color w:val="404040"/>
                <w:sz w:val="20"/>
                <w:szCs w:val="20"/>
                <w:shd w:val="clear" w:color="auto" w:fill="FFFFFF"/>
              </w:rPr>
              <w:t>glbuh@vod12.ru</w:t>
            </w:r>
            <w:proofErr w:type="gramEnd"/>
          </w:p>
          <w:p w14:paraId="06109C75" w14:textId="77777777" w:rsidR="005E0269" w:rsidRDefault="005E0269" w:rsidP="00B45306">
            <w:pPr>
              <w:widowControl w:val="0"/>
              <w:ind w:firstLine="63"/>
              <w:rPr>
                <w:sz w:val="16"/>
                <w:szCs w:val="16"/>
              </w:rPr>
            </w:pPr>
          </w:p>
        </w:tc>
      </w:tr>
      <w:tr w:rsidR="005E0269" w14:paraId="795B9332"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C3A78F3" w14:textId="77777777" w:rsidR="005E0269" w:rsidRDefault="005E0269" w:rsidP="00B45306">
            <w:pPr>
              <w:widowControl w:val="0"/>
              <w:tabs>
                <w:tab w:val="center" w:pos="3256"/>
              </w:tabs>
              <w:spacing w:line="278" w:lineRule="auto"/>
              <w:rPr>
                <w:sz w:val="16"/>
                <w:szCs w:val="16"/>
              </w:rPr>
            </w:pPr>
            <w:r>
              <w:rPr>
                <w:sz w:val="16"/>
                <w:szCs w:val="16"/>
              </w:rPr>
              <w:t xml:space="preserve">Контактные данные для личного </w:t>
            </w:r>
            <w:proofErr w:type="gramStart"/>
            <w:r>
              <w:rPr>
                <w:sz w:val="16"/>
                <w:szCs w:val="16"/>
              </w:rPr>
              <w:t>кабинета  Оператора</w:t>
            </w:r>
            <w:proofErr w:type="gramEnd"/>
            <w:r>
              <w:rPr>
                <w:sz w:val="16"/>
                <w:szCs w:val="16"/>
              </w:rPr>
              <w:t xml:space="preserve"> фискальных данных (ОФД)</w:t>
            </w:r>
            <w:r>
              <w:rPr>
                <w:rStyle w:val="afe"/>
                <w:sz w:val="16"/>
                <w:szCs w:val="16"/>
              </w:rPr>
              <w:footnoteReference w:id="77"/>
            </w:r>
          </w:p>
        </w:tc>
        <w:tc>
          <w:tcPr>
            <w:tcW w:w="6662" w:type="dxa"/>
            <w:gridSpan w:val="4"/>
            <w:tcBorders>
              <w:top w:val="single" w:sz="4" w:space="0" w:color="000000"/>
              <w:left w:val="single" w:sz="4" w:space="0" w:color="000000"/>
              <w:bottom w:val="single" w:sz="4" w:space="0" w:color="000000"/>
              <w:right w:val="single" w:sz="4" w:space="0" w:color="000000"/>
            </w:tcBorders>
          </w:tcPr>
          <w:p w14:paraId="4A3EE52F" w14:textId="77777777" w:rsidR="005E0269" w:rsidRDefault="005E0269" w:rsidP="00B45306">
            <w:pPr>
              <w:widowControl w:val="0"/>
              <w:tabs>
                <w:tab w:val="center" w:pos="3256"/>
              </w:tabs>
              <w:ind w:left="-14" w:firstLine="63"/>
              <w:rPr>
                <w:sz w:val="16"/>
                <w:szCs w:val="16"/>
              </w:rPr>
            </w:pPr>
            <w:proofErr w:type="gramStart"/>
            <w:r>
              <w:rPr>
                <w:sz w:val="16"/>
                <w:szCs w:val="16"/>
              </w:rPr>
              <w:t xml:space="preserve">Телефон:  </w:t>
            </w:r>
            <w:r>
              <w:rPr>
                <w:sz w:val="20"/>
                <w:szCs w:val="20"/>
              </w:rPr>
              <w:t>+</w:t>
            </w:r>
            <w:proofErr w:type="gramEnd"/>
            <w:r>
              <w:rPr>
                <w:sz w:val="20"/>
                <w:szCs w:val="20"/>
              </w:rPr>
              <w:t>7 (8362) 418248</w:t>
            </w:r>
          </w:p>
          <w:p w14:paraId="69EB0CEB" w14:textId="77777777" w:rsidR="005E0269" w:rsidRDefault="005E0269" w:rsidP="00B45306">
            <w:pPr>
              <w:widowControl w:val="0"/>
              <w:tabs>
                <w:tab w:val="center" w:pos="3256"/>
              </w:tabs>
              <w:ind w:left="-14" w:firstLine="63"/>
              <w:rPr>
                <w:sz w:val="16"/>
                <w:szCs w:val="16"/>
              </w:rPr>
            </w:pPr>
            <w:r>
              <w:rPr>
                <w:sz w:val="16"/>
                <w:szCs w:val="16"/>
              </w:rPr>
              <w:t xml:space="preserve">E-mail   </w:t>
            </w:r>
            <w:r>
              <w:rPr>
                <w:rFonts w:ascii="Helvetica Neue" w:hAnsi="Helvetica Neue"/>
                <w:color w:val="404040"/>
                <w:sz w:val="20"/>
                <w:szCs w:val="20"/>
                <w:shd w:val="clear" w:color="auto" w:fill="FFFFFF"/>
              </w:rPr>
              <w:t>glbuh@vod12.ru</w:t>
            </w:r>
          </w:p>
        </w:tc>
      </w:tr>
      <w:tr w:rsidR="005E0269" w14:paraId="35F04454" w14:textId="77777777" w:rsidTr="003B7C8C">
        <w:trPr>
          <w:trHeight w:val="291"/>
        </w:trPr>
        <w:tc>
          <w:tcPr>
            <w:tcW w:w="3925" w:type="dxa"/>
            <w:tcBorders>
              <w:top w:val="single" w:sz="4" w:space="0" w:color="000000"/>
              <w:left w:val="single" w:sz="4" w:space="0" w:color="000000"/>
              <w:bottom w:val="single" w:sz="4" w:space="0" w:color="000000"/>
              <w:right w:val="single" w:sz="4" w:space="0" w:color="000000"/>
            </w:tcBorders>
            <w:vAlign w:val="center"/>
          </w:tcPr>
          <w:p w14:paraId="492AE0B8" w14:textId="77777777" w:rsidR="005E0269" w:rsidRDefault="005E0269" w:rsidP="00B45306">
            <w:pPr>
              <w:widowControl w:val="0"/>
              <w:rPr>
                <w:sz w:val="16"/>
                <w:szCs w:val="16"/>
              </w:rPr>
            </w:pPr>
            <w:r>
              <w:rPr>
                <w:sz w:val="16"/>
                <w:szCs w:val="16"/>
              </w:rPr>
              <w:t xml:space="preserve">Телефон </w:t>
            </w:r>
            <w:r>
              <w:rPr>
                <w:sz w:val="16"/>
                <w:szCs w:val="16"/>
                <w:lang w:val="en-US"/>
              </w:rPr>
              <w:t>IT</w:t>
            </w:r>
            <w:r>
              <w:rPr>
                <w:sz w:val="16"/>
                <w:szCs w:val="16"/>
              </w:rPr>
              <w:t>- специалиста</w:t>
            </w:r>
          </w:p>
        </w:tc>
        <w:tc>
          <w:tcPr>
            <w:tcW w:w="6662" w:type="dxa"/>
            <w:gridSpan w:val="4"/>
            <w:tcBorders>
              <w:top w:val="single" w:sz="4" w:space="0" w:color="000000"/>
              <w:left w:val="single" w:sz="4" w:space="0" w:color="000000"/>
              <w:bottom w:val="single" w:sz="4" w:space="0" w:color="000000"/>
              <w:right w:val="single" w:sz="4" w:space="0" w:color="000000"/>
            </w:tcBorders>
          </w:tcPr>
          <w:p w14:paraId="0CFBE0EB" w14:textId="77777777" w:rsidR="005E0269" w:rsidRDefault="005E0269" w:rsidP="00B45306">
            <w:pPr>
              <w:widowControl w:val="0"/>
              <w:rPr>
                <w:sz w:val="16"/>
                <w:szCs w:val="16"/>
              </w:rPr>
            </w:pPr>
            <w:r>
              <w:rPr>
                <w:sz w:val="20"/>
                <w:szCs w:val="20"/>
              </w:rPr>
              <w:t>+7 (8362) 418248</w:t>
            </w:r>
          </w:p>
        </w:tc>
      </w:tr>
      <w:tr w:rsidR="005E0269" w14:paraId="27CA5A00" w14:textId="77777777" w:rsidTr="003B7C8C">
        <w:trPr>
          <w:trHeight w:val="1033"/>
        </w:trPr>
        <w:tc>
          <w:tcPr>
            <w:tcW w:w="3925" w:type="dxa"/>
            <w:tcBorders>
              <w:top w:val="single" w:sz="4" w:space="0" w:color="000000"/>
              <w:left w:val="single" w:sz="4" w:space="0" w:color="000000"/>
              <w:bottom w:val="single" w:sz="4" w:space="0" w:color="000000"/>
              <w:right w:val="single" w:sz="4" w:space="0" w:color="000000"/>
            </w:tcBorders>
            <w:vAlign w:val="center"/>
          </w:tcPr>
          <w:p w14:paraId="5D7A23C1" w14:textId="77777777" w:rsidR="005E0269" w:rsidRDefault="005E0269" w:rsidP="00B45306">
            <w:pPr>
              <w:widowControl w:val="0"/>
              <w:rPr>
                <w:sz w:val="16"/>
                <w:szCs w:val="16"/>
              </w:rPr>
            </w:pPr>
            <w:r>
              <w:rPr>
                <w:sz w:val="16"/>
                <w:szCs w:val="16"/>
              </w:rPr>
              <w:t xml:space="preserve">Дополнительные сервисы проведения операции </w:t>
            </w:r>
            <w:r>
              <w:rPr>
                <w:rStyle w:val="afe"/>
                <w:sz w:val="16"/>
                <w:szCs w:val="16"/>
              </w:rPr>
              <w:footnoteReference w:id="78"/>
            </w:r>
          </w:p>
        </w:tc>
        <w:tc>
          <w:tcPr>
            <w:tcW w:w="6662" w:type="dxa"/>
            <w:gridSpan w:val="4"/>
            <w:tcBorders>
              <w:top w:val="single" w:sz="4" w:space="0" w:color="000000"/>
              <w:left w:val="single" w:sz="4" w:space="0" w:color="000000"/>
              <w:bottom w:val="single" w:sz="4" w:space="0" w:color="000000"/>
              <w:right w:val="single" w:sz="4" w:space="0" w:color="000000"/>
            </w:tcBorders>
          </w:tcPr>
          <w:p w14:paraId="31BA89C4"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операций без предъявления карты на основании распоряжения держателя карты </w:t>
            </w:r>
          </w:p>
          <w:p w14:paraId="5C43F832"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повторяющихся платежей без предъявления карты на основании распоряжения держателя карты </w:t>
            </w:r>
          </w:p>
          <w:p w14:paraId="369587C2" w14:textId="77777777" w:rsidR="005E0269" w:rsidRDefault="005E0269" w:rsidP="00B45306">
            <w:pPr>
              <w:widowControl w:val="0"/>
              <w:rPr>
                <w:bCs/>
                <w:sz w:val="16"/>
                <w:szCs w:val="16"/>
                <w:vertAlign w:val="superscript"/>
              </w:rPr>
            </w:pPr>
            <w:r>
              <w:rPr>
                <w:rFonts w:ascii="Segoe UI Symbol" w:hAnsi="Segoe UI Symbol" w:cs="Segoe UI Symbol"/>
                <w:sz w:val="16"/>
                <w:szCs w:val="16"/>
              </w:rPr>
              <w:t>☐</w:t>
            </w:r>
            <w:r>
              <w:rPr>
                <w:sz w:val="16"/>
                <w:szCs w:val="16"/>
              </w:rPr>
              <w:t xml:space="preserve"> проведение операций с биометрическим методом идентификации</w:t>
            </w:r>
          </w:p>
          <w:p w14:paraId="2185DF0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отмена операции оплаты в режиме онлайн </w:t>
            </w:r>
          </w:p>
        </w:tc>
      </w:tr>
      <w:tr w:rsidR="005E0269" w14:paraId="2C443B4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8EB83E6" w14:textId="77777777" w:rsidR="005E0269" w:rsidRDefault="005E0269" w:rsidP="00B45306">
            <w:pPr>
              <w:widowControl w:val="0"/>
              <w:rPr>
                <w:sz w:val="16"/>
                <w:szCs w:val="16"/>
              </w:rPr>
            </w:pPr>
            <w:r>
              <w:rPr>
                <w:b/>
                <w:sz w:val="16"/>
                <w:szCs w:val="16"/>
              </w:rPr>
              <w:t>ТОРГОВЫЙ ЭКВАЙРИНГ</w:t>
            </w:r>
          </w:p>
        </w:tc>
        <w:tc>
          <w:tcPr>
            <w:tcW w:w="6662" w:type="dxa"/>
            <w:gridSpan w:val="4"/>
            <w:tcBorders>
              <w:top w:val="single" w:sz="4" w:space="0" w:color="000000"/>
              <w:left w:val="single" w:sz="4" w:space="0" w:color="000000"/>
              <w:bottom w:val="single" w:sz="4" w:space="0" w:color="000000"/>
              <w:right w:val="single" w:sz="4" w:space="0" w:color="000000"/>
            </w:tcBorders>
          </w:tcPr>
          <w:p w14:paraId="1E2FD67D" w14:textId="77777777" w:rsidR="005E0269" w:rsidRDefault="005E0269" w:rsidP="00B45306">
            <w:pPr>
              <w:widowControl w:val="0"/>
              <w:rPr>
                <w:sz w:val="16"/>
                <w:szCs w:val="16"/>
              </w:rPr>
            </w:pPr>
          </w:p>
        </w:tc>
      </w:tr>
      <w:tr w:rsidR="005E0269" w14:paraId="12E89AF8"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0A2B94E" w14:textId="77777777" w:rsidR="005E0269" w:rsidRDefault="005E0269" w:rsidP="00B45306">
            <w:pPr>
              <w:widowControl w:val="0"/>
              <w:rPr>
                <w:sz w:val="16"/>
                <w:szCs w:val="16"/>
              </w:rPr>
            </w:pPr>
            <w:r>
              <w:rPr>
                <w:sz w:val="16"/>
                <w:szCs w:val="16"/>
              </w:rPr>
              <w:t xml:space="preserve"> Электронные терминалы (без учета </w:t>
            </w:r>
            <w:proofErr w:type="spellStart"/>
            <w:r>
              <w:rPr>
                <w:sz w:val="16"/>
                <w:szCs w:val="16"/>
              </w:rPr>
              <w:t>mPOS</w:t>
            </w:r>
            <w:proofErr w:type="spellEnd"/>
            <w:r>
              <w:rPr>
                <w:sz w:val="16"/>
                <w:szCs w:val="16"/>
              </w:rPr>
              <w:t>)</w:t>
            </w:r>
          </w:p>
        </w:tc>
        <w:tc>
          <w:tcPr>
            <w:tcW w:w="6662" w:type="dxa"/>
            <w:gridSpan w:val="4"/>
            <w:tcBorders>
              <w:top w:val="single" w:sz="4" w:space="0" w:color="000000"/>
              <w:left w:val="single" w:sz="4" w:space="0" w:color="000000"/>
              <w:bottom w:val="single" w:sz="4" w:space="0" w:color="000000"/>
              <w:right w:val="single" w:sz="4" w:space="0" w:color="000000"/>
            </w:tcBorders>
          </w:tcPr>
          <w:p w14:paraId="0DABCD1D" w14:textId="77777777" w:rsidR="005E0269" w:rsidRDefault="005E0269" w:rsidP="00B45306">
            <w:pPr>
              <w:widowControl w:val="0"/>
              <w:rPr>
                <w:sz w:val="16"/>
                <w:szCs w:val="16"/>
              </w:rPr>
            </w:pPr>
            <w:r>
              <w:rPr>
                <w:sz w:val="16"/>
                <w:szCs w:val="16"/>
              </w:rPr>
              <w:t>________шт.</w:t>
            </w:r>
          </w:p>
        </w:tc>
      </w:tr>
      <w:tr w:rsidR="005E0269" w14:paraId="1DA3A5BB"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08DCFE0" w14:textId="77777777" w:rsidR="005E0269" w:rsidRDefault="005E0269" w:rsidP="00B45306">
            <w:pPr>
              <w:widowControl w:val="0"/>
              <w:rPr>
                <w:sz w:val="16"/>
                <w:szCs w:val="16"/>
              </w:rPr>
            </w:pPr>
            <w:r>
              <w:rPr>
                <w:sz w:val="16"/>
                <w:szCs w:val="16"/>
              </w:rPr>
              <w:t>Тип подключения Электронных терминалов</w:t>
            </w:r>
          </w:p>
        </w:tc>
        <w:tc>
          <w:tcPr>
            <w:tcW w:w="6662" w:type="dxa"/>
            <w:gridSpan w:val="4"/>
            <w:tcBorders>
              <w:top w:val="single" w:sz="4" w:space="0" w:color="000000"/>
              <w:left w:val="single" w:sz="4" w:space="0" w:color="000000"/>
              <w:bottom w:val="single" w:sz="4" w:space="0" w:color="000000"/>
              <w:right w:val="single" w:sz="4" w:space="0" w:color="000000"/>
            </w:tcBorders>
          </w:tcPr>
          <w:p w14:paraId="5B6C653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выделенная линия (Ethernet)______шт. </w:t>
            </w:r>
            <w:r>
              <w:rPr>
                <w:rFonts w:ascii="Segoe UI Symbol" w:hAnsi="Segoe UI Symbol" w:cs="Segoe UI Symbol"/>
                <w:sz w:val="16"/>
                <w:szCs w:val="16"/>
              </w:rPr>
              <w:t>☐</w:t>
            </w:r>
            <w:r>
              <w:rPr>
                <w:sz w:val="16"/>
                <w:szCs w:val="16"/>
              </w:rPr>
              <w:t xml:space="preserve"> WI-FI_____</w:t>
            </w:r>
            <w:proofErr w:type="spellStart"/>
            <w:r>
              <w:rPr>
                <w:sz w:val="16"/>
                <w:szCs w:val="16"/>
              </w:rPr>
              <w:t>шт</w:t>
            </w:r>
            <w:proofErr w:type="spellEnd"/>
            <w:r>
              <w:rPr>
                <w:sz w:val="16"/>
                <w:szCs w:val="16"/>
              </w:rPr>
              <w:t xml:space="preserve">. </w:t>
            </w:r>
            <w:r>
              <w:rPr>
                <w:rFonts w:ascii="Segoe UI Symbol" w:hAnsi="Segoe UI Symbol" w:cs="Segoe UI Symbol"/>
                <w:sz w:val="16"/>
                <w:szCs w:val="16"/>
              </w:rPr>
              <w:t>☐</w:t>
            </w:r>
            <w:r>
              <w:rPr>
                <w:sz w:val="16"/>
                <w:szCs w:val="16"/>
              </w:rPr>
              <w:t xml:space="preserve"> GPRS ______шт.</w:t>
            </w:r>
          </w:p>
          <w:p w14:paraId="6872F81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Банк -Вендор</w:t>
            </w:r>
          </w:p>
        </w:tc>
      </w:tr>
      <w:tr w:rsidR="005E0269" w14:paraId="061BDD2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A19AC95"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ИКР – касса с кассиром</w:t>
            </w:r>
          </w:p>
        </w:tc>
        <w:tc>
          <w:tcPr>
            <w:tcW w:w="6662" w:type="dxa"/>
            <w:gridSpan w:val="4"/>
            <w:tcBorders>
              <w:top w:val="single" w:sz="4" w:space="0" w:color="000000"/>
              <w:left w:val="single" w:sz="4" w:space="0" w:color="000000"/>
              <w:bottom w:val="single" w:sz="4" w:space="0" w:color="000000"/>
              <w:right w:val="single" w:sz="4" w:space="0" w:color="000000"/>
            </w:tcBorders>
          </w:tcPr>
          <w:p w14:paraId="35FEAC11" w14:textId="77777777" w:rsidR="005E0269" w:rsidRDefault="005E0269" w:rsidP="00B45306">
            <w:pPr>
              <w:widowControl w:val="0"/>
              <w:rPr>
                <w:sz w:val="16"/>
                <w:szCs w:val="16"/>
              </w:rPr>
            </w:pPr>
            <w:r>
              <w:rPr>
                <w:sz w:val="16"/>
                <w:szCs w:val="16"/>
              </w:rPr>
              <w:t>_</w:t>
            </w:r>
            <w:proofErr w:type="gramStart"/>
            <w:r>
              <w:rPr>
                <w:sz w:val="16"/>
                <w:szCs w:val="16"/>
              </w:rPr>
              <w:t>_  1</w:t>
            </w:r>
            <w:proofErr w:type="gramEnd"/>
            <w:r>
              <w:rPr>
                <w:sz w:val="16"/>
                <w:szCs w:val="16"/>
              </w:rPr>
              <w:t xml:space="preserve">        шт.</w:t>
            </w:r>
          </w:p>
        </w:tc>
      </w:tr>
      <w:tr w:rsidR="005E0269" w14:paraId="6037687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5FFAD87"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ИКР – касса самообслуживания</w:t>
            </w:r>
          </w:p>
        </w:tc>
        <w:tc>
          <w:tcPr>
            <w:tcW w:w="6662" w:type="dxa"/>
            <w:gridSpan w:val="4"/>
            <w:tcBorders>
              <w:top w:val="single" w:sz="4" w:space="0" w:color="000000"/>
              <w:left w:val="single" w:sz="4" w:space="0" w:color="000000"/>
              <w:bottom w:val="single" w:sz="4" w:space="0" w:color="000000"/>
              <w:right w:val="single" w:sz="4" w:space="0" w:color="000000"/>
            </w:tcBorders>
          </w:tcPr>
          <w:p w14:paraId="6CB1131E" w14:textId="77777777" w:rsidR="005E0269" w:rsidRDefault="005E0269" w:rsidP="00B45306">
            <w:pPr>
              <w:widowControl w:val="0"/>
              <w:rPr>
                <w:sz w:val="16"/>
                <w:szCs w:val="16"/>
              </w:rPr>
            </w:pPr>
            <w:r>
              <w:rPr>
                <w:sz w:val="16"/>
                <w:szCs w:val="16"/>
              </w:rPr>
              <w:t>________ шт.</w:t>
            </w:r>
          </w:p>
        </w:tc>
      </w:tr>
      <w:tr w:rsidR="005E0269" w14:paraId="3644FA7D"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8B0C10E"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Мобильные терминалы (</w:t>
            </w:r>
            <w:proofErr w:type="spellStart"/>
            <w:r>
              <w:rPr>
                <w:sz w:val="16"/>
                <w:szCs w:val="16"/>
              </w:rPr>
              <w:t>mPOS</w:t>
            </w:r>
            <w:proofErr w:type="spellEnd"/>
            <w:r>
              <w:rPr>
                <w:sz w:val="16"/>
                <w:szCs w:val="16"/>
              </w:rPr>
              <w:t xml:space="preserve">) </w:t>
            </w:r>
          </w:p>
        </w:tc>
        <w:tc>
          <w:tcPr>
            <w:tcW w:w="6662" w:type="dxa"/>
            <w:gridSpan w:val="4"/>
            <w:tcBorders>
              <w:top w:val="single" w:sz="4" w:space="0" w:color="000000"/>
              <w:left w:val="single" w:sz="4" w:space="0" w:color="000000"/>
              <w:bottom w:val="single" w:sz="4" w:space="0" w:color="000000"/>
              <w:right w:val="single" w:sz="4" w:space="0" w:color="000000"/>
            </w:tcBorders>
          </w:tcPr>
          <w:p w14:paraId="3FEB05A9" w14:textId="77777777" w:rsidR="005E0269" w:rsidRDefault="005E0269" w:rsidP="00B45306">
            <w:pPr>
              <w:widowControl w:val="0"/>
              <w:rPr>
                <w:sz w:val="16"/>
                <w:szCs w:val="16"/>
              </w:rPr>
            </w:pPr>
            <w:r>
              <w:rPr>
                <w:sz w:val="16"/>
                <w:szCs w:val="16"/>
              </w:rPr>
              <w:t>________ шт.</w:t>
            </w:r>
          </w:p>
        </w:tc>
      </w:tr>
      <w:tr w:rsidR="005E0269" w14:paraId="02B168A3"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F4A5BF0"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Биометрические терминалы</w:t>
            </w:r>
            <w:r>
              <w:rPr>
                <w:rStyle w:val="afe"/>
                <w:sz w:val="16"/>
                <w:szCs w:val="16"/>
              </w:rPr>
              <w:footnoteReference w:id="79"/>
            </w:r>
          </w:p>
        </w:tc>
        <w:tc>
          <w:tcPr>
            <w:tcW w:w="6662" w:type="dxa"/>
            <w:gridSpan w:val="4"/>
            <w:tcBorders>
              <w:top w:val="single" w:sz="4" w:space="0" w:color="000000"/>
              <w:left w:val="single" w:sz="4" w:space="0" w:color="000000"/>
              <w:bottom w:val="single" w:sz="4" w:space="0" w:color="000000"/>
              <w:right w:val="single" w:sz="4" w:space="0" w:color="000000"/>
            </w:tcBorders>
          </w:tcPr>
          <w:p w14:paraId="32B5C774" w14:textId="77777777" w:rsidR="005E0269" w:rsidRDefault="005E0269" w:rsidP="00B45306">
            <w:pPr>
              <w:widowControl w:val="0"/>
              <w:rPr>
                <w:sz w:val="16"/>
                <w:szCs w:val="16"/>
              </w:rPr>
            </w:pPr>
            <w:r>
              <w:rPr>
                <w:sz w:val="16"/>
                <w:szCs w:val="16"/>
              </w:rPr>
              <w:t>________шт.</w:t>
            </w:r>
          </w:p>
        </w:tc>
      </w:tr>
      <w:tr w:rsidR="005E0269" w14:paraId="623F2B7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B07F13B" w14:textId="77777777" w:rsidR="005E0269" w:rsidRDefault="005E0269" w:rsidP="00B45306">
            <w:pPr>
              <w:widowControl w:val="0"/>
              <w:rPr>
                <w:sz w:val="16"/>
                <w:szCs w:val="16"/>
              </w:rPr>
            </w:pPr>
            <w:r>
              <w:rPr>
                <w:sz w:val="16"/>
                <w:szCs w:val="16"/>
              </w:rPr>
              <w:t>IP-адрес терминала для Ethernet-терминала</w:t>
            </w:r>
          </w:p>
        </w:tc>
        <w:tc>
          <w:tcPr>
            <w:tcW w:w="6662" w:type="dxa"/>
            <w:gridSpan w:val="4"/>
            <w:tcBorders>
              <w:top w:val="single" w:sz="4" w:space="0" w:color="000000"/>
              <w:left w:val="single" w:sz="4" w:space="0" w:color="000000"/>
              <w:bottom w:val="single" w:sz="4" w:space="0" w:color="000000"/>
              <w:right w:val="single" w:sz="4" w:space="0" w:color="000000"/>
            </w:tcBorders>
          </w:tcPr>
          <w:p w14:paraId="2ABE513C" w14:textId="77777777" w:rsidR="005E0269" w:rsidRDefault="005E0269" w:rsidP="00B45306">
            <w:pPr>
              <w:widowControl w:val="0"/>
              <w:tabs>
                <w:tab w:val="center" w:pos="3256"/>
              </w:tabs>
              <w:ind w:left="-14" w:hanging="84"/>
              <w:rPr>
                <w:sz w:val="16"/>
                <w:szCs w:val="16"/>
              </w:rPr>
            </w:pPr>
            <w:r>
              <w:rPr>
                <w:sz w:val="16"/>
                <w:szCs w:val="16"/>
              </w:rPr>
              <w:t xml:space="preserve">   IP                           маска.                        шлюз</w:t>
            </w:r>
          </w:p>
        </w:tc>
      </w:tr>
      <w:tr w:rsidR="005E0269" w14:paraId="2D37F84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C731E57" w14:textId="77777777" w:rsidR="005E0269" w:rsidRDefault="005E0269" w:rsidP="00B45306">
            <w:pPr>
              <w:widowControl w:val="0"/>
              <w:rPr>
                <w:sz w:val="16"/>
                <w:szCs w:val="16"/>
                <w:lang w:val="en-US"/>
              </w:rPr>
            </w:pPr>
            <w:r>
              <w:rPr>
                <w:rFonts w:ascii="Segoe UI Symbol" w:hAnsi="Segoe UI Symbol" w:cs="Segoe UI Symbol"/>
                <w:sz w:val="16"/>
                <w:szCs w:val="16"/>
              </w:rPr>
              <w:t>☐</w:t>
            </w:r>
            <w:r>
              <w:rPr>
                <w:sz w:val="16"/>
                <w:szCs w:val="16"/>
              </w:rPr>
              <w:t xml:space="preserve"> Мобильное устройство Предприятия </w:t>
            </w:r>
          </w:p>
        </w:tc>
        <w:tc>
          <w:tcPr>
            <w:tcW w:w="2409" w:type="dxa"/>
            <w:tcBorders>
              <w:top w:val="single" w:sz="4" w:space="0" w:color="000000"/>
              <w:left w:val="single" w:sz="4" w:space="0" w:color="000000"/>
              <w:bottom w:val="single" w:sz="4" w:space="0" w:color="000000"/>
              <w:right w:val="single" w:sz="4" w:space="0" w:color="000000"/>
            </w:tcBorders>
          </w:tcPr>
          <w:p w14:paraId="575FCC97" w14:textId="77777777" w:rsidR="005E0269" w:rsidRDefault="005E0269" w:rsidP="00B45306">
            <w:pPr>
              <w:widowControl w:val="0"/>
              <w:tabs>
                <w:tab w:val="center" w:pos="3256"/>
              </w:tabs>
              <w:ind w:left="-14" w:hanging="84"/>
              <w:rPr>
                <w:b/>
                <w:sz w:val="16"/>
                <w:szCs w:val="16"/>
              </w:rPr>
            </w:pPr>
            <w:r>
              <w:rPr>
                <w:b/>
                <w:sz w:val="16"/>
                <w:szCs w:val="16"/>
              </w:rPr>
              <w:t>_________шт.</w:t>
            </w:r>
          </w:p>
        </w:tc>
        <w:tc>
          <w:tcPr>
            <w:tcW w:w="1559" w:type="dxa"/>
            <w:tcBorders>
              <w:top w:val="single" w:sz="4" w:space="0" w:color="000000"/>
              <w:left w:val="single" w:sz="4" w:space="0" w:color="000000"/>
              <w:bottom w:val="single" w:sz="4" w:space="0" w:color="000000"/>
              <w:right w:val="single" w:sz="4" w:space="0" w:color="000000"/>
            </w:tcBorders>
          </w:tcPr>
          <w:p w14:paraId="1138A6A8" w14:textId="77777777" w:rsidR="005E0269" w:rsidRDefault="005E0269" w:rsidP="00B45306">
            <w:pPr>
              <w:widowControl w:val="0"/>
              <w:tabs>
                <w:tab w:val="center" w:pos="3256"/>
              </w:tabs>
              <w:jc w:val="center"/>
              <w:rPr>
                <w:b/>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55E40CA" w14:textId="77777777" w:rsidR="005E0269" w:rsidRDefault="005E0269" w:rsidP="00B45306">
            <w:pPr>
              <w:widowControl w:val="0"/>
              <w:tabs>
                <w:tab w:val="center" w:pos="3256"/>
              </w:tabs>
              <w:rPr>
                <w:b/>
                <w:sz w:val="16"/>
                <w:szCs w:val="16"/>
              </w:rPr>
            </w:pPr>
          </w:p>
        </w:tc>
        <w:tc>
          <w:tcPr>
            <w:tcW w:w="1135" w:type="dxa"/>
            <w:tcBorders>
              <w:top w:val="single" w:sz="4" w:space="0" w:color="000000"/>
              <w:left w:val="single" w:sz="4" w:space="0" w:color="000000"/>
              <w:bottom w:val="single" w:sz="4" w:space="0" w:color="000000"/>
              <w:right w:val="single" w:sz="4" w:space="0" w:color="000000"/>
            </w:tcBorders>
          </w:tcPr>
          <w:p w14:paraId="4BE86358" w14:textId="77777777" w:rsidR="005E0269" w:rsidRDefault="005E0269" w:rsidP="00B45306">
            <w:pPr>
              <w:widowControl w:val="0"/>
              <w:tabs>
                <w:tab w:val="center" w:pos="3256"/>
              </w:tabs>
              <w:rPr>
                <w:b/>
                <w:sz w:val="16"/>
                <w:szCs w:val="16"/>
              </w:rPr>
            </w:pPr>
          </w:p>
        </w:tc>
      </w:tr>
      <w:tr w:rsidR="005E0269" w14:paraId="5F88408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73C259D" w14:textId="77777777" w:rsidR="005E0269" w:rsidRDefault="005E0269" w:rsidP="00B45306">
            <w:pPr>
              <w:widowControl w:val="0"/>
              <w:rPr>
                <w:rFonts w:ascii="Segoe UI Symbol" w:hAnsi="Segoe UI Symbol" w:cs="Segoe UI Symbol"/>
                <w:sz w:val="16"/>
                <w:szCs w:val="16"/>
              </w:rPr>
            </w:pPr>
            <w:r>
              <w:rPr>
                <w:sz w:val="16"/>
                <w:szCs w:val="16"/>
              </w:rPr>
              <w:t>Номер мобильного телефона для авторизации Мобильного устройства Предприятия</w:t>
            </w:r>
            <w:r>
              <w:rPr>
                <w:rStyle w:val="afe"/>
                <w:sz w:val="16"/>
                <w:szCs w:val="16"/>
              </w:rPr>
              <w:footnoteReference w:id="80"/>
            </w:r>
          </w:p>
        </w:tc>
        <w:tc>
          <w:tcPr>
            <w:tcW w:w="6662" w:type="dxa"/>
            <w:gridSpan w:val="4"/>
            <w:tcBorders>
              <w:top w:val="single" w:sz="4" w:space="0" w:color="000000"/>
              <w:left w:val="single" w:sz="4" w:space="0" w:color="000000"/>
              <w:bottom w:val="single" w:sz="4" w:space="0" w:color="000000"/>
              <w:right w:val="single" w:sz="4" w:space="0" w:color="000000"/>
            </w:tcBorders>
          </w:tcPr>
          <w:p w14:paraId="397BDADE" w14:textId="77777777" w:rsidR="005E0269" w:rsidRDefault="005E0269" w:rsidP="00B45306">
            <w:pPr>
              <w:widowControl w:val="0"/>
              <w:tabs>
                <w:tab w:val="center" w:pos="3256"/>
              </w:tabs>
              <w:spacing w:before="60"/>
              <w:rPr>
                <w:b/>
                <w:sz w:val="16"/>
                <w:szCs w:val="16"/>
              </w:rPr>
            </w:pPr>
            <w:r>
              <w:rPr>
                <w:sz w:val="16"/>
                <w:szCs w:val="16"/>
              </w:rPr>
              <w:t>+7 ________________</w:t>
            </w:r>
          </w:p>
        </w:tc>
      </w:tr>
      <w:tr w:rsidR="005E0269" w14:paraId="7E12BE2A"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92058A2" w14:textId="77777777" w:rsidR="005E0269" w:rsidRDefault="005E0269" w:rsidP="00B45306">
            <w:pPr>
              <w:widowControl w:val="0"/>
              <w:rPr>
                <w:b/>
                <w:sz w:val="16"/>
                <w:szCs w:val="16"/>
              </w:rPr>
            </w:pPr>
            <w:r>
              <w:rPr>
                <w:b/>
                <w:sz w:val="16"/>
                <w:szCs w:val="16"/>
              </w:rPr>
              <w:t>Смарт-терминал Банка</w:t>
            </w:r>
          </w:p>
          <w:p w14:paraId="38F4ED4F" w14:textId="77777777" w:rsidR="005E0269" w:rsidRDefault="005E0269" w:rsidP="00B45306">
            <w:pPr>
              <w:widowControl w:val="0"/>
              <w:rPr>
                <w:b/>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740BADB" w14:textId="77777777" w:rsidR="005E0269" w:rsidRDefault="005E0269" w:rsidP="00B45306">
            <w:pPr>
              <w:widowControl w:val="0"/>
              <w:tabs>
                <w:tab w:val="center" w:pos="3256"/>
              </w:tabs>
              <w:ind w:left="-14" w:hanging="84"/>
              <w:jc w:val="center"/>
              <w:rPr>
                <w:b/>
                <w:sz w:val="16"/>
                <w:szCs w:val="16"/>
              </w:rPr>
            </w:pPr>
            <w:r>
              <w:rPr>
                <w:b/>
                <w:sz w:val="16"/>
                <w:szCs w:val="16"/>
              </w:rPr>
              <w:t>Тип терминала</w:t>
            </w:r>
          </w:p>
          <w:p w14:paraId="794D1E26" w14:textId="77777777" w:rsidR="005E0269" w:rsidRDefault="005E0269" w:rsidP="00B45306">
            <w:pPr>
              <w:widowControl w:val="0"/>
              <w:tabs>
                <w:tab w:val="center" w:pos="3256"/>
              </w:tabs>
              <w:ind w:left="-14" w:hanging="84"/>
              <w:jc w:val="center"/>
              <w:rPr>
                <w:b/>
                <w:sz w:val="16"/>
                <w:szCs w:val="16"/>
              </w:rPr>
            </w:pPr>
            <w:r>
              <w:rPr>
                <w:b/>
                <w:sz w:val="16"/>
                <w:szCs w:val="16"/>
              </w:rPr>
              <w:t>(Количество Смарт-терминалов должно равняться количеству ФН при тарифе «Максимальный»)</w:t>
            </w:r>
          </w:p>
        </w:tc>
        <w:tc>
          <w:tcPr>
            <w:tcW w:w="1559" w:type="dxa"/>
            <w:tcBorders>
              <w:top w:val="single" w:sz="4" w:space="0" w:color="000000"/>
              <w:left w:val="single" w:sz="4" w:space="0" w:color="000000"/>
              <w:bottom w:val="single" w:sz="4" w:space="0" w:color="000000"/>
              <w:right w:val="single" w:sz="4" w:space="0" w:color="000000"/>
            </w:tcBorders>
          </w:tcPr>
          <w:p w14:paraId="1E8A99A8"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463593A1" w14:textId="77777777" w:rsidR="005E0269" w:rsidRDefault="005E0269" w:rsidP="00B45306">
            <w:pPr>
              <w:widowControl w:val="0"/>
              <w:tabs>
                <w:tab w:val="center" w:pos="3256"/>
              </w:tabs>
              <w:jc w:val="center"/>
              <w:rPr>
                <w:b/>
                <w:sz w:val="16"/>
                <w:szCs w:val="16"/>
              </w:rPr>
            </w:pPr>
            <w:r>
              <w:rPr>
                <w:b/>
                <w:sz w:val="16"/>
                <w:szCs w:val="16"/>
              </w:rPr>
              <w:t>ФН-36 для пакета «Максимальный», шт.</w:t>
            </w:r>
          </w:p>
        </w:tc>
        <w:tc>
          <w:tcPr>
            <w:tcW w:w="1559" w:type="dxa"/>
            <w:tcBorders>
              <w:top w:val="single" w:sz="4" w:space="0" w:color="000000"/>
              <w:left w:val="single" w:sz="4" w:space="0" w:color="000000"/>
              <w:bottom w:val="single" w:sz="4" w:space="0" w:color="000000"/>
              <w:right w:val="single" w:sz="4" w:space="0" w:color="000000"/>
            </w:tcBorders>
          </w:tcPr>
          <w:p w14:paraId="106D59EA"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4E1F11FD" w14:textId="77777777" w:rsidR="005E0269" w:rsidRDefault="005E0269" w:rsidP="00B45306">
            <w:pPr>
              <w:widowControl w:val="0"/>
              <w:tabs>
                <w:tab w:val="center" w:pos="3256"/>
              </w:tabs>
              <w:jc w:val="center"/>
              <w:rPr>
                <w:b/>
                <w:sz w:val="16"/>
                <w:szCs w:val="16"/>
              </w:rPr>
            </w:pPr>
            <w:r>
              <w:rPr>
                <w:b/>
                <w:sz w:val="16"/>
                <w:szCs w:val="16"/>
              </w:rPr>
              <w:t>ФН-15 для пакета «Максимальный</w:t>
            </w:r>
            <w:proofErr w:type="gramStart"/>
            <w:r>
              <w:rPr>
                <w:b/>
                <w:sz w:val="16"/>
                <w:szCs w:val="16"/>
              </w:rPr>
              <w:t>»,  шт.</w:t>
            </w:r>
            <w:proofErr w:type="gramEnd"/>
          </w:p>
        </w:tc>
        <w:tc>
          <w:tcPr>
            <w:tcW w:w="1135" w:type="dxa"/>
            <w:tcBorders>
              <w:top w:val="single" w:sz="4" w:space="0" w:color="000000"/>
              <w:left w:val="single" w:sz="4" w:space="0" w:color="000000"/>
              <w:bottom w:val="single" w:sz="4" w:space="0" w:color="000000"/>
              <w:right w:val="single" w:sz="4" w:space="0" w:color="000000"/>
            </w:tcBorders>
          </w:tcPr>
          <w:p w14:paraId="190208A7" w14:textId="77777777" w:rsidR="005E0269" w:rsidRDefault="005E0269" w:rsidP="00B45306">
            <w:pPr>
              <w:widowControl w:val="0"/>
              <w:tabs>
                <w:tab w:val="center" w:pos="3256"/>
              </w:tabs>
              <w:jc w:val="center"/>
              <w:rPr>
                <w:b/>
                <w:sz w:val="16"/>
                <w:szCs w:val="16"/>
              </w:rPr>
            </w:pPr>
            <w:r>
              <w:rPr>
                <w:b/>
                <w:sz w:val="16"/>
                <w:szCs w:val="16"/>
              </w:rPr>
              <w:t>Пакет</w:t>
            </w:r>
          </w:p>
        </w:tc>
      </w:tr>
      <w:tr w:rsidR="005E0269" w14:paraId="0FFFAD19" w14:textId="77777777" w:rsidTr="003B7C8C">
        <w:trPr>
          <w:trHeight w:val="29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301646BF" w14:textId="77777777" w:rsidR="005E0269" w:rsidRDefault="005E0269" w:rsidP="00B45306">
            <w:pPr>
              <w:widowControl w:val="0"/>
              <w:rPr>
                <w:rFonts w:asciiTheme="minorHAnsi" w:hAnsiTheme="minorHAnsi" w:cs="Segoe UI Symbol"/>
                <w:sz w:val="16"/>
                <w:szCs w:val="16"/>
              </w:rPr>
            </w:pPr>
          </w:p>
          <w:p w14:paraId="61A4E008"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r>
              <w:rPr>
                <w:b/>
                <w:sz w:val="16"/>
                <w:szCs w:val="16"/>
              </w:rPr>
              <w:t xml:space="preserve">Смарт- </w:t>
            </w:r>
            <w:r>
              <w:rPr>
                <w:b/>
                <w:sz w:val="16"/>
                <w:szCs w:val="16"/>
                <w:lang w:val="en-US"/>
              </w:rPr>
              <w:t>POS</w:t>
            </w:r>
            <w:r>
              <w:rPr>
                <w:sz w:val="16"/>
                <w:szCs w:val="16"/>
              </w:rPr>
              <w:t xml:space="preserve">;       </w:t>
            </w:r>
          </w:p>
          <w:p w14:paraId="0D337A29"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AE235E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lang w:val="en-US"/>
              </w:rPr>
              <w:t>aQsi</w:t>
            </w:r>
            <w:proofErr w:type="spellEnd"/>
            <w:r>
              <w:rPr>
                <w:sz w:val="16"/>
                <w:szCs w:val="16"/>
              </w:rPr>
              <w:t xml:space="preserve"> ____ шт.</w:t>
            </w:r>
          </w:p>
          <w:p w14:paraId="233AFC45"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28ECA7A1"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19E786AF"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226AE14" w14:textId="77777777" w:rsidR="005E0269" w:rsidRDefault="005E0269" w:rsidP="00B45306">
            <w:pPr>
              <w:widowControl w:val="0"/>
              <w:tabs>
                <w:tab w:val="center" w:pos="3256"/>
              </w:tabs>
              <w:rPr>
                <w:sz w:val="16"/>
                <w:szCs w:val="16"/>
              </w:rPr>
            </w:pPr>
          </w:p>
        </w:tc>
        <w:tc>
          <w:tcPr>
            <w:tcW w:w="1135" w:type="dxa"/>
            <w:vMerge w:val="restart"/>
            <w:tcBorders>
              <w:top w:val="single" w:sz="4" w:space="0" w:color="000000"/>
              <w:left w:val="single" w:sz="4" w:space="0" w:color="000000"/>
              <w:bottom w:val="single" w:sz="4" w:space="0" w:color="000000"/>
              <w:right w:val="single" w:sz="4" w:space="0" w:color="000000"/>
            </w:tcBorders>
            <w:vAlign w:val="center"/>
          </w:tcPr>
          <w:p w14:paraId="00F1328D"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402CF34F"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177EFE5C"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Начальный</w:t>
            </w:r>
          </w:p>
          <w:p w14:paraId="7DF0DA7F"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w:t>
            </w:r>
            <w:r>
              <w:rPr>
                <w:b/>
                <w:sz w:val="16"/>
                <w:szCs w:val="16"/>
              </w:rPr>
              <w:lastRenderedPageBreak/>
              <w:t>Максимальный</w:t>
            </w:r>
          </w:p>
          <w:p w14:paraId="1BFB3A7E" w14:textId="77777777" w:rsidR="005E0269" w:rsidRDefault="005E0269" w:rsidP="00B45306">
            <w:pPr>
              <w:widowControl w:val="0"/>
              <w:rPr>
                <w:b/>
                <w:sz w:val="16"/>
                <w:szCs w:val="16"/>
              </w:rPr>
            </w:pPr>
          </w:p>
        </w:tc>
      </w:tr>
      <w:tr w:rsidR="005E0269" w14:paraId="047EF7E9" w14:textId="77777777" w:rsidTr="003B7C8C">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5EA049D5"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63D6198" w14:textId="77777777" w:rsidR="005E0269" w:rsidRDefault="005E0269" w:rsidP="00B45306">
            <w:pPr>
              <w:widowControl w:val="0"/>
              <w:rPr>
                <w:sz w:val="16"/>
                <w:szCs w:val="16"/>
              </w:rPr>
            </w:pPr>
            <w:r>
              <w:rPr>
                <w:sz w:val="16"/>
                <w:szCs w:val="16"/>
              </w:rPr>
              <w:t>Салют 12Ф ____ шт.</w:t>
            </w:r>
          </w:p>
          <w:p w14:paraId="3BD5EFAB"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lastRenderedPageBreak/>
              <w:t>☐</w:t>
            </w:r>
            <w:r>
              <w:rPr>
                <w:sz w:val="16"/>
                <w:szCs w:val="16"/>
              </w:rPr>
              <w:t xml:space="preserve"> нет сканера;</w:t>
            </w:r>
          </w:p>
          <w:p w14:paraId="195838BB"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68852DF4"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840E98B" w14:textId="77777777" w:rsidR="005E0269" w:rsidRDefault="005E0269" w:rsidP="00B45306">
            <w:pPr>
              <w:widowControl w:val="0"/>
              <w:tabs>
                <w:tab w:val="center" w:pos="3256"/>
              </w:tabs>
              <w:rPr>
                <w:sz w:val="16"/>
                <w:szCs w:val="16"/>
              </w:rPr>
            </w:pPr>
          </w:p>
        </w:tc>
        <w:tc>
          <w:tcPr>
            <w:tcW w:w="1135" w:type="dxa"/>
            <w:vMerge/>
            <w:tcBorders>
              <w:top w:val="single" w:sz="4" w:space="0" w:color="000000"/>
              <w:left w:val="single" w:sz="4" w:space="0" w:color="000000"/>
              <w:bottom w:val="single" w:sz="4" w:space="0" w:color="000000"/>
              <w:right w:val="single" w:sz="4" w:space="0" w:color="000000"/>
            </w:tcBorders>
            <w:vAlign w:val="center"/>
          </w:tcPr>
          <w:p w14:paraId="4D4C55A8"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269A4C31" w14:textId="77777777" w:rsidTr="003B7C8C">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15F94C03"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7E5C29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r>
              <w:rPr>
                <w:sz w:val="16"/>
                <w:szCs w:val="16"/>
                <w:lang w:val="en-US"/>
              </w:rPr>
              <w:t>I</w:t>
            </w:r>
            <w:r>
              <w:rPr>
                <w:rStyle w:val="afe"/>
                <w:sz w:val="16"/>
                <w:szCs w:val="16"/>
                <w:lang w:val="en-US"/>
              </w:rPr>
              <w:footnoteReference w:id="81"/>
            </w:r>
            <w:r>
              <w:rPr>
                <w:color w:val="1F497D"/>
                <w:sz w:val="16"/>
                <w:szCs w:val="16"/>
              </w:rPr>
              <w:t xml:space="preserve"> </w:t>
            </w:r>
            <w:r>
              <w:rPr>
                <w:sz w:val="16"/>
                <w:szCs w:val="16"/>
              </w:rPr>
              <w:t>_ шт.</w:t>
            </w:r>
          </w:p>
          <w:p w14:paraId="64660659"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390E5DB9"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772E506E"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46D07E14"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7819151" w14:textId="77777777" w:rsidR="005E0269" w:rsidRDefault="005E0269" w:rsidP="00B45306">
            <w:pPr>
              <w:widowControl w:val="0"/>
              <w:tabs>
                <w:tab w:val="center" w:pos="3256"/>
              </w:tabs>
              <w:rPr>
                <w:sz w:val="16"/>
                <w:szCs w:val="16"/>
              </w:rPr>
            </w:pPr>
          </w:p>
        </w:tc>
        <w:tc>
          <w:tcPr>
            <w:tcW w:w="1135" w:type="dxa"/>
            <w:vMerge/>
            <w:tcBorders>
              <w:top w:val="single" w:sz="4" w:space="0" w:color="000000"/>
              <w:left w:val="single" w:sz="4" w:space="0" w:color="000000"/>
              <w:bottom w:val="single" w:sz="4" w:space="0" w:color="000000"/>
              <w:right w:val="single" w:sz="4" w:space="0" w:color="000000"/>
            </w:tcBorders>
            <w:vAlign w:val="center"/>
          </w:tcPr>
          <w:p w14:paraId="50B0B847"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32A6FDAE" w14:textId="77777777" w:rsidTr="003B7C8C">
        <w:trPr>
          <w:trHeight w:val="18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0869C9D2" w14:textId="77777777" w:rsidR="005E0269" w:rsidRDefault="005E0269" w:rsidP="00B45306">
            <w:pPr>
              <w:widowControl w:val="0"/>
              <w:rPr>
                <w:rFonts w:asciiTheme="minorHAnsi" w:hAnsiTheme="minorHAnsi" w:cs="Segoe UI Symbol"/>
                <w:sz w:val="16"/>
                <w:szCs w:val="16"/>
              </w:rPr>
            </w:pPr>
          </w:p>
          <w:p w14:paraId="5D7044D8"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proofErr w:type="spellStart"/>
            <w:r>
              <w:rPr>
                <w:b/>
                <w:sz w:val="16"/>
                <w:szCs w:val="16"/>
              </w:rPr>
              <w:t>Эвотор</w:t>
            </w:r>
            <w:proofErr w:type="spellEnd"/>
            <w:r>
              <w:rPr>
                <w:b/>
                <w:sz w:val="16"/>
                <w:szCs w:val="16"/>
              </w:rPr>
              <w:t>+</w:t>
            </w:r>
          </w:p>
          <w:p w14:paraId="370DFE37"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EDE6577"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СТ-7.2, ______шт.</w:t>
            </w:r>
          </w:p>
          <w:p w14:paraId="24E745C6"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576C719A"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764F1562"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52F434C8"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D99B0F2" w14:textId="77777777" w:rsidR="005E0269" w:rsidRDefault="005E0269" w:rsidP="00B45306">
            <w:pPr>
              <w:widowControl w:val="0"/>
              <w:rPr>
                <w:sz w:val="16"/>
                <w:szCs w:val="16"/>
              </w:rPr>
            </w:pPr>
          </w:p>
        </w:tc>
        <w:tc>
          <w:tcPr>
            <w:tcW w:w="1135" w:type="dxa"/>
            <w:vMerge/>
            <w:tcBorders>
              <w:top w:val="single" w:sz="4" w:space="0" w:color="000000"/>
              <w:left w:val="single" w:sz="4" w:space="0" w:color="000000"/>
              <w:bottom w:val="single" w:sz="4" w:space="0" w:color="000000"/>
              <w:right w:val="single" w:sz="4" w:space="0" w:color="000000"/>
            </w:tcBorders>
          </w:tcPr>
          <w:p w14:paraId="0C264162" w14:textId="77777777" w:rsidR="005E0269" w:rsidRDefault="005E0269" w:rsidP="00B45306">
            <w:pPr>
              <w:widowControl w:val="0"/>
              <w:rPr>
                <w:sz w:val="16"/>
                <w:szCs w:val="16"/>
              </w:rPr>
            </w:pPr>
          </w:p>
        </w:tc>
      </w:tr>
      <w:tr w:rsidR="005E0269" w14:paraId="085E191F"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4B5ED513"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0212414"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СТ-7.3, ______шт.</w:t>
            </w:r>
          </w:p>
          <w:p w14:paraId="6271D580"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44187F38"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7AD55A83"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65FE4541"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6B3BD94" w14:textId="77777777" w:rsidR="005E0269" w:rsidRDefault="005E0269" w:rsidP="00B45306">
            <w:pPr>
              <w:widowControl w:val="0"/>
              <w:rPr>
                <w:sz w:val="16"/>
                <w:szCs w:val="16"/>
              </w:rPr>
            </w:pPr>
          </w:p>
        </w:tc>
        <w:tc>
          <w:tcPr>
            <w:tcW w:w="1135" w:type="dxa"/>
            <w:vMerge/>
            <w:tcBorders>
              <w:top w:val="single" w:sz="4" w:space="0" w:color="000000"/>
              <w:left w:val="single" w:sz="4" w:space="0" w:color="000000"/>
              <w:bottom w:val="single" w:sz="4" w:space="0" w:color="000000"/>
              <w:right w:val="single" w:sz="4" w:space="0" w:color="000000"/>
            </w:tcBorders>
          </w:tcPr>
          <w:p w14:paraId="187CD758" w14:textId="77777777" w:rsidR="005E0269" w:rsidRDefault="005E0269" w:rsidP="00B45306">
            <w:pPr>
              <w:widowControl w:val="0"/>
              <w:rPr>
                <w:sz w:val="16"/>
                <w:szCs w:val="16"/>
              </w:rPr>
            </w:pPr>
          </w:p>
        </w:tc>
      </w:tr>
      <w:tr w:rsidR="005E0269" w14:paraId="17259B97"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1CF67F0C"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3774BF75"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СТ-5, ______шт.</w:t>
            </w:r>
          </w:p>
          <w:p w14:paraId="14E1CC04"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355C6722"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34ED473D"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0DD2B85E"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7F7B361" w14:textId="77777777" w:rsidR="005E0269" w:rsidRDefault="005E0269" w:rsidP="00B45306">
            <w:pPr>
              <w:widowControl w:val="0"/>
              <w:rPr>
                <w:sz w:val="16"/>
                <w:szCs w:val="16"/>
              </w:rPr>
            </w:pPr>
          </w:p>
        </w:tc>
        <w:tc>
          <w:tcPr>
            <w:tcW w:w="1135" w:type="dxa"/>
            <w:vMerge/>
            <w:tcBorders>
              <w:top w:val="single" w:sz="4" w:space="0" w:color="000000"/>
              <w:left w:val="single" w:sz="4" w:space="0" w:color="000000"/>
              <w:bottom w:val="single" w:sz="4" w:space="0" w:color="000000"/>
              <w:right w:val="single" w:sz="4" w:space="0" w:color="000000"/>
            </w:tcBorders>
          </w:tcPr>
          <w:p w14:paraId="24A98A26" w14:textId="77777777" w:rsidR="005E0269" w:rsidRDefault="005E0269" w:rsidP="00B45306">
            <w:pPr>
              <w:widowControl w:val="0"/>
              <w:rPr>
                <w:sz w:val="16"/>
                <w:szCs w:val="16"/>
              </w:rPr>
            </w:pPr>
          </w:p>
        </w:tc>
      </w:tr>
      <w:tr w:rsidR="005E0269" w14:paraId="1817969D"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18CEA3C9"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A6E04C6"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СТ-10, ______шт.</w:t>
            </w:r>
          </w:p>
          <w:p w14:paraId="79BA06F4"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70A9B579"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39A3E675"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5FCCE7F3"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2EB4020" w14:textId="77777777" w:rsidR="005E0269" w:rsidRDefault="005E0269" w:rsidP="00B45306">
            <w:pPr>
              <w:widowControl w:val="0"/>
              <w:rPr>
                <w:sz w:val="16"/>
                <w:szCs w:val="16"/>
              </w:rPr>
            </w:pPr>
          </w:p>
        </w:tc>
        <w:tc>
          <w:tcPr>
            <w:tcW w:w="1135" w:type="dxa"/>
            <w:vMerge/>
            <w:tcBorders>
              <w:top w:val="single" w:sz="4" w:space="0" w:color="000000"/>
              <w:left w:val="single" w:sz="4" w:space="0" w:color="000000"/>
              <w:bottom w:val="single" w:sz="4" w:space="0" w:color="000000"/>
              <w:right w:val="single" w:sz="4" w:space="0" w:color="000000"/>
            </w:tcBorders>
          </w:tcPr>
          <w:p w14:paraId="2607E637" w14:textId="77777777" w:rsidR="005E0269" w:rsidRDefault="005E0269" w:rsidP="00B45306">
            <w:pPr>
              <w:widowControl w:val="0"/>
              <w:rPr>
                <w:sz w:val="16"/>
                <w:szCs w:val="16"/>
              </w:rPr>
            </w:pPr>
          </w:p>
        </w:tc>
      </w:tr>
      <w:tr w:rsidR="005E0269" w14:paraId="2EC1EF8B"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BF9B536" w14:textId="77777777" w:rsidR="005E0269" w:rsidRDefault="005E0269" w:rsidP="00B45306">
            <w:pPr>
              <w:widowControl w:val="0"/>
              <w:spacing w:before="40" w:after="40"/>
              <w:rPr>
                <w:sz w:val="16"/>
                <w:szCs w:val="16"/>
              </w:rPr>
            </w:pPr>
            <w:r>
              <w:rPr>
                <w:b/>
                <w:sz w:val="16"/>
                <w:szCs w:val="16"/>
              </w:rPr>
              <w:t>Смарт-терминал Предприятия</w:t>
            </w:r>
          </w:p>
        </w:tc>
        <w:tc>
          <w:tcPr>
            <w:tcW w:w="6662" w:type="dxa"/>
            <w:gridSpan w:val="4"/>
            <w:tcBorders>
              <w:top w:val="single" w:sz="4" w:space="0" w:color="000000"/>
              <w:left w:val="single" w:sz="4" w:space="0" w:color="000000"/>
              <w:bottom w:val="single" w:sz="4" w:space="0" w:color="000000"/>
              <w:right w:val="single" w:sz="4" w:space="0" w:color="000000"/>
            </w:tcBorders>
          </w:tcPr>
          <w:p w14:paraId="15A9D0F4" w14:textId="77777777" w:rsidR="005E0269" w:rsidRDefault="005E0269" w:rsidP="00B45306">
            <w:pPr>
              <w:widowControl w:val="0"/>
              <w:rPr>
                <w:rFonts w:asciiTheme="minorHAnsi" w:hAnsiTheme="minorHAnsi" w:cs="Segoe UI Symbol"/>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proofErr w:type="spellStart"/>
            <w:r>
              <w:rPr>
                <w:sz w:val="16"/>
                <w:szCs w:val="16"/>
                <w:lang w:val="en-US"/>
              </w:rPr>
              <w:t>i</w:t>
            </w:r>
            <w:proofErr w:type="spellEnd"/>
            <w:r>
              <w:rPr>
                <w:sz w:val="16"/>
                <w:szCs w:val="16"/>
              </w:rPr>
              <w:t>_ шт.</w:t>
            </w:r>
          </w:p>
        </w:tc>
      </w:tr>
      <w:tr w:rsidR="005E0269" w14:paraId="4B2B0489"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10F653C" w14:textId="77777777" w:rsidR="005E0269" w:rsidRDefault="005E0269" w:rsidP="00B45306">
            <w:pPr>
              <w:widowControl w:val="0"/>
              <w:rPr>
                <w:sz w:val="16"/>
                <w:szCs w:val="16"/>
              </w:rPr>
            </w:pPr>
            <w:r>
              <w:rPr>
                <w:sz w:val="16"/>
                <w:szCs w:val="16"/>
              </w:rPr>
              <w:t>Продажа акцизных товаров для тарифа «Максимальный»</w:t>
            </w:r>
          </w:p>
        </w:tc>
        <w:tc>
          <w:tcPr>
            <w:tcW w:w="6662" w:type="dxa"/>
            <w:gridSpan w:val="4"/>
            <w:tcBorders>
              <w:top w:val="single" w:sz="4" w:space="0" w:color="000000"/>
              <w:left w:val="single" w:sz="4" w:space="0" w:color="000000"/>
              <w:bottom w:val="single" w:sz="4" w:space="0" w:color="000000"/>
              <w:right w:val="single" w:sz="4" w:space="0" w:color="000000"/>
            </w:tcBorders>
          </w:tcPr>
          <w:p w14:paraId="26ABA26A"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Да        </w:t>
            </w:r>
            <w:r>
              <w:rPr>
                <w:rFonts w:ascii="Segoe UI Symbol" w:hAnsi="Segoe UI Symbol" w:cs="Segoe UI Symbol"/>
                <w:sz w:val="16"/>
                <w:szCs w:val="16"/>
              </w:rPr>
              <w:t>☐</w:t>
            </w:r>
            <w:r>
              <w:rPr>
                <w:sz w:val="16"/>
                <w:szCs w:val="16"/>
              </w:rPr>
              <w:t xml:space="preserve"> Нет       </w:t>
            </w:r>
          </w:p>
          <w:p w14:paraId="21827A67"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Слабоалкогольная продукция    </w:t>
            </w:r>
            <w:r>
              <w:rPr>
                <w:rFonts w:ascii="Segoe UI Symbol" w:hAnsi="Segoe UI Symbol" w:cs="Segoe UI Symbol"/>
                <w:sz w:val="16"/>
                <w:szCs w:val="16"/>
              </w:rPr>
              <w:t>☐</w:t>
            </w:r>
            <w:r>
              <w:rPr>
                <w:sz w:val="16"/>
                <w:szCs w:val="16"/>
              </w:rPr>
              <w:t xml:space="preserve"> Крепкий алкоголь   </w:t>
            </w:r>
            <w:r>
              <w:rPr>
                <w:rFonts w:ascii="Segoe UI Symbol" w:hAnsi="Segoe UI Symbol" w:cs="Segoe UI Symbol"/>
                <w:sz w:val="16"/>
                <w:szCs w:val="16"/>
              </w:rPr>
              <w:t>☐</w:t>
            </w:r>
            <w:r>
              <w:rPr>
                <w:sz w:val="16"/>
                <w:szCs w:val="16"/>
              </w:rPr>
              <w:t xml:space="preserve"> Табак</w:t>
            </w:r>
          </w:p>
          <w:p w14:paraId="259E763F" w14:textId="77777777" w:rsidR="005E0269" w:rsidRDefault="005E0269" w:rsidP="00B45306">
            <w:pPr>
              <w:widowControl w:val="0"/>
              <w:tabs>
                <w:tab w:val="center" w:pos="3256"/>
              </w:tabs>
              <w:spacing w:after="40"/>
              <w:ind w:left="-11" w:firstLine="11"/>
              <w:rPr>
                <w:sz w:val="16"/>
                <w:szCs w:val="16"/>
              </w:rPr>
            </w:pPr>
            <w:r>
              <w:rPr>
                <w:rFonts w:ascii="Segoe UI Symbol" w:hAnsi="Segoe UI Symbol" w:cs="Segoe UI Symbol"/>
                <w:sz w:val="16"/>
                <w:szCs w:val="16"/>
              </w:rPr>
              <w:t>☐</w:t>
            </w:r>
            <w:r>
              <w:rPr>
                <w:sz w:val="16"/>
                <w:szCs w:val="16"/>
              </w:rPr>
              <w:t xml:space="preserve"> Другое (укажите тип товара): _______</w:t>
            </w:r>
          </w:p>
        </w:tc>
      </w:tr>
      <w:tr w:rsidR="005E0269" w14:paraId="75B50563"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C59D7B5" w14:textId="77777777" w:rsidR="005E0269" w:rsidRDefault="005E0269" w:rsidP="00B45306">
            <w:pPr>
              <w:widowControl w:val="0"/>
              <w:jc w:val="both"/>
              <w:rPr>
                <w:sz w:val="16"/>
                <w:szCs w:val="16"/>
              </w:rPr>
            </w:pPr>
            <w:r>
              <w:rPr>
                <w:sz w:val="16"/>
                <w:szCs w:val="16"/>
              </w:rPr>
              <w:t>Режим (система) налогообложения, в случае использования нескольких систем – указать, в том числе, основной режим для тарифа «Максимальный»</w:t>
            </w:r>
          </w:p>
        </w:tc>
        <w:tc>
          <w:tcPr>
            <w:tcW w:w="6662" w:type="dxa"/>
            <w:gridSpan w:val="4"/>
            <w:tcBorders>
              <w:top w:val="single" w:sz="4" w:space="0" w:color="000000"/>
              <w:left w:val="single" w:sz="4" w:space="0" w:color="000000"/>
              <w:bottom w:val="single" w:sz="4" w:space="0" w:color="000000"/>
              <w:right w:val="single" w:sz="4" w:space="0" w:color="000000"/>
            </w:tcBorders>
          </w:tcPr>
          <w:p w14:paraId="2DB50FB9"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УСН: Доходы                    </w:t>
            </w:r>
            <w:r>
              <w:rPr>
                <w:sz w:val="16"/>
                <w:szCs w:val="16"/>
              </w:rPr>
              <w:tab/>
              <w:t xml:space="preserve">      </w:t>
            </w:r>
            <w:r>
              <w:rPr>
                <w:rFonts w:ascii="Segoe UI Symbol" w:eastAsia="MS Mincho" w:hAnsi="Segoe UI Symbol" w:cs="Segoe UI Symbol"/>
                <w:sz w:val="16"/>
                <w:szCs w:val="16"/>
              </w:rPr>
              <w:t>☐</w:t>
            </w:r>
            <w:r>
              <w:rPr>
                <w:sz w:val="16"/>
                <w:szCs w:val="16"/>
              </w:rPr>
              <w:t xml:space="preserve"> ОСНО торговля; </w:t>
            </w:r>
            <w:r>
              <w:rPr>
                <w:rFonts w:ascii="Segoe UI Symbol" w:eastAsia="MS Mincho" w:hAnsi="Segoe UI Symbol" w:cs="Segoe UI Symbol"/>
                <w:sz w:val="16"/>
                <w:szCs w:val="16"/>
              </w:rPr>
              <w:t>☐</w:t>
            </w:r>
            <w:r>
              <w:rPr>
                <w:sz w:val="16"/>
                <w:szCs w:val="16"/>
              </w:rPr>
              <w:t xml:space="preserve"> ОСНО услуги;</w:t>
            </w:r>
          </w:p>
          <w:p w14:paraId="1629054D" w14:textId="77777777" w:rsidR="005E0269" w:rsidRDefault="005E0269" w:rsidP="00B45306">
            <w:pPr>
              <w:widowControl w:val="0"/>
              <w:ind w:left="-14" w:firstLine="14"/>
              <w:rPr>
                <w:sz w:val="16"/>
                <w:szCs w:val="16"/>
              </w:rPr>
            </w:pPr>
            <w:r>
              <w:rPr>
                <w:rFonts w:ascii="Segoe UI Symbol" w:eastAsia="MS Mincho" w:hAnsi="Segoe UI Symbol" w:cs="Segoe UI Symbol"/>
                <w:sz w:val="16"/>
                <w:szCs w:val="16"/>
              </w:rPr>
              <w:t>☐</w:t>
            </w:r>
            <w:r>
              <w:rPr>
                <w:sz w:val="16"/>
                <w:szCs w:val="16"/>
              </w:rPr>
              <w:t xml:space="preserve"> УСН: Доходы-Расходы          </w:t>
            </w:r>
          </w:p>
          <w:p w14:paraId="3EBD0D53" w14:textId="77777777" w:rsidR="005E0269" w:rsidRDefault="005E0269" w:rsidP="00B45306">
            <w:pPr>
              <w:widowControl w:val="0"/>
              <w:tabs>
                <w:tab w:val="center" w:pos="3256"/>
              </w:tabs>
              <w:ind w:left="-14" w:firstLine="14"/>
              <w:rPr>
                <w:sz w:val="16"/>
                <w:szCs w:val="16"/>
              </w:rPr>
            </w:pPr>
            <w:r>
              <w:rPr>
                <w:rFonts w:ascii="Segoe UI Symbol" w:eastAsia="MS Mincho" w:hAnsi="Segoe UI Symbol" w:cs="Segoe UI Symbol"/>
                <w:sz w:val="16"/>
                <w:szCs w:val="16"/>
              </w:rPr>
              <w:t>☐</w:t>
            </w:r>
            <w:r>
              <w:rPr>
                <w:sz w:val="16"/>
                <w:szCs w:val="16"/>
              </w:rPr>
              <w:t xml:space="preserve"> ЕСХН                                       </w:t>
            </w:r>
            <w:r>
              <w:rPr>
                <w:rFonts w:ascii="Segoe UI Symbol" w:eastAsia="MS Mincho" w:hAnsi="Segoe UI Symbol" w:cs="Segoe UI Symbol"/>
                <w:sz w:val="16"/>
                <w:szCs w:val="16"/>
              </w:rPr>
              <w:t>☐</w:t>
            </w:r>
            <w:r>
              <w:rPr>
                <w:sz w:val="16"/>
                <w:szCs w:val="16"/>
              </w:rPr>
              <w:t xml:space="preserve"> Патент (только для ИП)</w:t>
            </w:r>
          </w:p>
        </w:tc>
      </w:tr>
      <w:tr w:rsidR="005E0269" w14:paraId="55F680CA"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C9C97CF" w14:textId="77777777" w:rsidR="005E0269" w:rsidRDefault="005E0269" w:rsidP="00B45306">
            <w:pPr>
              <w:widowControl w:val="0"/>
              <w:rPr>
                <w:sz w:val="16"/>
                <w:szCs w:val="16"/>
              </w:rPr>
            </w:pPr>
            <w:r>
              <w:rPr>
                <w:sz w:val="16"/>
                <w:szCs w:val="16"/>
              </w:rPr>
              <w:t>Режим работы Смарт -терминала</w:t>
            </w:r>
          </w:p>
        </w:tc>
        <w:tc>
          <w:tcPr>
            <w:tcW w:w="6662" w:type="dxa"/>
            <w:gridSpan w:val="4"/>
            <w:tcBorders>
              <w:top w:val="single" w:sz="4" w:space="0" w:color="000000"/>
              <w:left w:val="single" w:sz="4" w:space="0" w:color="000000"/>
              <w:bottom w:val="single" w:sz="4" w:space="0" w:color="000000"/>
              <w:right w:val="single" w:sz="4" w:space="0" w:color="000000"/>
            </w:tcBorders>
          </w:tcPr>
          <w:p w14:paraId="5E78A8F4" w14:textId="77777777" w:rsidR="005E0269" w:rsidRDefault="005E0269" w:rsidP="00B45306">
            <w:pPr>
              <w:widowControl w:val="0"/>
              <w:tabs>
                <w:tab w:val="center" w:pos="3256"/>
                <w:tab w:val="right" w:pos="5873"/>
              </w:tabs>
              <w:ind w:left="-14" w:firstLine="14"/>
              <w:rPr>
                <w:sz w:val="16"/>
                <w:szCs w:val="16"/>
              </w:rPr>
            </w:pPr>
            <w:r>
              <w:rPr>
                <w:rFonts w:ascii="Segoe UI Symbol" w:eastAsia="MS Gothic"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online</w:t>
            </w:r>
            <w:r>
              <w:rPr>
                <w:b/>
                <w:sz w:val="16"/>
                <w:szCs w:val="16"/>
                <w:shd w:val="clear" w:color="auto" w:fill="FFFFFF"/>
              </w:rPr>
              <w:t xml:space="preserve">  </w:t>
            </w:r>
            <w:r>
              <w:rPr>
                <w:sz w:val="16"/>
                <w:szCs w:val="16"/>
                <w:shd w:val="clear" w:color="auto" w:fill="FFFFFF"/>
              </w:rPr>
              <w:t xml:space="preserve">                               </w:t>
            </w:r>
            <w:r>
              <w:rPr>
                <w:rFonts w:ascii="Segoe UI Symbol" w:eastAsia="MS Mincho"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offline</w:t>
            </w:r>
            <w:r>
              <w:rPr>
                <w:sz w:val="16"/>
                <w:szCs w:val="16"/>
                <w:shd w:val="clear" w:color="auto" w:fill="FFFFFF"/>
              </w:rPr>
              <w:t xml:space="preserve"> (не отправляет данные в ФНС)</w:t>
            </w:r>
            <w:r>
              <w:rPr>
                <w:sz w:val="16"/>
                <w:szCs w:val="16"/>
                <w:shd w:val="clear" w:color="auto" w:fill="FFFFFF"/>
              </w:rPr>
              <w:tab/>
            </w:r>
          </w:p>
        </w:tc>
      </w:tr>
      <w:tr w:rsidR="005E0269" w14:paraId="7D77F19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CB7B1A7" w14:textId="77777777" w:rsidR="005E0269" w:rsidRDefault="005E0269" w:rsidP="00B45306">
            <w:pPr>
              <w:widowControl w:val="0"/>
              <w:jc w:val="both"/>
              <w:rPr>
                <w:rFonts w:ascii="Segoe UI Symbol" w:hAnsi="Segoe UI Symbol" w:cs="Segoe UI Symbol"/>
                <w:sz w:val="16"/>
                <w:szCs w:val="16"/>
              </w:rPr>
            </w:pPr>
            <w:r>
              <w:rPr>
                <w:sz w:val="16"/>
                <w:szCs w:val="16"/>
              </w:rPr>
              <w:t>Контрольно-кассовая техника используется для развозной и (или) разносной торговли (оказания услуг, выполнения работ)</w:t>
            </w:r>
            <w:r>
              <w:rPr>
                <w:rStyle w:val="afe"/>
                <w:sz w:val="16"/>
                <w:szCs w:val="16"/>
              </w:rPr>
              <w:footnoteReference w:id="82"/>
            </w:r>
          </w:p>
        </w:tc>
        <w:tc>
          <w:tcPr>
            <w:tcW w:w="6662" w:type="dxa"/>
            <w:gridSpan w:val="4"/>
            <w:tcBorders>
              <w:top w:val="single" w:sz="4" w:space="0" w:color="000000"/>
              <w:left w:val="single" w:sz="4" w:space="0" w:color="000000"/>
              <w:bottom w:val="single" w:sz="4" w:space="0" w:color="000000"/>
              <w:right w:val="single" w:sz="4" w:space="0" w:color="000000"/>
            </w:tcBorders>
          </w:tcPr>
          <w:p w14:paraId="5E273F90"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p w14:paraId="22BE66BC" w14:textId="77777777" w:rsidR="005E0269" w:rsidRDefault="005E0269" w:rsidP="00B45306">
            <w:pPr>
              <w:widowControl w:val="0"/>
              <w:tabs>
                <w:tab w:val="center" w:pos="3256"/>
              </w:tabs>
              <w:rPr>
                <w:b/>
                <w:sz w:val="16"/>
                <w:szCs w:val="16"/>
              </w:rPr>
            </w:pPr>
          </w:p>
        </w:tc>
      </w:tr>
      <w:tr w:rsidR="005E0269" w14:paraId="65B06AC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D7C3001" w14:textId="77777777" w:rsidR="005E0269" w:rsidRDefault="005E0269" w:rsidP="00B45306">
            <w:pPr>
              <w:widowControl w:val="0"/>
              <w:rPr>
                <w:rFonts w:ascii="Segoe UI Symbol" w:hAnsi="Segoe UI Symbol" w:cs="Segoe UI Symbol"/>
                <w:sz w:val="16"/>
                <w:szCs w:val="16"/>
              </w:rPr>
            </w:pPr>
            <w:r>
              <w:rPr>
                <w:sz w:val="16"/>
                <w:szCs w:val="16"/>
              </w:rPr>
              <w:t>Контрольно-кассовая техника применяется только при оказании услуг</w:t>
            </w:r>
            <w:r>
              <w:rPr>
                <w:rStyle w:val="afe"/>
                <w:sz w:val="16"/>
                <w:szCs w:val="16"/>
              </w:rPr>
              <w:footnoteReference w:id="83"/>
            </w:r>
          </w:p>
        </w:tc>
        <w:tc>
          <w:tcPr>
            <w:tcW w:w="6662" w:type="dxa"/>
            <w:gridSpan w:val="4"/>
            <w:tcBorders>
              <w:top w:val="single" w:sz="4" w:space="0" w:color="000000"/>
              <w:left w:val="single" w:sz="4" w:space="0" w:color="000000"/>
              <w:bottom w:val="single" w:sz="4" w:space="0" w:color="000000"/>
              <w:right w:val="single" w:sz="4" w:space="0" w:color="000000"/>
            </w:tcBorders>
          </w:tcPr>
          <w:p w14:paraId="204A83D6"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3CA79008"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BFC48ED" w14:textId="77777777" w:rsidR="005E0269" w:rsidRDefault="005E0269" w:rsidP="00B45306">
            <w:pPr>
              <w:widowControl w:val="0"/>
              <w:rPr>
                <w:rFonts w:ascii="Segoe UI Symbol" w:hAnsi="Segoe UI Symbol" w:cs="Segoe UI Symbol"/>
                <w:sz w:val="16"/>
                <w:szCs w:val="16"/>
              </w:rPr>
            </w:pPr>
            <w:r>
              <w:rPr>
                <w:sz w:val="16"/>
                <w:szCs w:val="16"/>
              </w:rPr>
              <w:t>Сезонная деятельность</w:t>
            </w:r>
            <w:r>
              <w:rPr>
                <w:rStyle w:val="afe"/>
                <w:sz w:val="16"/>
                <w:szCs w:val="16"/>
              </w:rPr>
              <w:footnoteReference w:id="84"/>
            </w:r>
          </w:p>
        </w:tc>
        <w:tc>
          <w:tcPr>
            <w:tcW w:w="6662" w:type="dxa"/>
            <w:gridSpan w:val="4"/>
            <w:tcBorders>
              <w:top w:val="single" w:sz="4" w:space="0" w:color="000000"/>
              <w:left w:val="single" w:sz="4" w:space="0" w:color="000000"/>
              <w:bottom w:val="single" w:sz="4" w:space="0" w:color="000000"/>
              <w:right w:val="single" w:sz="4" w:space="0" w:color="000000"/>
            </w:tcBorders>
          </w:tcPr>
          <w:p w14:paraId="58868BA1"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33CB27A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34D5601" w14:textId="77777777" w:rsidR="005E0269" w:rsidRDefault="005E0269" w:rsidP="00B45306">
            <w:pPr>
              <w:widowControl w:val="0"/>
              <w:rPr>
                <w:sz w:val="16"/>
                <w:szCs w:val="16"/>
              </w:rPr>
            </w:pPr>
            <w:r>
              <w:rPr>
                <w:sz w:val="16"/>
                <w:szCs w:val="16"/>
              </w:rPr>
              <w:t>Контрольно-кассовая техника используется при осуществлении деятельности платежного агента (субагента)</w:t>
            </w:r>
            <w:r>
              <w:rPr>
                <w:rStyle w:val="afe"/>
                <w:sz w:val="16"/>
                <w:szCs w:val="16"/>
              </w:rPr>
              <w:footnoteReference w:id="85"/>
            </w:r>
          </w:p>
        </w:tc>
        <w:tc>
          <w:tcPr>
            <w:tcW w:w="6662" w:type="dxa"/>
            <w:gridSpan w:val="4"/>
            <w:tcBorders>
              <w:top w:val="single" w:sz="4" w:space="0" w:color="000000"/>
              <w:left w:val="single" w:sz="4" w:space="0" w:color="000000"/>
              <w:bottom w:val="single" w:sz="4" w:space="0" w:color="000000"/>
              <w:right w:val="single" w:sz="4" w:space="0" w:color="000000"/>
            </w:tcBorders>
          </w:tcPr>
          <w:p w14:paraId="48E928B3"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0F668CB0"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3BE2816" w14:textId="77777777" w:rsidR="005E0269" w:rsidRDefault="005E0269" w:rsidP="00B45306">
            <w:pPr>
              <w:widowControl w:val="0"/>
              <w:rPr>
                <w:sz w:val="16"/>
                <w:szCs w:val="16"/>
              </w:rPr>
            </w:pPr>
            <w:r>
              <w:rPr>
                <w:sz w:val="16"/>
                <w:szCs w:val="16"/>
              </w:rPr>
              <w:t>Контрольно-кассовая техника применяется для продаж маркированных товаров</w:t>
            </w:r>
            <w:r>
              <w:rPr>
                <w:rStyle w:val="afe"/>
                <w:sz w:val="16"/>
                <w:szCs w:val="16"/>
              </w:rPr>
              <w:footnoteReference w:id="86"/>
            </w:r>
          </w:p>
        </w:tc>
        <w:tc>
          <w:tcPr>
            <w:tcW w:w="6662" w:type="dxa"/>
            <w:gridSpan w:val="4"/>
            <w:tcBorders>
              <w:top w:val="single" w:sz="4" w:space="0" w:color="000000"/>
              <w:left w:val="single" w:sz="4" w:space="0" w:color="000000"/>
              <w:bottom w:val="single" w:sz="4" w:space="0" w:color="000000"/>
              <w:right w:val="single" w:sz="4" w:space="0" w:color="000000"/>
            </w:tcBorders>
          </w:tcPr>
          <w:p w14:paraId="0114A0B9"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6B0CEF4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FE73F"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ИНТЕРНЕТ ЭКВАЙРИНГ</w:t>
            </w:r>
            <w:r>
              <w:rPr>
                <w:sz w:val="16"/>
                <w:szCs w:val="16"/>
              </w:rPr>
              <w:t xml:space="preserve"> </w:t>
            </w:r>
          </w:p>
        </w:tc>
        <w:tc>
          <w:tcPr>
            <w:tcW w:w="6662" w:type="dxa"/>
            <w:gridSpan w:val="4"/>
            <w:tcBorders>
              <w:top w:val="single" w:sz="4" w:space="0" w:color="000000"/>
              <w:left w:val="single" w:sz="4" w:space="0" w:color="000000"/>
              <w:bottom w:val="single" w:sz="4" w:space="0" w:color="000000"/>
              <w:right w:val="single" w:sz="4" w:space="0" w:color="000000"/>
            </w:tcBorders>
            <w:shd w:val="clear" w:color="auto" w:fill="auto"/>
          </w:tcPr>
          <w:p w14:paraId="04C740C8" w14:textId="77777777" w:rsidR="005E0269" w:rsidRDefault="005E0269" w:rsidP="00B45306">
            <w:pPr>
              <w:widowControl w:val="0"/>
              <w:tabs>
                <w:tab w:val="center" w:pos="3256"/>
              </w:tabs>
              <w:ind w:left="-14" w:hanging="84"/>
              <w:rPr>
                <w:sz w:val="16"/>
                <w:szCs w:val="16"/>
                <w:highlight w:val="yellow"/>
              </w:rPr>
            </w:pPr>
          </w:p>
        </w:tc>
      </w:tr>
      <w:tr w:rsidR="005E0269" w14:paraId="487390C8"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46097" w14:textId="77777777" w:rsidR="005E0269" w:rsidRDefault="005E0269" w:rsidP="00B45306">
            <w:pPr>
              <w:widowControl w:val="0"/>
              <w:rPr>
                <w:sz w:val="16"/>
                <w:szCs w:val="16"/>
              </w:rPr>
            </w:pPr>
            <w:r>
              <w:rPr>
                <w:sz w:val="16"/>
                <w:szCs w:val="16"/>
              </w:rPr>
              <w:t xml:space="preserve">Альтернативные способы приема оплаты </w:t>
            </w:r>
          </w:p>
        </w:tc>
        <w:tc>
          <w:tcPr>
            <w:tcW w:w="6662" w:type="dxa"/>
            <w:gridSpan w:val="4"/>
            <w:tcBorders>
              <w:top w:val="single" w:sz="4" w:space="0" w:color="000000"/>
              <w:left w:val="single" w:sz="4" w:space="0" w:color="000000"/>
              <w:bottom w:val="single" w:sz="4" w:space="0" w:color="000000"/>
              <w:right w:val="single" w:sz="4" w:space="0" w:color="000000"/>
            </w:tcBorders>
            <w:shd w:val="clear" w:color="auto" w:fill="auto"/>
          </w:tcPr>
          <w:p w14:paraId="5C3A6CFA" w14:textId="77777777" w:rsidR="005E0269" w:rsidRDefault="005E0269" w:rsidP="00B45306">
            <w:pPr>
              <w:widowControl w:val="0"/>
              <w:rPr>
                <w:sz w:val="16"/>
                <w:szCs w:val="16"/>
              </w:rPr>
            </w:pPr>
            <w:r>
              <w:rPr>
                <w:sz w:val="16"/>
                <w:szCs w:val="16"/>
              </w:rPr>
              <w:t xml:space="preserve"> </w:t>
            </w:r>
            <w:r>
              <w:rPr>
                <w:rFonts w:ascii="Segoe UI Symbol" w:hAnsi="Segoe UI Symbol" w:cs="Segoe UI Symbol"/>
                <w:sz w:val="16"/>
                <w:szCs w:val="16"/>
              </w:rPr>
              <w:t>☐</w:t>
            </w:r>
            <w:r>
              <w:rPr>
                <w:sz w:val="16"/>
                <w:szCs w:val="16"/>
              </w:rPr>
              <w:t xml:space="preserve"> Социальные сети </w:t>
            </w:r>
            <w:r>
              <w:rPr>
                <w:rFonts w:ascii="Segoe UI Symbol" w:hAnsi="Segoe UI Symbol" w:cs="Segoe UI Symbol"/>
                <w:sz w:val="16"/>
                <w:szCs w:val="16"/>
              </w:rPr>
              <w:t>☐</w:t>
            </w:r>
            <w:r>
              <w:rPr>
                <w:sz w:val="16"/>
                <w:szCs w:val="16"/>
              </w:rPr>
              <w:t xml:space="preserve"> Мессенджеры </w:t>
            </w:r>
          </w:p>
        </w:tc>
      </w:tr>
      <w:tr w:rsidR="005E0269" w14:paraId="17033E0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619F5"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QR-код</w:t>
            </w:r>
          </w:p>
        </w:tc>
        <w:tc>
          <w:tcPr>
            <w:tcW w:w="6662" w:type="dxa"/>
            <w:gridSpan w:val="4"/>
            <w:tcBorders>
              <w:top w:val="single" w:sz="4" w:space="0" w:color="000000"/>
              <w:left w:val="single" w:sz="4" w:space="0" w:color="000000"/>
              <w:bottom w:val="single" w:sz="4" w:space="0" w:color="000000"/>
              <w:right w:val="single" w:sz="4" w:space="0" w:color="000000"/>
            </w:tcBorders>
            <w:shd w:val="clear" w:color="auto" w:fill="auto"/>
          </w:tcPr>
          <w:p w14:paraId="779E828C" w14:textId="77777777" w:rsidR="005E0269" w:rsidRDefault="005E0269" w:rsidP="00B45306">
            <w:pPr>
              <w:widowControl w:val="0"/>
              <w:rPr>
                <w:sz w:val="16"/>
                <w:szCs w:val="16"/>
              </w:rPr>
            </w:pPr>
            <w:r>
              <w:rPr>
                <w:sz w:val="16"/>
                <w:szCs w:val="16"/>
              </w:rPr>
              <w:t>_____________шт.</w:t>
            </w:r>
          </w:p>
        </w:tc>
      </w:tr>
      <w:tr w:rsidR="005E0269" w14:paraId="40EDC749"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tcPr>
          <w:p w14:paraId="7270690A" w14:textId="77777777" w:rsidR="005E0269" w:rsidRDefault="005E0269" w:rsidP="00B45306">
            <w:pPr>
              <w:widowControl w:val="0"/>
              <w:rPr>
                <w:sz w:val="16"/>
                <w:szCs w:val="16"/>
              </w:rPr>
            </w:pPr>
            <w:r>
              <w:rPr>
                <w:sz w:val="16"/>
                <w:szCs w:val="16"/>
              </w:rPr>
              <w:t xml:space="preserve"> Номер наклейки для QR-кода</w:t>
            </w:r>
            <w:r>
              <w:rPr>
                <w:rStyle w:val="afe"/>
                <w:sz w:val="16"/>
                <w:szCs w:val="16"/>
              </w:rPr>
              <w:footnoteReference w:id="87"/>
            </w:r>
          </w:p>
        </w:tc>
        <w:tc>
          <w:tcPr>
            <w:tcW w:w="6662" w:type="dxa"/>
            <w:gridSpan w:val="4"/>
            <w:tcBorders>
              <w:top w:val="single" w:sz="4" w:space="0" w:color="000000"/>
              <w:left w:val="single" w:sz="4" w:space="0" w:color="000000"/>
              <w:bottom w:val="single" w:sz="4" w:space="0" w:color="000000"/>
              <w:right w:val="single" w:sz="4" w:space="0" w:color="000000"/>
            </w:tcBorders>
            <w:shd w:val="clear" w:color="auto" w:fill="auto"/>
          </w:tcPr>
          <w:p w14:paraId="5D7A892F" w14:textId="77777777" w:rsidR="005E0269" w:rsidRDefault="005E0269" w:rsidP="00B45306">
            <w:pPr>
              <w:widowControl w:val="0"/>
              <w:rPr>
                <w:sz w:val="16"/>
                <w:szCs w:val="16"/>
              </w:rPr>
            </w:pPr>
            <w:r>
              <w:rPr>
                <w:sz w:val="16"/>
                <w:szCs w:val="16"/>
              </w:rPr>
              <w:t>_______; _________;________.</w:t>
            </w:r>
          </w:p>
        </w:tc>
      </w:tr>
      <w:tr w:rsidR="005E0269" w14:paraId="0C1EB12C"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tcPr>
          <w:tbl>
            <w:tblPr>
              <w:tblW w:w="11340" w:type="dxa"/>
              <w:tblLayout w:type="fixed"/>
              <w:tblCellMar>
                <w:left w:w="40" w:type="dxa"/>
                <w:right w:w="40" w:type="dxa"/>
              </w:tblCellMar>
              <w:tblLook w:val="0000" w:firstRow="0" w:lastRow="0" w:firstColumn="0" w:lastColumn="0" w:noHBand="0" w:noVBand="0"/>
            </w:tblPr>
            <w:tblGrid>
              <w:gridCol w:w="11340"/>
            </w:tblGrid>
            <w:tr w:rsidR="005E0269" w14:paraId="7A48DCBD" w14:textId="77777777" w:rsidTr="00B45306">
              <w:trPr>
                <w:trHeight w:val="70"/>
              </w:trPr>
              <w:tc>
                <w:tcPr>
                  <w:tcW w:w="11340" w:type="dxa"/>
                  <w:tcBorders>
                    <w:top w:val="single" w:sz="4" w:space="0" w:color="000000"/>
                    <w:left w:val="single" w:sz="4" w:space="0" w:color="000000"/>
                    <w:bottom w:val="single" w:sz="4" w:space="0" w:color="000000"/>
                    <w:right w:val="single" w:sz="4" w:space="0" w:color="000000"/>
                  </w:tcBorders>
                </w:tcPr>
                <w:p w14:paraId="7D0314FB" w14:textId="77777777" w:rsidR="005E0269" w:rsidRDefault="005E0269" w:rsidP="00B45306">
                  <w:pPr>
                    <w:pStyle w:val="af8"/>
                    <w:widowControl w:val="0"/>
                    <w:ind w:left="0"/>
                    <w:rPr>
                      <w:rFonts w:ascii="Segoe UI Symbol" w:hAnsi="Segoe UI Symbol" w:cs="Segoe UI Symbol"/>
                      <w:sz w:val="16"/>
                      <w:szCs w:val="16"/>
                    </w:rPr>
                  </w:pPr>
                  <w:r>
                    <w:rPr>
                      <w:sz w:val="16"/>
                      <w:szCs w:val="16"/>
                    </w:rPr>
                    <w:t xml:space="preserve">Типы подключения </w:t>
                  </w:r>
                  <w:r>
                    <w:rPr>
                      <w:sz w:val="16"/>
                      <w:szCs w:val="16"/>
                      <w:lang w:val="en-US"/>
                    </w:rPr>
                    <w:t>QR</w:t>
                  </w:r>
                  <w:r>
                    <w:rPr>
                      <w:sz w:val="16"/>
                      <w:szCs w:val="16"/>
                    </w:rPr>
                    <w:t>- кода</w:t>
                  </w:r>
                </w:p>
              </w:tc>
            </w:tr>
          </w:tbl>
          <w:p w14:paraId="58492CBB" w14:textId="77777777" w:rsidR="005E0269" w:rsidRDefault="005E0269" w:rsidP="00B45306">
            <w:pPr>
              <w:widowControl w:val="0"/>
              <w:rPr>
                <w:sz w:val="16"/>
                <w:szCs w:val="16"/>
                <w:highlight w:val="yellow"/>
              </w:rPr>
            </w:pPr>
          </w:p>
        </w:tc>
        <w:tc>
          <w:tcPr>
            <w:tcW w:w="6662" w:type="dxa"/>
            <w:gridSpan w:val="4"/>
            <w:tcBorders>
              <w:top w:val="single" w:sz="4" w:space="0" w:color="000000"/>
              <w:left w:val="single" w:sz="4" w:space="0" w:color="000000"/>
              <w:bottom w:val="single" w:sz="4" w:space="0" w:color="000000"/>
              <w:right w:val="single" w:sz="4" w:space="0" w:color="000000"/>
            </w:tcBorders>
          </w:tcPr>
          <w:p w14:paraId="0A45D555"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w:t>
            </w:r>
            <w:r>
              <w:rPr>
                <w:sz w:val="16"/>
                <w:szCs w:val="16"/>
                <w:lang w:val="en-US"/>
              </w:rPr>
              <w:t>API</w:t>
            </w:r>
          </w:p>
          <w:p w14:paraId="3415D7B9" w14:textId="77777777" w:rsidR="005E0269" w:rsidRDefault="005E0269" w:rsidP="00B45306">
            <w:pPr>
              <w:widowControl w:val="0"/>
              <w:contextualSpacing/>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-Вендор. Типы вендоров:</w:t>
            </w:r>
          </w:p>
          <w:p w14:paraId="4501B6BD" w14:textId="77777777" w:rsidR="005E0269" w:rsidRDefault="005E0269" w:rsidP="00B45306">
            <w:pPr>
              <w:widowControl w:val="0"/>
              <w:contextualSpacing/>
              <w:rPr>
                <w:sz w:val="16"/>
                <w:szCs w:val="16"/>
              </w:rPr>
            </w:pPr>
            <w:r>
              <w:rPr>
                <w:sz w:val="16"/>
                <w:szCs w:val="16"/>
              </w:rPr>
              <w:t xml:space="preserve">       </w:t>
            </w: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Серийный №_________________</w:t>
            </w:r>
          </w:p>
          <w:p w14:paraId="6DCC4507"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Смарт-</w:t>
            </w:r>
            <w:r>
              <w:rPr>
                <w:sz w:val="16"/>
                <w:szCs w:val="16"/>
                <w:lang w:val="en-US"/>
              </w:rPr>
              <w:t>POS</w:t>
            </w:r>
          </w:p>
          <w:p w14:paraId="50810B9D"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Кристалл</w:t>
            </w:r>
          </w:p>
          <w:p w14:paraId="01A7596F" w14:textId="77777777" w:rsidR="005E0269" w:rsidRDefault="005E0269" w:rsidP="00B45306">
            <w:pPr>
              <w:widowControl w:val="0"/>
              <w:spacing w:after="40"/>
              <w:rPr>
                <w:sz w:val="16"/>
                <w:szCs w:val="16"/>
                <w:highlight w:val="yellow"/>
              </w:rPr>
            </w:pPr>
            <w:r>
              <w:rPr>
                <w:sz w:val="16"/>
                <w:szCs w:val="16"/>
              </w:rPr>
              <w:t xml:space="preserve">       </w:t>
            </w:r>
            <w:r>
              <w:rPr>
                <w:rFonts w:ascii="Segoe UI Symbol" w:hAnsi="Segoe UI Symbol" w:cs="Segoe UI Symbol"/>
                <w:sz w:val="16"/>
                <w:szCs w:val="16"/>
              </w:rPr>
              <w:t>☐</w:t>
            </w:r>
            <w:r>
              <w:rPr>
                <w:sz w:val="16"/>
                <w:szCs w:val="16"/>
              </w:rPr>
              <w:t xml:space="preserve"> Другие ________________</w:t>
            </w:r>
          </w:p>
        </w:tc>
      </w:tr>
      <w:tr w:rsidR="005E0269" w14:paraId="26D63BA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07FA128" w14:textId="77777777" w:rsidR="005E0269" w:rsidRDefault="005E0269" w:rsidP="00B45306">
            <w:pPr>
              <w:widowControl w:val="0"/>
              <w:rPr>
                <w:sz w:val="16"/>
                <w:szCs w:val="16"/>
              </w:rPr>
            </w:pPr>
            <w:r>
              <w:rPr>
                <w:b/>
                <w:sz w:val="16"/>
                <w:szCs w:val="16"/>
              </w:rPr>
              <w:t>ТОРГОВЫЙ АВТОМАТ</w:t>
            </w:r>
          </w:p>
        </w:tc>
        <w:tc>
          <w:tcPr>
            <w:tcW w:w="6662" w:type="dxa"/>
            <w:gridSpan w:val="4"/>
            <w:tcBorders>
              <w:top w:val="single" w:sz="4" w:space="0" w:color="000000"/>
              <w:left w:val="single" w:sz="4" w:space="0" w:color="000000"/>
              <w:bottom w:val="single" w:sz="4" w:space="0" w:color="000000"/>
              <w:right w:val="single" w:sz="4" w:space="0" w:color="000000"/>
            </w:tcBorders>
          </w:tcPr>
          <w:p w14:paraId="0B56350B"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выше 1000 рублей ___, шт.</w:t>
            </w:r>
          </w:p>
          <w:p w14:paraId="053D96FE"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ниже 1000 рублей ___, шт.</w:t>
            </w:r>
          </w:p>
        </w:tc>
      </w:tr>
    </w:tbl>
    <w:p w14:paraId="03BAEEF7" w14:textId="77777777" w:rsidR="005E0269" w:rsidRDefault="005E0269" w:rsidP="005E0269">
      <w:pPr>
        <w:spacing w:after="60"/>
        <w:ind w:left="-284"/>
        <w:rPr>
          <w:sz w:val="20"/>
          <w:szCs w:val="20"/>
        </w:rPr>
      </w:pPr>
      <w:r>
        <w:rPr>
          <w:sz w:val="20"/>
          <w:szCs w:val="20"/>
        </w:rPr>
        <w:t xml:space="preserve">Информацию, указанную в настоящем документе, подтверждаю </w:t>
      </w:r>
    </w:p>
    <w:p w14:paraId="356E3689" w14:textId="77777777" w:rsidR="005E0269" w:rsidRDefault="005E0269" w:rsidP="005E0269">
      <w:pPr>
        <w:spacing w:after="60"/>
        <w:ind w:left="-284"/>
        <w:rPr>
          <w:sz w:val="20"/>
          <w:szCs w:val="20"/>
        </w:rPr>
      </w:pPr>
      <w:r>
        <w:rPr>
          <w:sz w:val="20"/>
          <w:szCs w:val="20"/>
          <w:u w:val="single"/>
        </w:rPr>
        <w:t xml:space="preserve"> Синяев А.В._</w:t>
      </w:r>
      <w:r>
        <w:rPr>
          <w:sz w:val="20"/>
          <w:szCs w:val="20"/>
        </w:rPr>
        <w:t xml:space="preserve">______________________________                    </w:t>
      </w:r>
      <w:r>
        <w:rPr>
          <w:sz w:val="20"/>
          <w:szCs w:val="20"/>
        </w:rPr>
        <w:tab/>
        <w:t>_______________</w:t>
      </w:r>
      <w:r>
        <w:rPr>
          <w:sz w:val="20"/>
          <w:szCs w:val="20"/>
        </w:rPr>
        <w:tab/>
        <w:t>«__» ___________ 20____г.</w:t>
      </w:r>
    </w:p>
    <w:p w14:paraId="602EFBD3" w14:textId="77777777" w:rsidR="005E0269" w:rsidRDefault="005E0269" w:rsidP="005E0269">
      <w:pPr>
        <w:spacing w:after="60"/>
        <w:ind w:left="-284"/>
        <w:rPr>
          <w:i/>
          <w:sz w:val="16"/>
          <w:szCs w:val="16"/>
        </w:rPr>
      </w:pPr>
      <w:r>
        <w:rPr>
          <w:i/>
          <w:sz w:val="16"/>
          <w:szCs w:val="16"/>
        </w:rPr>
        <w:t>(указывается ФИО руководителя/уполномоченного представителя Предприятия)</w:t>
      </w:r>
      <w:r>
        <w:rPr>
          <w:i/>
          <w:sz w:val="16"/>
          <w:szCs w:val="16"/>
        </w:rPr>
        <w:tab/>
        <w:t xml:space="preserve">       </w:t>
      </w:r>
      <w:proofErr w:type="gramStart"/>
      <w:r>
        <w:rPr>
          <w:i/>
          <w:sz w:val="16"/>
          <w:szCs w:val="16"/>
        </w:rPr>
        <w:t xml:space="preserve">   (</w:t>
      </w:r>
      <w:proofErr w:type="gramEnd"/>
      <w:r>
        <w:rPr>
          <w:i/>
          <w:sz w:val="16"/>
          <w:szCs w:val="16"/>
        </w:rPr>
        <w:t>подпись)</w:t>
      </w:r>
    </w:p>
    <w:p w14:paraId="057FABEB" w14:textId="77777777" w:rsidR="005E0269" w:rsidRDefault="005E0269" w:rsidP="005E0269">
      <w:pPr>
        <w:spacing w:after="60"/>
        <w:ind w:left="-284"/>
        <w:rPr>
          <w:sz w:val="20"/>
          <w:szCs w:val="20"/>
        </w:rPr>
      </w:pPr>
      <w:r>
        <w:rPr>
          <w:sz w:val="20"/>
          <w:szCs w:val="20"/>
        </w:rPr>
        <w:lastRenderedPageBreak/>
        <w:t xml:space="preserve">Отметки Банка: </w:t>
      </w:r>
    </w:p>
    <w:p w14:paraId="0DF2F6D2" w14:textId="77777777" w:rsidR="005E0269" w:rsidRDefault="005E0269" w:rsidP="005E0269">
      <w:pPr>
        <w:spacing w:after="60"/>
        <w:ind w:left="-284"/>
        <w:rPr>
          <w:sz w:val="20"/>
          <w:szCs w:val="20"/>
        </w:rPr>
      </w:pPr>
      <w:r>
        <w:rPr>
          <w:sz w:val="20"/>
          <w:szCs w:val="20"/>
        </w:rPr>
        <w:t xml:space="preserve">Заявление принял: </w:t>
      </w:r>
    </w:p>
    <w:p w14:paraId="3CF37C5A" w14:textId="4853C0AE" w:rsidR="005E0269" w:rsidRDefault="005E0269" w:rsidP="005E0269">
      <w:pPr>
        <w:spacing w:after="60"/>
        <w:ind w:left="-284"/>
        <w:rPr>
          <w:sz w:val="20"/>
          <w:szCs w:val="20"/>
        </w:rPr>
      </w:pPr>
      <w:r>
        <w:rPr>
          <w:sz w:val="20"/>
          <w:szCs w:val="20"/>
        </w:rPr>
        <w:t>_</w:t>
      </w:r>
      <w:r w:rsidRPr="000109F5">
        <w:t xml:space="preserve"> </w:t>
      </w:r>
      <w:r>
        <w:rPr>
          <w:sz w:val="20"/>
          <w:szCs w:val="20"/>
        </w:rPr>
        <w:t>__________________________________________</w:t>
      </w:r>
      <w:r>
        <w:rPr>
          <w:sz w:val="20"/>
          <w:szCs w:val="20"/>
        </w:rPr>
        <w:tab/>
        <w:t>_______________</w:t>
      </w:r>
      <w:r>
        <w:rPr>
          <w:sz w:val="20"/>
          <w:szCs w:val="20"/>
        </w:rPr>
        <w:tab/>
        <w:t>«__» ___________ 20____г.</w:t>
      </w:r>
    </w:p>
    <w:p w14:paraId="63F66D06" w14:textId="77777777" w:rsidR="005E0269" w:rsidRDefault="005E0269" w:rsidP="005E0269">
      <w:pPr>
        <w:spacing w:after="60"/>
        <w:ind w:left="-284" w:firstLine="851"/>
        <w:rPr>
          <w:i/>
          <w:sz w:val="16"/>
          <w:szCs w:val="16"/>
        </w:rPr>
      </w:pPr>
      <w:r>
        <w:rPr>
          <w:i/>
          <w:sz w:val="16"/>
          <w:szCs w:val="16"/>
        </w:rPr>
        <w:t xml:space="preserve"> (указывается ФИО работника ПАО Сбербанк)</w:t>
      </w:r>
      <w:r>
        <w:rPr>
          <w:i/>
          <w:sz w:val="16"/>
          <w:szCs w:val="16"/>
        </w:rPr>
        <w:tab/>
      </w:r>
      <w:r>
        <w:rPr>
          <w:i/>
          <w:sz w:val="16"/>
          <w:szCs w:val="16"/>
        </w:rPr>
        <w:tab/>
      </w:r>
      <w:r>
        <w:rPr>
          <w:i/>
          <w:sz w:val="16"/>
          <w:szCs w:val="16"/>
        </w:rPr>
        <w:tab/>
        <w:t xml:space="preserve">        </w:t>
      </w:r>
      <w:proofErr w:type="gramStart"/>
      <w:r>
        <w:rPr>
          <w:i/>
          <w:sz w:val="16"/>
          <w:szCs w:val="16"/>
        </w:rPr>
        <w:t xml:space="preserve">   (</w:t>
      </w:r>
      <w:proofErr w:type="gramEnd"/>
      <w:r>
        <w:rPr>
          <w:i/>
          <w:sz w:val="16"/>
          <w:szCs w:val="16"/>
        </w:rPr>
        <w:t>подпись)</w:t>
      </w:r>
    </w:p>
    <w:p w14:paraId="7FC16155" w14:textId="77777777" w:rsidR="005E0269" w:rsidRDefault="005E0269" w:rsidP="005E0269">
      <w:pPr>
        <w:spacing w:after="60"/>
        <w:ind w:left="-284"/>
        <w:rPr>
          <w:sz w:val="20"/>
          <w:szCs w:val="20"/>
        </w:rPr>
      </w:pPr>
      <w:r>
        <w:br w:type="page"/>
      </w:r>
    </w:p>
    <w:p w14:paraId="38BFF822" w14:textId="77777777" w:rsidR="005E0269" w:rsidRDefault="005E0269" w:rsidP="005E0269">
      <w:pPr>
        <w:jc w:val="right"/>
        <w:rPr>
          <w:b/>
          <w:sz w:val="20"/>
          <w:szCs w:val="20"/>
        </w:rPr>
      </w:pPr>
      <w:r>
        <w:rPr>
          <w:b/>
          <w:sz w:val="20"/>
          <w:szCs w:val="20"/>
        </w:rPr>
        <w:lastRenderedPageBreak/>
        <w:t>Приложение № 1.3</w:t>
      </w:r>
    </w:p>
    <w:p w14:paraId="379F0CBD" w14:textId="77777777" w:rsidR="005E0269" w:rsidRDefault="005E0269" w:rsidP="005E0269">
      <w:pPr>
        <w:tabs>
          <w:tab w:val="left" w:pos="1276"/>
          <w:tab w:val="left" w:pos="9781"/>
        </w:tabs>
        <w:ind w:right="-2"/>
        <w:jc w:val="right"/>
        <w:rPr>
          <w:b/>
          <w:i/>
          <w:sz w:val="20"/>
          <w:szCs w:val="20"/>
        </w:rPr>
      </w:pPr>
      <w:r>
        <w:rPr>
          <w:b/>
          <w:i/>
          <w:sz w:val="20"/>
          <w:szCs w:val="20"/>
        </w:rPr>
        <w:t>к Договору на проведение расчетов по операциям оплаты товаров/услуг</w:t>
      </w:r>
    </w:p>
    <w:p w14:paraId="6BB88713" w14:textId="77777777" w:rsidR="005E0269" w:rsidRDefault="005E0269" w:rsidP="005E0269">
      <w:pPr>
        <w:tabs>
          <w:tab w:val="left" w:pos="1276"/>
          <w:tab w:val="left" w:pos="9781"/>
        </w:tabs>
        <w:ind w:right="-2"/>
        <w:jc w:val="right"/>
        <w:rPr>
          <w:b/>
          <w:i/>
          <w:sz w:val="20"/>
          <w:szCs w:val="20"/>
        </w:rPr>
      </w:pPr>
      <w:r>
        <w:rPr>
          <w:b/>
          <w:i/>
          <w:sz w:val="20"/>
          <w:szCs w:val="20"/>
        </w:rPr>
        <w:t>с условием постоплаты оказанных Банком услуг</w:t>
      </w:r>
    </w:p>
    <w:p w14:paraId="2122CAA2" w14:textId="77777777" w:rsidR="005E0269" w:rsidRDefault="005E0269" w:rsidP="005E0269">
      <w:pPr>
        <w:jc w:val="center"/>
        <w:rPr>
          <w:b/>
          <w:bCs/>
          <w:sz w:val="20"/>
          <w:szCs w:val="20"/>
        </w:rPr>
      </w:pPr>
    </w:p>
    <w:p w14:paraId="4EC45D87" w14:textId="77777777" w:rsidR="005E0269" w:rsidRDefault="005E0269" w:rsidP="005E0269">
      <w:pPr>
        <w:jc w:val="center"/>
        <w:rPr>
          <w:b/>
          <w:bCs/>
          <w:sz w:val="20"/>
          <w:szCs w:val="20"/>
        </w:rPr>
      </w:pPr>
      <w:r>
        <w:rPr>
          <w:b/>
          <w:bCs/>
          <w:sz w:val="20"/>
          <w:szCs w:val="20"/>
        </w:rPr>
        <w:t xml:space="preserve">ИНФОРМАЦИЯ О ТОРГОВО-СЕРВИСНОЙ ТОЧКЕ/РЕСУРСЕ ПРЕДПРИТИЯ </w:t>
      </w:r>
      <w:r>
        <w:rPr>
          <w:rStyle w:val="afe"/>
          <w:b/>
          <w:bCs/>
          <w:sz w:val="20"/>
          <w:szCs w:val="20"/>
        </w:rPr>
        <w:footnoteReference w:id="88"/>
      </w:r>
    </w:p>
    <w:p w14:paraId="5E44D21E" w14:textId="77777777" w:rsidR="005E0269" w:rsidRDefault="005E0269" w:rsidP="005E0269">
      <w:pPr>
        <w:spacing w:after="60"/>
        <w:jc w:val="center"/>
        <w:rPr>
          <w:sz w:val="20"/>
          <w:szCs w:val="20"/>
        </w:rPr>
      </w:pPr>
      <w:r>
        <w:rPr>
          <w:sz w:val="20"/>
          <w:szCs w:val="20"/>
        </w:rPr>
        <w:t>_________________________</w:t>
      </w:r>
    </w:p>
    <w:tbl>
      <w:tblPr>
        <w:tblW w:w="10729" w:type="dxa"/>
        <w:tblInd w:w="-244" w:type="dxa"/>
        <w:tblLayout w:type="fixed"/>
        <w:tblCellMar>
          <w:left w:w="40" w:type="dxa"/>
          <w:right w:w="40" w:type="dxa"/>
        </w:tblCellMar>
        <w:tblLook w:val="0000" w:firstRow="0" w:lastRow="0" w:firstColumn="0" w:lastColumn="0" w:noHBand="0" w:noVBand="0"/>
      </w:tblPr>
      <w:tblGrid>
        <w:gridCol w:w="3925"/>
        <w:gridCol w:w="2409"/>
        <w:gridCol w:w="1559"/>
        <w:gridCol w:w="1559"/>
        <w:gridCol w:w="1277"/>
      </w:tblGrid>
      <w:tr w:rsidR="005E0269" w14:paraId="6E56F12D"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113DAD15" w14:textId="77777777" w:rsidR="005E0269" w:rsidRDefault="005E0269" w:rsidP="00B45306">
            <w:pPr>
              <w:widowControl w:val="0"/>
              <w:rPr>
                <w:sz w:val="16"/>
                <w:szCs w:val="16"/>
              </w:rPr>
            </w:pPr>
            <w:r>
              <w:rPr>
                <w:sz w:val="16"/>
                <w:szCs w:val="16"/>
              </w:rPr>
              <w:t>Наименование Предприятия</w:t>
            </w:r>
          </w:p>
        </w:tc>
        <w:tc>
          <w:tcPr>
            <w:tcW w:w="6804" w:type="dxa"/>
            <w:gridSpan w:val="4"/>
            <w:tcBorders>
              <w:top w:val="single" w:sz="4" w:space="0" w:color="000000"/>
              <w:left w:val="single" w:sz="4" w:space="0" w:color="000000"/>
              <w:bottom w:val="single" w:sz="4" w:space="0" w:color="000000"/>
              <w:right w:val="single" w:sz="4" w:space="0" w:color="000000"/>
            </w:tcBorders>
          </w:tcPr>
          <w:p w14:paraId="0625AC7D" w14:textId="77777777" w:rsidR="005E0269" w:rsidRDefault="005E0269" w:rsidP="00B45306">
            <w:pPr>
              <w:widowControl w:val="0"/>
              <w:rPr>
                <w:b/>
                <w:bCs/>
                <w:sz w:val="18"/>
                <w:szCs w:val="18"/>
              </w:rPr>
            </w:pPr>
            <w:r>
              <w:rPr>
                <w:sz w:val="18"/>
                <w:szCs w:val="18"/>
              </w:rPr>
              <w:t>МУНИЦИПАЛЬНОЕ УНИТАРНОЕ ПРЕДПРИЯТИЕ "ВОДОКАНАЛ" Г.ЙОШКАР-ОЛЫ" МУНИЦИПАЛЬНОГО ОБРАЗОВАНИЯ "ГОРОД ЙОШКАР-ОЛА"</w:t>
            </w:r>
          </w:p>
        </w:tc>
      </w:tr>
      <w:tr w:rsidR="005E0269" w14:paraId="378A3ACF"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186F4D47" w14:textId="77777777" w:rsidR="005E0269" w:rsidRDefault="005E0269" w:rsidP="00B45306">
            <w:pPr>
              <w:widowControl w:val="0"/>
              <w:rPr>
                <w:sz w:val="16"/>
                <w:szCs w:val="16"/>
              </w:rPr>
            </w:pPr>
            <w:r>
              <w:rPr>
                <w:sz w:val="16"/>
                <w:szCs w:val="16"/>
              </w:rPr>
              <w:t>ИНН</w:t>
            </w:r>
          </w:p>
        </w:tc>
        <w:tc>
          <w:tcPr>
            <w:tcW w:w="6804" w:type="dxa"/>
            <w:gridSpan w:val="4"/>
            <w:tcBorders>
              <w:top w:val="single" w:sz="4" w:space="0" w:color="000000"/>
              <w:left w:val="single" w:sz="4" w:space="0" w:color="000000"/>
              <w:bottom w:val="single" w:sz="4" w:space="0" w:color="000000"/>
              <w:right w:val="single" w:sz="4" w:space="0" w:color="000000"/>
            </w:tcBorders>
          </w:tcPr>
          <w:p w14:paraId="00F44F13" w14:textId="77777777" w:rsidR="005E0269" w:rsidRDefault="005E0269" w:rsidP="00B45306">
            <w:pPr>
              <w:widowControl w:val="0"/>
              <w:rPr>
                <w:color w:val="000000" w:themeColor="text1"/>
                <w:sz w:val="16"/>
                <w:szCs w:val="16"/>
              </w:rPr>
            </w:pPr>
            <w:r>
              <w:rPr>
                <w:rFonts w:ascii="Helvetica Neue" w:hAnsi="Helvetica Neue"/>
                <w:color w:val="000000" w:themeColor="text1"/>
                <w:sz w:val="20"/>
                <w:szCs w:val="20"/>
                <w:shd w:val="clear" w:color="auto" w:fill="FFFFFF"/>
              </w:rPr>
              <w:t>1215020390</w:t>
            </w:r>
          </w:p>
        </w:tc>
      </w:tr>
      <w:tr w:rsidR="005E0269" w14:paraId="6EDFF056"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4CFEE5CD" w14:textId="77777777" w:rsidR="005E0269" w:rsidRDefault="005E0269" w:rsidP="00B45306">
            <w:pPr>
              <w:widowControl w:val="0"/>
              <w:rPr>
                <w:sz w:val="16"/>
                <w:szCs w:val="16"/>
              </w:rPr>
            </w:pPr>
            <w:r>
              <w:rPr>
                <w:sz w:val="16"/>
                <w:szCs w:val="16"/>
              </w:rPr>
              <w:t>Название ТСТ (указывается название как на уличной/витринной вывеске ТСТ, не более 20 знаков)</w:t>
            </w:r>
            <w:r>
              <w:rPr>
                <w:rStyle w:val="afe"/>
                <w:bCs/>
                <w:sz w:val="16"/>
                <w:szCs w:val="16"/>
              </w:rPr>
              <w:footnoteReference w:id="89"/>
            </w:r>
          </w:p>
        </w:tc>
        <w:tc>
          <w:tcPr>
            <w:tcW w:w="6804" w:type="dxa"/>
            <w:gridSpan w:val="4"/>
            <w:tcBorders>
              <w:top w:val="single" w:sz="4" w:space="0" w:color="000000"/>
              <w:left w:val="single" w:sz="4" w:space="0" w:color="000000"/>
              <w:bottom w:val="single" w:sz="4" w:space="0" w:color="000000"/>
              <w:right w:val="single" w:sz="4" w:space="0" w:color="000000"/>
            </w:tcBorders>
          </w:tcPr>
          <w:p w14:paraId="69C2BD2A" w14:textId="77777777" w:rsidR="005E0269" w:rsidRDefault="005E0269" w:rsidP="00B45306">
            <w:pPr>
              <w:widowControl w:val="0"/>
              <w:rPr>
                <w:b/>
                <w:bCs/>
                <w:color w:val="000000" w:themeColor="text1"/>
                <w:sz w:val="16"/>
                <w:szCs w:val="16"/>
              </w:rPr>
            </w:pPr>
            <w:r>
              <w:rPr>
                <w:rFonts w:ascii="Helvetica Neue" w:hAnsi="Helvetica Neue"/>
                <w:color w:val="404040"/>
                <w:sz w:val="20"/>
                <w:szCs w:val="20"/>
                <w:shd w:val="clear" w:color="auto" w:fill="F9F9F9"/>
              </w:rPr>
              <w:t>МУП Водоканал касса</w:t>
            </w:r>
          </w:p>
        </w:tc>
      </w:tr>
      <w:tr w:rsidR="005E0269" w14:paraId="4768D6A0"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20140BA7" w14:textId="77777777" w:rsidR="005E0269" w:rsidRDefault="005E0269" w:rsidP="00B45306">
            <w:pPr>
              <w:widowControl w:val="0"/>
              <w:rPr>
                <w:sz w:val="16"/>
                <w:szCs w:val="16"/>
              </w:rPr>
            </w:pPr>
            <w:r>
              <w:rPr>
                <w:sz w:val="16"/>
                <w:szCs w:val="16"/>
              </w:rPr>
              <w:t>Номер и дата свидетельства о регистрации</w:t>
            </w:r>
            <w:r>
              <w:rPr>
                <w:rStyle w:val="afe"/>
                <w:sz w:val="16"/>
                <w:szCs w:val="16"/>
              </w:rPr>
              <w:footnoteReference w:id="90"/>
            </w:r>
          </w:p>
        </w:tc>
        <w:tc>
          <w:tcPr>
            <w:tcW w:w="6804" w:type="dxa"/>
            <w:gridSpan w:val="4"/>
            <w:tcBorders>
              <w:top w:val="single" w:sz="4" w:space="0" w:color="000000"/>
              <w:left w:val="single" w:sz="4" w:space="0" w:color="000000"/>
              <w:bottom w:val="single" w:sz="4" w:space="0" w:color="000000"/>
              <w:right w:val="single" w:sz="4" w:space="0" w:color="000000"/>
            </w:tcBorders>
          </w:tcPr>
          <w:p w14:paraId="3C0FDB9C" w14:textId="77777777" w:rsidR="005E0269" w:rsidRDefault="005E0269" w:rsidP="00B45306">
            <w:pPr>
              <w:widowControl w:val="0"/>
              <w:rPr>
                <w:sz w:val="16"/>
                <w:szCs w:val="16"/>
              </w:rPr>
            </w:pPr>
            <w:r>
              <w:rPr>
                <w:sz w:val="20"/>
                <w:szCs w:val="20"/>
              </w:rPr>
              <w:t>1021200764331</w:t>
            </w:r>
          </w:p>
        </w:tc>
      </w:tr>
      <w:tr w:rsidR="005E0269" w14:paraId="14CB56A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BFE81A2" w14:textId="77777777" w:rsidR="005E0269" w:rsidRDefault="005E0269" w:rsidP="00B45306">
            <w:pPr>
              <w:widowControl w:val="0"/>
              <w:rPr>
                <w:sz w:val="16"/>
                <w:szCs w:val="16"/>
              </w:rPr>
            </w:pPr>
            <w:r>
              <w:rPr>
                <w:sz w:val="16"/>
                <w:szCs w:val="16"/>
              </w:rPr>
              <w:t>Фактический адрес</w:t>
            </w:r>
          </w:p>
        </w:tc>
        <w:tc>
          <w:tcPr>
            <w:tcW w:w="6804" w:type="dxa"/>
            <w:gridSpan w:val="4"/>
            <w:tcBorders>
              <w:top w:val="single" w:sz="4" w:space="0" w:color="000000"/>
              <w:left w:val="single" w:sz="4" w:space="0" w:color="000000"/>
              <w:bottom w:val="single" w:sz="4" w:space="0" w:color="000000"/>
              <w:right w:val="single" w:sz="4" w:space="0" w:color="000000"/>
            </w:tcBorders>
          </w:tcPr>
          <w:p w14:paraId="0DBFDE99" w14:textId="77777777" w:rsidR="005E0269" w:rsidRDefault="005E0269" w:rsidP="00B45306">
            <w:pPr>
              <w:widowControl w:val="0"/>
              <w:rPr>
                <w:sz w:val="16"/>
                <w:szCs w:val="16"/>
              </w:rPr>
            </w:pPr>
            <w:r>
              <w:rPr>
                <w:sz w:val="20"/>
                <w:szCs w:val="20"/>
                <w:u w:val="single"/>
              </w:rPr>
              <w:t xml:space="preserve">424039, Республика Марий Эл, </w:t>
            </w:r>
            <w:proofErr w:type="spellStart"/>
            <w:r>
              <w:rPr>
                <w:sz w:val="20"/>
                <w:szCs w:val="20"/>
                <w:u w:val="single"/>
              </w:rPr>
              <w:t>г.Йошкар</w:t>
            </w:r>
            <w:proofErr w:type="spellEnd"/>
            <w:r>
              <w:rPr>
                <w:sz w:val="20"/>
                <w:szCs w:val="20"/>
                <w:u w:val="single"/>
              </w:rPr>
              <w:t>-Ола, ул. Дружбы, дом 2</w:t>
            </w:r>
          </w:p>
        </w:tc>
      </w:tr>
      <w:tr w:rsidR="005E0269" w14:paraId="54041E6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7C7C138" w14:textId="77777777" w:rsidR="005E0269" w:rsidRDefault="005E0269" w:rsidP="00B45306">
            <w:pPr>
              <w:widowControl w:val="0"/>
              <w:rPr>
                <w:sz w:val="16"/>
                <w:szCs w:val="16"/>
              </w:rPr>
            </w:pPr>
            <w:r>
              <w:rPr>
                <w:sz w:val="16"/>
                <w:szCs w:val="16"/>
              </w:rPr>
              <w:t>Время работы</w:t>
            </w:r>
          </w:p>
        </w:tc>
        <w:tc>
          <w:tcPr>
            <w:tcW w:w="6804" w:type="dxa"/>
            <w:gridSpan w:val="4"/>
            <w:tcBorders>
              <w:top w:val="single" w:sz="4" w:space="0" w:color="000000"/>
              <w:left w:val="single" w:sz="4" w:space="0" w:color="000000"/>
              <w:bottom w:val="single" w:sz="4" w:space="0" w:color="000000"/>
              <w:right w:val="single" w:sz="4" w:space="0" w:color="000000"/>
            </w:tcBorders>
          </w:tcPr>
          <w:p w14:paraId="254C73E9" w14:textId="77777777" w:rsidR="005E0269" w:rsidRDefault="005E0269" w:rsidP="00B45306">
            <w:pPr>
              <w:widowControl w:val="0"/>
              <w:rPr>
                <w:sz w:val="16"/>
                <w:szCs w:val="16"/>
              </w:rPr>
            </w:pPr>
            <w:r>
              <w:rPr>
                <w:sz w:val="16"/>
                <w:szCs w:val="16"/>
              </w:rPr>
              <w:t>Понедельник – пятница   с 08-00 по 17-00</w:t>
            </w:r>
          </w:p>
          <w:p w14:paraId="01078113" w14:textId="77777777" w:rsidR="005E0269" w:rsidRDefault="005E0269" w:rsidP="00B45306">
            <w:pPr>
              <w:widowControl w:val="0"/>
              <w:rPr>
                <w:sz w:val="16"/>
                <w:szCs w:val="16"/>
              </w:rPr>
            </w:pPr>
            <w:r>
              <w:rPr>
                <w:sz w:val="16"/>
                <w:szCs w:val="16"/>
              </w:rPr>
              <w:t>Суббота                             с 08-00 по 17-00</w:t>
            </w:r>
          </w:p>
          <w:p w14:paraId="17EF57B3" w14:textId="77777777" w:rsidR="005E0269" w:rsidRDefault="005E0269" w:rsidP="00B45306">
            <w:pPr>
              <w:widowControl w:val="0"/>
              <w:rPr>
                <w:sz w:val="16"/>
                <w:szCs w:val="16"/>
              </w:rPr>
            </w:pPr>
            <w:r>
              <w:rPr>
                <w:sz w:val="16"/>
                <w:szCs w:val="16"/>
              </w:rPr>
              <w:t>Воскресенье                      выходной</w:t>
            </w:r>
          </w:p>
        </w:tc>
      </w:tr>
      <w:tr w:rsidR="005E0269" w14:paraId="75C2C0F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D105457" w14:textId="77777777" w:rsidR="005E0269" w:rsidRDefault="005E0269" w:rsidP="00B45306">
            <w:pPr>
              <w:widowControl w:val="0"/>
              <w:rPr>
                <w:sz w:val="16"/>
                <w:szCs w:val="16"/>
              </w:rPr>
            </w:pPr>
            <w:r>
              <w:rPr>
                <w:sz w:val="16"/>
                <w:szCs w:val="16"/>
              </w:rPr>
              <w:t xml:space="preserve">Род деятельности (четко указывается вид предоставляемой услуги) </w:t>
            </w:r>
          </w:p>
        </w:tc>
        <w:tc>
          <w:tcPr>
            <w:tcW w:w="6804" w:type="dxa"/>
            <w:gridSpan w:val="4"/>
            <w:tcBorders>
              <w:top w:val="single" w:sz="4" w:space="0" w:color="000000"/>
              <w:left w:val="single" w:sz="4" w:space="0" w:color="000000"/>
              <w:bottom w:val="single" w:sz="4" w:space="0" w:color="000000"/>
              <w:right w:val="single" w:sz="4" w:space="0" w:color="000000"/>
            </w:tcBorders>
          </w:tcPr>
          <w:p w14:paraId="36805ED4" w14:textId="77777777" w:rsidR="005E0269" w:rsidRDefault="005E0269" w:rsidP="00B45306">
            <w:pPr>
              <w:widowControl w:val="0"/>
              <w:rPr>
                <w:sz w:val="16"/>
                <w:szCs w:val="16"/>
              </w:rPr>
            </w:pPr>
            <w:r>
              <w:rPr>
                <w:rFonts w:ascii="Helvetica Neue" w:hAnsi="Helvetica Neue"/>
                <w:color w:val="404040"/>
                <w:sz w:val="20"/>
                <w:szCs w:val="20"/>
                <w:shd w:val="clear" w:color="auto" w:fill="FFFFFF"/>
              </w:rPr>
              <w:t>Коммунальные услуги / 4900 - Жилищно-коммунальные услуги</w:t>
            </w:r>
          </w:p>
        </w:tc>
      </w:tr>
      <w:tr w:rsidR="005E0269" w14:paraId="25CCA11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B715DF4" w14:textId="77777777" w:rsidR="005E0269" w:rsidRDefault="005E0269" w:rsidP="00B45306">
            <w:pPr>
              <w:widowControl w:val="0"/>
              <w:rPr>
                <w:sz w:val="16"/>
                <w:szCs w:val="16"/>
              </w:rPr>
            </w:pPr>
            <w:r>
              <w:rPr>
                <w:sz w:val="16"/>
                <w:szCs w:val="16"/>
              </w:rPr>
              <w:t xml:space="preserve">История приема карт </w:t>
            </w:r>
          </w:p>
        </w:tc>
        <w:tc>
          <w:tcPr>
            <w:tcW w:w="6804" w:type="dxa"/>
            <w:gridSpan w:val="4"/>
            <w:tcBorders>
              <w:top w:val="single" w:sz="4" w:space="0" w:color="000000"/>
              <w:left w:val="single" w:sz="4" w:space="0" w:color="000000"/>
              <w:bottom w:val="single" w:sz="4" w:space="0" w:color="000000"/>
              <w:right w:val="single" w:sz="4" w:space="0" w:color="000000"/>
            </w:tcBorders>
          </w:tcPr>
          <w:p w14:paraId="572E49A8"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Новая </w:t>
            </w:r>
            <w:r>
              <w:rPr>
                <w:rFonts w:ascii="Segoe UI Symbol" w:hAnsi="Segoe UI Symbol" w:cs="Segoe UI Symbol"/>
                <w:sz w:val="16"/>
                <w:szCs w:val="16"/>
              </w:rPr>
              <w:t>☐</w:t>
            </w:r>
            <w:r>
              <w:rPr>
                <w:sz w:val="16"/>
                <w:szCs w:val="16"/>
              </w:rPr>
              <w:t xml:space="preserve"> Перерегистрация </w:t>
            </w:r>
            <w:r>
              <w:rPr>
                <w:rFonts w:ascii="Segoe UI Symbol" w:hAnsi="Segoe UI Symbol" w:cs="Segoe UI Symbol"/>
                <w:sz w:val="16"/>
                <w:szCs w:val="16"/>
              </w:rPr>
              <w:t>☐</w:t>
            </w:r>
            <w:r>
              <w:rPr>
                <w:sz w:val="16"/>
                <w:szCs w:val="16"/>
              </w:rPr>
              <w:t xml:space="preserve"> Ранее использовали оборудование другого банка </w:t>
            </w:r>
          </w:p>
        </w:tc>
      </w:tr>
      <w:tr w:rsidR="005E0269" w14:paraId="429BD85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64C3716" w14:textId="77777777" w:rsidR="005E0269" w:rsidRDefault="005E0269" w:rsidP="00B45306">
            <w:pPr>
              <w:widowControl w:val="0"/>
              <w:rPr>
                <w:sz w:val="16"/>
                <w:szCs w:val="16"/>
              </w:rPr>
            </w:pPr>
            <w:r>
              <w:rPr>
                <w:sz w:val="16"/>
                <w:szCs w:val="16"/>
              </w:rPr>
              <w:t>Средний чек</w:t>
            </w:r>
          </w:p>
        </w:tc>
        <w:tc>
          <w:tcPr>
            <w:tcW w:w="6804" w:type="dxa"/>
            <w:gridSpan w:val="4"/>
            <w:tcBorders>
              <w:top w:val="single" w:sz="4" w:space="0" w:color="000000"/>
              <w:left w:val="single" w:sz="4" w:space="0" w:color="000000"/>
              <w:bottom w:val="single" w:sz="4" w:space="0" w:color="000000"/>
              <w:right w:val="single" w:sz="4" w:space="0" w:color="000000"/>
            </w:tcBorders>
          </w:tcPr>
          <w:p w14:paraId="24EA1106" w14:textId="77777777" w:rsidR="005E0269" w:rsidRDefault="005E0269" w:rsidP="00B45306">
            <w:pPr>
              <w:widowControl w:val="0"/>
              <w:rPr>
                <w:sz w:val="16"/>
                <w:szCs w:val="16"/>
              </w:rPr>
            </w:pPr>
            <w:r>
              <w:rPr>
                <w:sz w:val="16"/>
                <w:szCs w:val="16"/>
              </w:rPr>
              <w:t>500</w:t>
            </w:r>
          </w:p>
        </w:tc>
      </w:tr>
      <w:tr w:rsidR="005E0269" w14:paraId="7D3D4CC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FC74E2E" w14:textId="77777777" w:rsidR="005E0269" w:rsidRDefault="005E0269" w:rsidP="00B45306">
            <w:pPr>
              <w:widowControl w:val="0"/>
              <w:rPr>
                <w:sz w:val="16"/>
                <w:szCs w:val="16"/>
              </w:rPr>
            </w:pPr>
            <w:r>
              <w:rPr>
                <w:sz w:val="16"/>
                <w:szCs w:val="16"/>
              </w:rPr>
              <w:t>Телефон для отражения в чеке</w:t>
            </w:r>
          </w:p>
        </w:tc>
        <w:tc>
          <w:tcPr>
            <w:tcW w:w="6804" w:type="dxa"/>
            <w:gridSpan w:val="4"/>
            <w:tcBorders>
              <w:top w:val="single" w:sz="4" w:space="0" w:color="000000"/>
              <w:left w:val="single" w:sz="4" w:space="0" w:color="000000"/>
              <w:bottom w:val="single" w:sz="4" w:space="0" w:color="000000"/>
              <w:right w:val="single" w:sz="4" w:space="0" w:color="000000"/>
            </w:tcBorders>
          </w:tcPr>
          <w:p w14:paraId="4C0F2CFA" w14:textId="77777777" w:rsidR="005E0269" w:rsidRDefault="005E0269" w:rsidP="00B45306">
            <w:pPr>
              <w:widowControl w:val="0"/>
              <w:rPr>
                <w:sz w:val="16"/>
                <w:szCs w:val="16"/>
              </w:rPr>
            </w:pPr>
            <w:r>
              <w:rPr>
                <w:sz w:val="20"/>
                <w:szCs w:val="20"/>
              </w:rPr>
              <w:t>+7 (8362) 418248</w:t>
            </w:r>
          </w:p>
        </w:tc>
      </w:tr>
      <w:tr w:rsidR="005E0269" w14:paraId="68128F4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3B880CF" w14:textId="77777777" w:rsidR="005E0269" w:rsidRDefault="005E0269" w:rsidP="00B45306">
            <w:pPr>
              <w:widowControl w:val="0"/>
              <w:rPr>
                <w:sz w:val="16"/>
                <w:szCs w:val="16"/>
              </w:rPr>
            </w:pPr>
            <w:r>
              <w:rPr>
                <w:sz w:val="16"/>
                <w:szCs w:val="16"/>
              </w:rPr>
              <w:t>Контактные данные администратора</w:t>
            </w:r>
            <w:r>
              <w:rPr>
                <w:bCs/>
                <w:sz w:val="16"/>
                <w:szCs w:val="16"/>
              </w:rPr>
              <w:t xml:space="preserve"> (в том числе </w:t>
            </w:r>
            <w:r>
              <w:rPr>
                <w:sz w:val="16"/>
                <w:szCs w:val="16"/>
              </w:rPr>
              <w:t>для направления паролей и кодов подтверждения для настройки Смарт-терминала)</w:t>
            </w:r>
          </w:p>
        </w:tc>
        <w:tc>
          <w:tcPr>
            <w:tcW w:w="6804" w:type="dxa"/>
            <w:gridSpan w:val="4"/>
            <w:tcBorders>
              <w:top w:val="single" w:sz="4" w:space="0" w:color="000000"/>
              <w:left w:val="single" w:sz="4" w:space="0" w:color="000000"/>
              <w:bottom w:val="single" w:sz="4" w:space="0" w:color="000000"/>
              <w:right w:val="single" w:sz="4" w:space="0" w:color="000000"/>
            </w:tcBorders>
          </w:tcPr>
          <w:p w14:paraId="48325659" w14:textId="77777777" w:rsidR="005E0269" w:rsidRDefault="005E0269" w:rsidP="00B45306">
            <w:pPr>
              <w:widowControl w:val="0"/>
              <w:tabs>
                <w:tab w:val="center" w:pos="3256"/>
              </w:tabs>
              <w:ind w:left="-14"/>
              <w:rPr>
                <w:sz w:val="16"/>
                <w:szCs w:val="16"/>
              </w:rPr>
            </w:pPr>
            <w:r>
              <w:rPr>
                <w:sz w:val="16"/>
                <w:szCs w:val="16"/>
              </w:rPr>
              <w:t xml:space="preserve">Телефон: </w:t>
            </w:r>
            <w:r>
              <w:rPr>
                <w:sz w:val="20"/>
                <w:szCs w:val="20"/>
              </w:rPr>
              <w:t>+7 (8362) 418248</w:t>
            </w:r>
          </w:p>
          <w:p w14:paraId="4E27634E" w14:textId="77777777" w:rsidR="005E0269" w:rsidRDefault="005E0269" w:rsidP="00B45306">
            <w:pPr>
              <w:widowControl w:val="0"/>
              <w:jc w:val="both"/>
            </w:pPr>
            <w:proofErr w:type="gramStart"/>
            <w:r>
              <w:rPr>
                <w:sz w:val="16"/>
                <w:szCs w:val="16"/>
              </w:rPr>
              <w:t xml:space="preserve">E-mail  </w:t>
            </w:r>
            <w:r>
              <w:rPr>
                <w:rFonts w:ascii="Helvetica Neue" w:hAnsi="Helvetica Neue"/>
                <w:color w:val="404040"/>
                <w:sz w:val="20"/>
                <w:szCs w:val="20"/>
                <w:shd w:val="clear" w:color="auto" w:fill="FFFFFF"/>
              </w:rPr>
              <w:t>glbuh@vod12.ru</w:t>
            </w:r>
            <w:proofErr w:type="gramEnd"/>
          </w:p>
          <w:p w14:paraId="58199268" w14:textId="77777777" w:rsidR="005E0269" w:rsidRDefault="005E0269" w:rsidP="00B45306">
            <w:pPr>
              <w:widowControl w:val="0"/>
              <w:ind w:firstLine="63"/>
              <w:rPr>
                <w:sz w:val="16"/>
                <w:szCs w:val="16"/>
              </w:rPr>
            </w:pPr>
          </w:p>
        </w:tc>
      </w:tr>
      <w:tr w:rsidR="005E0269" w14:paraId="6D4BB42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B0F550F" w14:textId="77777777" w:rsidR="005E0269" w:rsidRDefault="005E0269" w:rsidP="00B45306">
            <w:pPr>
              <w:widowControl w:val="0"/>
              <w:tabs>
                <w:tab w:val="center" w:pos="3256"/>
              </w:tabs>
              <w:spacing w:line="278" w:lineRule="auto"/>
              <w:rPr>
                <w:sz w:val="16"/>
                <w:szCs w:val="16"/>
              </w:rPr>
            </w:pPr>
            <w:r>
              <w:rPr>
                <w:sz w:val="16"/>
                <w:szCs w:val="16"/>
              </w:rPr>
              <w:t xml:space="preserve">Контактные данные для личного </w:t>
            </w:r>
            <w:proofErr w:type="gramStart"/>
            <w:r>
              <w:rPr>
                <w:sz w:val="16"/>
                <w:szCs w:val="16"/>
              </w:rPr>
              <w:t>кабинета  Оператора</w:t>
            </w:r>
            <w:proofErr w:type="gramEnd"/>
            <w:r>
              <w:rPr>
                <w:sz w:val="16"/>
                <w:szCs w:val="16"/>
              </w:rPr>
              <w:t xml:space="preserve"> фискальных данных (ОФД)</w:t>
            </w:r>
            <w:r>
              <w:rPr>
                <w:rStyle w:val="afe"/>
                <w:sz w:val="16"/>
                <w:szCs w:val="16"/>
              </w:rPr>
              <w:footnoteReference w:id="91"/>
            </w:r>
          </w:p>
        </w:tc>
        <w:tc>
          <w:tcPr>
            <w:tcW w:w="6804" w:type="dxa"/>
            <w:gridSpan w:val="4"/>
            <w:tcBorders>
              <w:top w:val="single" w:sz="4" w:space="0" w:color="000000"/>
              <w:left w:val="single" w:sz="4" w:space="0" w:color="000000"/>
              <w:bottom w:val="single" w:sz="4" w:space="0" w:color="000000"/>
              <w:right w:val="single" w:sz="4" w:space="0" w:color="000000"/>
            </w:tcBorders>
          </w:tcPr>
          <w:p w14:paraId="063EF81F" w14:textId="77777777" w:rsidR="005E0269" w:rsidRDefault="005E0269" w:rsidP="00B45306">
            <w:pPr>
              <w:widowControl w:val="0"/>
              <w:tabs>
                <w:tab w:val="center" w:pos="3256"/>
              </w:tabs>
              <w:ind w:left="-14" w:firstLine="63"/>
              <w:rPr>
                <w:sz w:val="16"/>
                <w:szCs w:val="16"/>
              </w:rPr>
            </w:pPr>
            <w:proofErr w:type="gramStart"/>
            <w:r>
              <w:rPr>
                <w:sz w:val="16"/>
                <w:szCs w:val="16"/>
              </w:rPr>
              <w:t xml:space="preserve">Телефон:  </w:t>
            </w:r>
            <w:r>
              <w:rPr>
                <w:sz w:val="20"/>
                <w:szCs w:val="20"/>
              </w:rPr>
              <w:t>+</w:t>
            </w:r>
            <w:proofErr w:type="gramEnd"/>
            <w:r>
              <w:rPr>
                <w:sz w:val="20"/>
                <w:szCs w:val="20"/>
              </w:rPr>
              <w:t>7 (8362) 418248</w:t>
            </w:r>
          </w:p>
          <w:p w14:paraId="38C15E4E" w14:textId="77777777" w:rsidR="005E0269" w:rsidRDefault="005E0269" w:rsidP="00B45306">
            <w:pPr>
              <w:widowControl w:val="0"/>
              <w:tabs>
                <w:tab w:val="center" w:pos="3256"/>
              </w:tabs>
              <w:ind w:left="-14" w:firstLine="63"/>
              <w:rPr>
                <w:sz w:val="16"/>
                <w:szCs w:val="16"/>
              </w:rPr>
            </w:pPr>
            <w:r>
              <w:rPr>
                <w:sz w:val="16"/>
                <w:szCs w:val="16"/>
              </w:rPr>
              <w:t xml:space="preserve">E-mail   </w:t>
            </w:r>
            <w:r>
              <w:rPr>
                <w:rFonts w:ascii="Helvetica Neue" w:hAnsi="Helvetica Neue"/>
                <w:color w:val="404040"/>
                <w:sz w:val="20"/>
                <w:szCs w:val="20"/>
                <w:shd w:val="clear" w:color="auto" w:fill="FFFFFF"/>
              </w:rPr>
              <w:t>glbuh@vod12.ru</w:t>
            </w:r>
          </w:p>
        </w:tc>
      </w:tr>
      <w:tr w:rsidR="005E0269" w14:paraId="1A314F19" w14:textId="77777777" w:rsidTr="003B7C8C">
        <w:trPr>
          <w:trHeight w:val="291"/>
        </w:trPr>
        <w:tc>
          <w:tcPr>
            <w:tcW w:w="3925" w:type="dxa"/>
            <w:tcBorders>
              <w:top w:val="single" w:sz="4" w:space="0" w:color="000000"/>
              <w:left w:val="single" w:sz="4" w:space="0" w:color="000000"/>
              <w:bottom w:val="single" w:sz="4" w:space="0" w:color="000000"/>
              <w:right w:val="single" w:sz="4" w:space="0" w:color="000000"/>
            </w:tcBorders>
            <w:vAlign w:val="center"/>
          </w:tcPr>
          <w:p w14:paraId="0C4AD92B" w14:textId="77777777" w:rsidR="005E0269" w:rsidRDefault="005E0269" w:rsidP="00B45306">
            <w:pPr>
              <w:widowControl w:val="0"/>
              <w:rPr>
                <w:sz w:val="16"/>
                <w:szCs w:val="16"/>
              </w:rPr>
            </w:pPr>
            <w:r>
              <w:rPr>
                <w:sz w:val="16"/>
                <w:szCs w:val="16"/>
              </w:rPr>
              <w:t xml:space="preserve">Телефон </w:t>
            </w:r>
            <w:r>
              <w:rPr>
                <w:sz w:val="16"/>
                <w:szCs w:val="16"/>
                <w:lang w:val="en-US"/>
              </w:rPr>
              <w:t>IT</w:t>
            </w:r>
            <w:r>
              <w:rPr>
                <w:sz w:val="16"/>
                <w:szCs w:val="16"/>
              </w:rPr>
              <w:t>- специалиста</w:t>
            </w:r>
          </w:p>
        </w:tc>
        <w:tc>
          <w:tcPr>
            <w:tcW w:w="6804" w:type="dxa"/>
            <w:gridSpan w:val="4"/>
            <w:tcBorders>
              <w:top w:val="single" w:sz="4" w:space="0" w:color="000000"/>
              <w:left w:val="single" w:sz="4" w:space="0" w:color="000000"/>
              <w:bottom w:val="single" w:sz="4" w:space="0" w:color="000000"/>
              <w:right w:val="single" w:sz="4" w:space="0" w:color="000000"/>
            </w:tcBorders>
          </w:tcPr>
          <w:p w14:paraId="2E7A057D" w14:textId="77777777" w:rsidR="005E0269" w:rsidRDefault="005E0269" w:rsidP="00B45306">
            <w:pPr>
              <w:widowControl w:val="0"/>
              <w:rPr>
                <w:sz w:val="16"/>
                <w:szCs w:val="16"/>
              </w:rPr>
            </w:pPr>
            <w:r>
              <w:rPr>
                <w:sz w:val="20"/>
                <w:szCs w:val="20"/>
              </w:rPr>
              <w:t>+7 (8362) 418248</w:t>
            </w:r>
          </w:p>
        </w:tc>
      </w:tr>
      <w:tr w:rsidR="005E0269" w14:paraId="6CEE14C4" w14:textId="77777777" w:rsidTr="003B7C8C">
        <w:trPr>
          <w:trHeight w:val="1033"/>
        </w:trPr>
        <w:tc>
          <w:tcPr>
            <w:tcW w:w="3925" w:type="dxa"/>
            <w:tcBorders>
              <w:top w:val="single" w:sz="4" w:space="0" w:color="000000"/>
              <w:left w:val="single" w:sz="4" w:space="0" w:color="000000"/>
              <w:bottom w:val="single" w:sz="4" w:space="0" w:color="000000"/>
              <w:right w:val="single" w:sz="4" w:space="0" w:color="000000"/>
            </w:tcBorders>
            <w:vAlign w:val="center"/>
          </w:tcPr>
          <w:p w14:paraId="70B43EE2" w14:textId="77777777" w:rsidR="005E0269" w:rsidRDefault="005E0269" w:rsidP="00B45306">
            <w:pPr>
              <w:widowControl w:val="0"/>
              <w:rPr>
                <w:sz w:val="16"/>
                <w:szCs w:val="16"/>
              </w:rPr>
            </w:pPr>
            <w:r>
              <w:rPr>
                <w:sz w:val="16"/>
                <w:szCs w:val="16"/>
              </w:rPr>
              <w:t xml:space="preserve">Дополнительные сервисы проведения операции </w:t>
            </w:r>
            <w:r>
              <w:rPr>
                <w:rStyle w:val="afe"/>
                <w:sz w:val="16"/>
                <w:szCs w:val="16"/>
              </w:rPr>
              <w:footnoteReference w:id="92"/>
            </w:r>
          </w:p>
        </w:tc>
        <w:tc>
          <w:tcPr>
            <w:tcW w:w="6804" w:type="dxa"/>
            <w:gridSpan w:val="4"/>
            <w:tcBorders>
              <w:top w:val="single" w:sz="4" w:space="0" w:color="000000"/>
              <w:left w:val="single" w:sz="4" w:space="0" w:color="000000"/>
              <w:bottom w:val="single" w:sz="4" w:space="0" w:color="000000"/>
              <w:right w:val="single" w:sz="4" w:space="0" w:color="000000"/>
            </w:tcBorders>
          </w:tcPr>
          <w:p w14:paraId="4DDD44E9"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операций без предъявления карты на основании распоряжения держателя карты </w:t>
            </w:r>
          </w:p>
          <w:p w14:paraId="3CA96C32"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повторяющихся платежей без предъявления карты на основании распоряжения держателя карты </w:t>
            </w:r>
          </w:p>
          <w:p w14:paraId="4AA893EE" w14:textId="77777777" w:rsidR="005E0269" w:rsidRDefault="005E0269" w:rsidP="00B45306">
            <w:pPr>
              <w:widowControl w:val="0"/>
              <w:rPr>
                <w:bCs/>
                <w:sz w:val="16"/>
                <w:szCs w:val="16"/>
                <w:vertAlign w:val="superscript"/>
              </w:rPr>
            </w:pPr>
            <w:r>
              <w:rPr>
                <w:rFonts w:ascii="Segoe UI Symbol" w:hAnsi="Segoe UI Symbol" w:cs="Segoe UI Symbol"/>
                <w:sz w:val="16"/>
                <w:szCs w:val="16"/>
              </w:rPr>
              <w:t>☐</w:t>
            </w:r>
            <w:r>
              <w:rPr>
                <w:sz w:val="16"/>
                <w:szCs w:val="16"/>
              </w:rPr>
              <w:t xml:space="preserve"> проведение операций с биометрическим методом идентификации</w:t>
            </w:r>
          </w:p>
          <w:p w14:paraId="403FDC2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отмена операции оплаты в режиме онлайн </w:t>
            </w:r>
          </w:p>
        </w:tc>
      </w:tr>
      <w:tr w:rsidR="005E0269" w14:paraId="596852E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49F976C" w14:textId="77777777" w:rsidR="005E0269" w:rsidRDefault="005E0269" w:rsidP="00B45306">
            <w:pPr>
              <w:widowControl w:val="0"/>
              <w:rPr>
                <w:sz w:val="16"/>
                <w:szCs w:val="16"/>
              </w:rPr>
            </w:pPr>
            <w:r>
              <w:rPr>
                <w:b/>
                <w:sz w:val="16"/>
                <w:szCs w:val="16"/>
              </w:rPr>
              <w:t>ТОРГОВЫЙ ЭКВАЙРИНГ</w:t>
            </w:r>
          </w:p>
        </w:tc>
        <w:tc>
          <w:tcPr>
            <w:tcW w:w="6804" w:type="dxa"/>
            <w:gridSpan w:val="4"/>
            <w:tcBorders>
              <w:top w:val="single" w:sz="4" w:space="0" w:color="000000"/>
              <w:left w:val="single" w:sz="4" w:space="0" w:color="000000"/>
              <w:bottom w:val="single" w:sz="4" w:space="0" w:color="000000"/>
              <w:right w:val="single" w:sz="4" w:space="0" w:color="000000"/>
            </w:tcBorders>
          </w:tcPr>
          <w:p w14:paraId="7980B338" w14:textId="77777777" w:rsidR="005E0269" w:rsidRDefault="005E0269" w:rsidP="00B45306">
            <w:pPr>
              <w:widowControl w:val="0"/>
              <w:rPr>
                <w:sz w:val="16"/>
                <w:szCs w:val="16"/>
              </w:rPr>
            </w:pPr>
          </w:p>
        </w:tc>
      </w:tr>
      <w:tr w:rsidR="005E0269" w14:paraId="7D1A766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240F63B" w14:textId="77777777" w:rsidR="005E0269" w:rsidRDefault="005E0269" w:rsidP="00B45306">
            <w:pPr>
              <w:widowControl w:val="0"/>
              <w:rPr>
                <w:sz w:val="16"/>
                <w:szCs w:val="16"/>
              </w:rPr>
            </w:pPr>
            <w:r>
              <w:rPr>
                <w:sz w:val="16"/>
                <w:szCs w:val="16"/>
              </w:rPr>
              <w:t xml:space="preserve"> Электронные терминалы (без учета </w:t>
            </w:r>
            <w:proofErr w:type="spellStart"/>
            <w:r>
              <w:rPr>
                <w:sz w:val="16"/>
                <w:szCs w:val="16"/>
              </w:rPr>
              <w:t>mPOS</w:t>
            </w:r>
            <w:proofErr w:type="spellEnd"/>
            <w:r>
              <w:rPr>
                <w:sz w:val="16"/>
                <w:szCs w:val="16"/>
              </w:rPr>
              <w:t>)</w:t>
            </w:r>
          </w:p>
        </w:tc>
        <w:tc>
          <w:tcPr>
            <w:tcW w:w="6804" w:type="dxa"/>
            <w:gridSpan w:val="4"/>
            <w:tcBorders>
              <w:top w:val="single" w:sz="4" w:space="0" w:color="000000"/>
              <w:left w:val="single" w:sz="4" w:space="0" w:color="000000"/>
              <w:bottom w:val="single" w:sz="4" w:space="0" w:color="000000"/>
              <w:right w:val="single" w:sz="4" w:space="0" w:color="000000"/>
            </w:tcBorders>
          </w:tcPr>
          <w:p w14:paraId="61330382" w14:textId="77777777" w:rsidR="005E0269" w:rsidRDefault="005E0269" w:rsidP="00B45306">
            <w:pPr>
              <w:widowControl w:val="0"/>
              <w:rPr>
                <w:sz w:val="16"/>
                <w:szCs w:val="16"/>
              </w:rPr>
            </w:pPr>
            <w:r>
              <w:rPr>
                <w:sz w:val="16"/>
                <w:szCs w:val="16"/>
              </w:rPr>
              <w:t>____1____шт.</w:t>
            </w:r>
          </w:p>
        </w:tc>
      </w:tr>
      <w:tr w:rsidR="005E0269" w14:paraId="19B85872"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B3D47FF" w14:textId="77777777" w:rsidR="005E0269" w:rsidRDefault="005E0269" w:rsidP="00B45306">
            <w:pPr>
              <w:widowControl w:val="0"/>
              <w:rPr>
                <w:sz w:val="16"/>
                <w:szCs w:val="16"/>
              </w:rPr>
            </w:pPr>
            <w:r>
              <w:rPr>
                <w:sz w:val="16"/>
                <w:szCs w:val="16"/>
              </w:rPr>
              <w:t>Тип подключения Электронных терминалов</w:t>
            </w:r>
          </w:p>
        </w:tc>
        <w:tc>
          <w:tcPr>
            <w:tcW w:w="6804" w:type="dxa"/>
            <w:gridSpan w:val="4"/>
            <w:tcBorders>
              <w:top w:val="single" w:sz="4" w:space="0" w:color="000000"/>
              <w:left w:val="single" w:sz="4" w:space="0" w:color="000000"/>
              <w:bottom w:val="single" w:sz="4" w:space="0" w:color="000000"/>
              <w:right w:val="single" w:sz="4" w:space="0" w:color="000000"/>
            </w:tcBorders>
          </w:tcPr>
          <w:p w14:paraId="7900082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выделенная линия (Ethernet)______шт. </w:t>
            </w:r>
            <w:r>
              <w:rPr>
                <w:rFonts w:ascii="Segoe UI Symbol" w:hAnsi="Segoe UI Symbol" w:cs="Segoe UI Symbol"/>
                <w:sz w:val="16"/>
                <w:szCs w:val="16"/>
              </w:rPr>
              <w:t>☐</w:t>
            </w:r>
            <w:r>
              <w:rPr>
                <w:sz w:val="16"/>
                <w:szCs w:val="16"/>
              </w:rPr>
              <w:t xml:space="preserve"> WI-FI_____</w:t>
            </w:r>
            <w:proofErr w:type="spellStart"/>
            <w:r>
              <w:rPr>
                <w:sz w:val="16"/>
                <w:szCs w:val="16"/>
              </w:rPr>
              <w:t>шт</w:t>
            </w:r>
            <w:proofErr w:type="spellEnd"/>
            <w:r>
              <w:rPr>
                <w:sz w:val="16"/>
                <w:szCs w:val="16"/>
              </w:rPr>
              <w:t xml:space="preserve">. </w:t>
            </w:r>
            <w:r>
              <w:rPr>
                <w:rFonts w:ascii="Segoe UI Symbol" w:hAnsi="Segoe UI Symbol" w:cs="Segoe UI Symbol"/>
                <w:sz w:val="16"/>
                <w:szCs w:val="16"/>
              </w:rPr>
              <w:t>☐</w:t>
            </w:r>
            <w:r>
              <w:rPr>
                <w:sz w:val="16"/>
                <w:szCs w:val="16"/>
              </w:rPr>
              <w:t xml:space="preserve"> GPRS __1____шт.</w:t>
            </w:r>
          </w:p>
          <w:p w14:paraId="1144DBFE"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Банк -Вендор</w:t>
            </w:r>
          </w:p>
        </w:tc>
      </w:tr>
      <w:tr w:rsidR="005E0269" w14:paraId="0654A8C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025D798"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ИКР – касса с кассиром</w:t>
            </w:r>
          </w:p>
        </w:tc>
        <w:tc>
          <w:tcPr>
            <w:tcW w:w="6804" w:type="dxa"/>
            <w:gridSpan w:val="4"/>
            <w:tcBorders>
              <w:top w:val="single" w:sz="4" w:space="0" w:color="000000"/>
              <w:left w:val="single" w:sz="4" w:space="0" w:color="000000"/>
              <w:bottom w:val="single" w:sz="4" w:space="0" w:color="000000"/>
              <w:right w:val="single" w:sz="4" w:space="0" w:color="000000"/>
            </w:tcBorders>
          </w:tcPr>
          <w:p w14:paraId="56CCB550" w14:textId="77777777" w:rsidR="005E0269" w:rsidRDefault="005E0269" w:rsidP="00B45306">
            <w:pPr>
              <w:widowControl w:val="0"/>
              <w:rPr>
                <w:sz w:val="16"/>
                <w:szCs w:val="16"/>
              </w:rPr>
            </w:pPr>
            <w:r>
              <w:rPr>
                <w:sz w:val="16"/>
                <w:szCs w:val="16"/>
              </w:rPr>
              <w:t>__          шт.</w:t>
            </w:r>
          </w:p>
        </w:tc>
      </w:tr>
      <w:tr w:rsidR="005E0269" w14:paraId="79F828E2"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8DB0D7D"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ИКР – касса самообслуживания</w:t>
            </w:r>
          </w:p>
        </w:tc>
        <w:tc>
          <w:tcPr>
            <w:tcW w:w="6804" w:type="dxa"/>
            <w:gridSpan w:val="4"/>
            <w:tcBorders>
              <w:top w:val="single" w:sz="4" w:space="0" w:color="000000"/>
              <w:left w:val="single" w:sz="4" w:space="0" w:color="000000"/>
              <w:bottom w:val="single" w:sz="4" w:space="0" w:color="000000"/>
              <w:right w:val="single" w:sz="4" w:space="0" w:color="000000"/>
            </w:tcBorders>
          </w:tcPr>
          <w:p w14:paraId="06A16DA6" w14:textId="77777777" w:rsidR="005E0269" w:rsidRDefault="005E0269" w:rsidP="00B45306">
            <w:pPr>
              <w:widowControl w:val="0"/>
              <w:rPr>
                <w:sz w:val="16"/>
                <w:szCs w:val="16"/>
              </w:rPr>
            </w:pPr>
            <w:r>
              <w:rPr>
                <w:sz w:val="16"/>
                <w:szCs w:val="16"/>
              </w:rPr>
              <w:t>________ шт.</w:t>
            </w:r>
          </w:p>
        </w:tc>
      </w:tr>
      <w:tr w:rsidR="005E0269" w14:paraId="385FD0B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0454D0E"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Мобильные терминалы (</w:t>
            </w:r>
            <w:proofErr w:type="spellStart"/>
            <w:r>
              <w:rPr>
                <w:sz w:val="16"/>
                <w:szCs w:val="16"/>
              </w:rPr>
              <w:t>mPOS</w:t>
            </w:r>
            <w:proofErr w:type="spellEnd"/>
            <w:r>
              <w:rPr>
                <w:sz w:val="16"/>
                <w:szCs w:val="16"/>
              </w:rPr>
              <w:t xml:space="preserve">) </w:t>
            </w:r>
          </w:p>
        </w:tc>
        <w:tc>
          <w:tcPr>
            <w:tcW w:w="6804" w:type="dxa"/>
            <w:gridSpan w:val="4"/>
            <w:tcBorders>
              <w:top w:val="single" w:sz="4" w:space="0" w:color="000000"/>
              <w:left w:val="single" w:sz="4" w:space="0" w:color="000000"/>
              <w:bottom w:val="single" w:sz="4" w:space="0" w:color="000000"/>
              <w:right w:val="single" w:sz="4" w:space="0" w:color="000000"/>
            </w:tcBorders>
          </w:tcPr>
          <w:p w14:paraId="3DA9DBBE" w14:textId="77777777" w:rsidR="005E0269" w:rsidRDefault="005E0269" w:rsidP="00B45306">
            <w:pPr>
              <w:widowControl w:val="0"/>
              <w:rPr>
                <w:sz w:val="16"/>
                <w:szCs w:val="16"/>
              </w:rPr>
            </w:pPr>
            <w:r>
              <w:rPr>
                <w:sz w:val="16"/>
                <w:szCs w:val="16"/>
              </w:rPr>
              <w:t>________ шт.</w:t>
            </w:r>
          </w:p>
        </w:tc>
      </w:tr>
      <w:tr w:rsidR="005E0269" w14:paraId="6A648E7B"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ED66A92"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Биометрические терминалы</w:t>
            </w:r>
            <w:r>
              <w:rPr>
                <w:rStyle w:val="afe"/>
                <w:sz w:val="16"/>
                <w:szCs w:val="16"/>
              </w:rPr>
              <w:footnoteReference w:id="93"/>
            </w:r>
          </w:p>
        </w:tc>
        <w:tc>
          <w:tcPr>
            <w:tcW w:w="6804" w:type="dxa"/>
            <w:gridSpan w:val="4"/>
            <w:tcBorders>
              <w:top w:val="single" w:sz="4" w:space="0" w:color="000000"/>
              <w:left w:val="single" w:sz="4" w:space="0" w:color="000000"/>
              <w:bottom w:val="single" w:sz="4" w:space="0" w:color="000000"/>
              <w:right w:val="single" w:sz="4" w:space="0" w:color="000000"/>
            </w:tcBorders>
          </w:tcPr>
          <w:p w14:paraId="12C3536F" w14:textId="77777777" w:rsidR="005E0269" w:rsidRDefault="005E0269" w:rsidP="00B45306">
            <w:pPr>
              <w:widowControl w:val="0"/>
              <w:rPr>
                <w:sz w:val="16"/>
                <w:szCs w:val="16"/>
              </w:rPr>
            </w:pPr>
            <w:r>
              <w:rPr>
                <w:sz w:val="16"/>
                <w:szCs w:val="16"/>
              </w:rPr>
              <w:t>________шт.</w:t>
            </w:r>
          </w:p>
        </w:tc>
      </w:tr>
      <w:tr w:rsidR="005E0269" w14:paraId="6EF4C37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EBAF7A0" w14:textId="77777777" w:rsidR="005E0269" w:rsidRDefault="005E0269" w:rsidP="00B45306">
            <w:pPr>
              <w:widowControl w:val="0"/>
              <w:rPr>
                <w:sz w:val="16"/>
                <w:szCs w:val="16"/>
              </w:rPr>
            </w:pPr>
            <w:r>
              <w:rPr>
                <w:sz w:val="16"/>
                <w:szCs w:val="16"/>
              </w:rPr>
              <w:t>IP-адрес терминала для Ethernet-терминала</w:t>
            </w:r>
          </w:p>
        </w:tc>
        <w:tc>
          <w:tcPr>
            <w:tcW w:w="6804" w:type="dxa"/>
            <w:gridSpan w:val="4"/>
            <w:tcBorders>
              <w:top w:val="single" w:sz="4" w:space="0" w:color="000000"/>
              <w:left w:val="single" w:sz="4" w:space="0" w:color="000000"/>
              <w:bottom w:val="single" w:sz="4" w:space="0" w:color="000000"/>
              <w:right w:val="single" w:sz="4" w:space="0" w:color="000000"/>
            </w:tcBorders>
          </w:tcPr>
          <w:p w14:paraId="55BA8107" w14:textId="77777777" w:rsidR="005E0269" w:rsidRDefault="005E0269" w:rsidP="00B45306">
            <w:pPr>
              <w:widowControl w:val="0"/>
              <w:tabs>
                <w:tab w:val="center" w:pos="3256"/>
              </w:tabs>
              <w:ind w:left="-14" w:hanging="84"/>
              <w:rPr>
                <w:sz w:val="16"/>
                <w:szCs w:val="16"/>
              </w:rPr>
            </w:pPr>
            <w:r>
              <w:rPr>
                <w:sz w:val="16"/>
                <w:szCs w:val="16"/>
              </w:rPr>
              <w:t xml:space="preserve">   IP                           маска.                        шлюз</w:t>
            </w:r>
          </w:p>
        </w:tc>
      </w:tr>
      <w:tr w:rsidR="005E0269" w14:paraId="7C19545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EFB3825" w14:textId="77777777" w:rsidR="005E0269" w:rsidRDefault="005E0269" w:rsidP="00B45306">
            <w:pPr>
              <w:widowControl w:val="0"/>
              <w:rPr>
                <w:sz w:val="16"/>
                <w:szCs w:val="16"/>
                <w:lang w:val="en-US"/>
              </w:rPr>
            </w:pPr>
            <w:r>
              <w:rPr>
                <w:rFonts w:ascii="Segoe UI Symbol" w:hAnsi="Segoe UI Symbol" w:cs="Segoe UI Symbol"/>
                <w:sz w:val="16"/>
                <w:szCs w:val="16"/>
              </w:rPr>
              <w:t>☐</w:t>
            </w:r>
            <w:r>
              <w:rPr>
                <w:sz w:val="16"/>
                <w:szCs w:val="16"/>
              </w:rPr>
              <w:t xml:space="preserve"> Мобильное устройство Предприятия </w:t>
            </w:r>
          </w:p>
        </w:tc>
        <w:tc>
          <w:tcPr>
            <w:tcW w:w="2409" w:type="dxa"/>
            <w:tcBorders>
              <w:top w:val="single" w:sz="4" w:space="0" w:color="000000"/>
              <w:left w:val="single" w:sz="4" w:space="0" w:color="000000"/>
              <w:bottom w:val="single" w:sz="4" w:space="0" w:color="000000"/>
              <w:right w:val="single" w:sz="4" w:space="0" w:color="000000"/>
            </w:tcBorders>
          </w:tcPr>
          <w:p w14:paraId="46A5B8C9" w14:textId="77777777" w:rsidR="005E0269" w:rsidRDefault="005E0269" w:rsidP="00B45306">
            <w:pPr>
              <w:widowControl w:val="0"/>
              <w:tabs>
                <w:tab w:val="center" w:pos="3256"/>
              </w:tabs>
              <w:ind w:left="-14" w:hanging="84"/>
              <w:rPr>
                <w:b/>
                <w:sz w:val="16"/>
                <w:szCs w:val="16"/>
              </w:rPr>
            </w:pPr>
            <w:r>
              <w:rPr>
                <w:b/>
                <w:sz w:val="16"/>
                <w:szCs w:val="16"/>
              </w:rPr>
              <w:t>_________шт.</w:t>
            </w:r>
          </w:p>
        </w:tc>
        <w:tc>
          <w:tcPr>
            <w:tcW w:w="1559" w:type="dxa"/>
            <w:tcBorders>
              <w:top w:val="single" w:sz="4" w:space="0" w:color="000000"/>
              <w:left w:val="single" w:sz="4" w:space="0" w:color="000000"/>
              <w:bottom w:val="single" w:sz="4" w:space="0" w:color="000000"/>
              <w:right w:val="single" w:sz="4" w:space="0" w:color="000000"/>
            </w:tcBorders>
          </w:tcPr>
          <w:p w14:paraId="5EAECC96" w14:textId="77777777" w:rsidR="005E0269" w:rsidRDefault="005E0269" w:rsidP="00B45306">
            <w:pPr>
              <w:widowControl w:val="0"/>
              <w:tabs>
                <w:tab w:val="center" w:pos="3256"/>
              </w:tabs>
              <w:jc w:val="center"/>
              <w:rPr>
                <w:b/>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2EB80F6" w14:textId="77777777" w:rsidR="005E0269" w:rsidRDefault="005E0269" w:rsidP="00B45306">
            <w:pPr>
              <w:widowControl w:val="0"/>
              <w:tabs>
                <w:tab w:val="center" w:pos="3256"/>
              </w:tabs>
              <w:rPr>
                <w:b/>
                <w:sz w:val="16"/>
                <w:szCs w:val="16"/>
              </w:rPr>
            </w:pPr>
          </w:p>
        </w:tc>
        <w:tc>
          <w:tcPr>
            <w:tcW w:w="1277" w:type="dxa"/>
            <w:tcBorders>
              <w:top w:val="single" w:sz="4" w:space="0" w:color="000000"/>
              <w:left w:val="single" w:sz="4" w:space="0" w:color="000000"/>
              <w:bottom w:val="single" w:sz="4" w:space="0" w:color="000000"/>
              <w:right w:val="single" w:sz="4" w:space="0" w:color="000000"/>
            </w:tcBorders>
          </w:tcPr>
          <w:p w14:paraId="4FBF61D7" w14:textId="77777777" w:rsidR="005E0269" w:rsidRDefault="005E0269" w:rsidP="00B45306">
            <w:pPr>
              <w:widowControl w:val="0"/>
              <w:tabs>
                <w:tab w:val="center" w:pos="3256"/>
              </w:tabs>
              <w:rPr>
                <w:b/>
                <w:sz w:val="16"/>
                <w:szCs w:val="16"/>
              </w:rPr>
            </w:pPr>
          </w:p>
        </w:tc>
      </w:tr>
      <w:tr w:rsidR="005E0269" w14:paraId="5F4B24B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2C56246" w14:textId="77777777" w:rsidR="005E0269" w:rsidRDefault="005E0269" w:rsidP="00B45306">
            <w:pPr>
              <w:widowControl w:val="0"/>
              <w:rPr>
                <w:rFonts w:ascii="Segoe UI Symbol" w:hAnsi="Segoe UI Symbol" w:cs="Segoe UI Symbol"/>
                <w:sz w:val="16"/>
                <w:szCs w:val="16"/>
              </w:rPr>
            </w:pPr>
            <w:r>
              <w:rPr>
                <w:sz w:val="16"/>
                <w:szCs w:val="16"/>
              </w:rPr>
              <w:t>Номер мобильного телефона для авторизации Мобильного устройства Предприятия</w:t>
            </w:r>
            <w:r>
              <w:rPr>
                <w:rStyle w:val="afe"/>
                <w:sz w:val="16"/>
                <w:szCs w:val="16"/>
              </w:rPr>
              <w:footnoteReference w:id="94"/>
            </w:r>
          </w:p>
        </w:tc>
        <w:tc>
          <w:tcPr>
            <w:tcW w:w="6804" w:type="dxa"/>
            <w:gridSpan w:val="4"/>
            <w:tcBorders>
              <w:top w:val="single" w:sz="4" w:space="0" w:color="000000"/>
              <w:left w:val="single" w:sz="4" w:space="0" w:color="000000"/>
              <w:bottom w:val="single" w:sz="4" w:space="0" w:color="000000"/>
              <w:right w:val="single" w:sz="4" w:space="0" w:color="000000"/>
            </w:tcBorders>
          </w:tcPr>
          <w:p w14:paraId="1957FB29" w14:textId="77777777" w:rsidR="005E0269" w:rsidRDefault="005E0269" w:rsidP="00B45306">
            <w:pPr>
              <w:widowControl w:val="0"/>
              <w:tabs>
                <w:tab w:val="center" w:pos="3256"/>
              </w:tabs>
              <w:spacing w:before="60"/>
              <w:rPr>
                <w:b/>
                <w:sz w:val="16"/>
                <w:szCs w:val="16"/>
              </w:rPr>
            </w:pPr>
            <w:r>
              <w:rPr>
                <w:sz w:val="16"/>
                <w:szCs w:val="16"/>
              </w:rPr>
              <w:t>+7 ________________</w:t>
            </w:r>
          </w:p>
        </w:tc>
      </w:tr>
      <w:tr w:rsidR="005E0269" w14:paraId="7A70C835"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0CD667C" w14:textId="77777777" w:rsidR="005E0269" w:rsidRDefault="005E0269" w:rsidP="00B45306">
            <w:pPr>
              <w:widowControl w:val="0"/>
              <w:rPr>
                <w:b/>
                <w:sz w:val="16"/>
                <w:szCs w:val="16"/>
              </w:rPr>
            </w:pPr>
            <w:r>
              <w:rPr>
                <w:b/>
                <w:sz w:val="16"/>
                <w:szCs w:val="16"/>
              </w:rPr>
              <w:t>Смарт-терминал Банка</w:t>
            </w:r>
          </w:p>
          <w:p w14:paraId="42E19E9B" w14:textId="77777777" w:rsidR="005E0269" w:rsidRDefault="005E0269" w:rsidP="00B45306">
            <w:pPr>
              <w:widowControl w:val="0"/>
              <w:rPr>
                <w:b/>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48E67F0" w14:textId="77777777" w:rsidR="005E0269" w:rsidRDefault="005E0269" w:rsidP="00B45306">
            <w:pPr>
              <w:widowControl w:val="0"/>
              <w:tabs>
                <w:tab w:val="center" w:pos="3256"/>
              </w:tabs>
              <w:ind w:left="-14" w:hanging="84"/>
              <w:jc w:val="center"/>
              <w:rPr>
                <w:b/>
                <w:sz w:val="16"/>
                <w:szCs w:val="16"/>
              </w:rPr>
            </w:pPr>
            <w:r>
              <w:rPr>
                <w:b/>
                <w:sz w:val="16"/>
                <w:szCs w:val="16"/>
              </w:rPr>
              <w:t>Тип терминала</w:t>
            </w:r>
          </w:p>
          <w:p w14:paraId="463654E7" w14:textId="77777777" w:rsidR="005E0269" w:rsidRDefault="005E0269" w:rsidP="00B45306">
            <w:pPr>
              <w:widowControl w:val="0"/>
              <w:tabs>
                <w:tab w:val="center" w:pos="3256"/>
              </w:tabs>
              <w:ind w:left="-14" w:hanging="84"/>
              <w:jc w:val="center"/>
              <w:rPr>
                <w:b/>
                <w:sz w:val="16"/>
                <w:szCs w:val="16"/>
              </w:rPr>
            </w:pPr>
            <w:r>
              <w:rPr>
                <w:b/>
                <w:sz w:val="16"/>
                <w:szCs w:val="16"/>
              </w:rPr>
              <w:t>(Количество Смарт-терминалов должно равняться количеству ФН при тарифе «Максимальный»)</w:t>
            </w:r>
          </w:p>
        </w:tc>
        <w:tc>
          <w:tcPr>
            <w:tcW w:w="1559" w:type="dxa"/>
            <w:tcBorders>
              <w:top w:val="single" w:sz="4" w:space="0" w:color="000000"/>
              <w:left w:val="single" w:sz="4" w:space="0" w:color="000000"/>
              <w:bottom w:val="single" w:sz="4" w:space="0" w:color="000000"/>
              <w:right w:val="single" w:sz="4" w:space="0" w:color="000000"/>
            </w:tcBorders>
          </w:tcPr>
          <w:p w14:paraId="2D63FF48"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70452D11" w14:textId="77777777" w:rsidR="005E0269" w:rsidRDefault="005E0269" w:rsidP="00B45306">
            <w:pPr>
              <w:widowControl w:val="0"/>
              <w:tabs>
                <w:tab w:val="center" w:pos="3256"/>
              </w:tabs>
              <w:jc w:val="center"/>
              <w:rPr>
                <w:b/>
                <w:sz w:val="16"/>
                <w:szCs w:val="16"/>
              </w:rPr>
            </w:pPr>
            <w:r>
              <w:rPr>
                <w:b/>
                <w:sz w:val="16"/>
                <w:szCs w:val="16"/>
              </w:rPr>
              <w:t>ФН-36 для пакета «Максимальный», шт.</w:t>
            </w:r>
          </w:p>
        </w:tc>
        <w:tc>
          <w:tcPr>
            <w:tcW w:w="1559" w:type="dxa"/>
            <w:tcBorders>
              <w:top w:val="single" w:sz="4" w:space="0" w:color="000000"/>
              <w:left w:val="single" w:sz="4" w:space="0" w:color="000000"/>
              <w:bottom w:val="single" w:sz="4" w:space="0" w:color="000000"/>
              <w:right w:val="single" w:sz="4" w:space="0" w:color="000000"/>
            </w:tcBorders>
          </w:tcPr>
          <w:p w14:paraId="28DEE30F"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09B96FEC" w14:textId="77777777" w:rsidR="005E0269" w:rsidRDefault="005E0269" w:rsidP="00B45306">
            <w:pPr>
              <w:widowControl w:val="0"/>
              <w:tabs>
                <w:tab w:val="center" w:pos="3256"/>
              </w:tabs>
              <w:jc w:val="center"/>
              <w:rPr>
                <w:b/>
                <w:sz w:val="16"/>
                <w:szCs w:val="16"/>
              </w:rPr>
            </w:pPr>
            <w:r>
              <w:rPr>
                <w:b/>
                <w:sz w:val="16"/>
                <w:szCs w:val="16"/>
              </w:rPr>
              <w:t>ФН-15 для пакета «Максимальный</w:t>
            </w:r>
            <w:proofErr w:type="gramStart"/>
            <w:r>
              <w:rPr>
                <w:b/>
                <w:sz w:val="16"/>
                <w:szCs w:val="16"/>
              </w:rPr>
              <w:t>»,  шт.</w:t>
            </w:r>
            <w:proofErr w:type="gramEnd"/>
          </w:p>
        </w:tc>
        <w:tc>
          <w:tcPr>
            <w:tcW w:w="1277" w:type="dxa"/>
            <w:tcBorders>
              <w:top w:val="single" w:sz="4" w:space="0" w:color="000000"/>
              <w:left w:val="single" w:sz="4" w:space="0" w:color="000000"/>
              <w:bottom w:val="single" w:sz="4" w:space="0" w:color="000000"/>
              <w:right w:val="single" w:sz="4" w:space="0" w:color="000000"/>
            </w:tcBorders>
          </w:tcPr>
          <w:p w14:paraId="2A07706D" w14:textId="77777777" w:rsidR="005E0269" w:rsidRDefault="005E0269" w:rsidP="00B45306">
            <w:pPr>
              <w:widowControl w:val="0"/>
              <w:tabs>
                <w:tab w:val="center" w:pos="3256"/>
              </w:tabs>
              <w:jc w:val="center"/>
              <w:rPr>
                <w:b/>
                <w:sz w:val="16"/>
                <w:szCs w:val="16"/>
              </w:rPr>
            </w:pPr>
            <w:r>
              <w:rPr>
                <w:b/>
                <w:sz w:val="16"/>
                <w:szCs w:val="16"/>
              </w:rPr>
              <w:t>Пакет</w:t>
            </w:r>
          </w:p>
        </w:tc>
      </w:tr>
      <w:tr w:rsidR="005E0269" w14:paraId="33E22D5F" w14:textId="77777777" w:rsidTr="003B7C8C">
        <w:trPr>
          <w:trHeight w:val="29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53BD8573" w14:textId="77777777" w:rsidR="005E0269" w:rsidRDefault="005E0269" w:rsidP="00B45306">
            <w:pPr>
              <w:widowControl w:val="0"/>
              <w:rPr>
                <w:rFonts w:asciiTheme="minorHAnsi" w:hAnsiTheme="minorHAnsi" w:cs="Segoe UI Symbol"/>
                <w:sz w:val="16"/>
                <w:szCs w:val="16"/>
              </w:rPr>
            </w:pPr>
          </w:p>
          <w:p w14:paraId="28B571B5"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r>
              <w:rPr>
                <w:b/>
                <w:sz w:val="16"/>
                <w:szCs w:val="16"/>
              </w:rPr>
              <w:t xml:space="preserve">Смарт- </w:t>
            </w:r>
            <w:r>
              <w:rPr>
                <w:b/>
                <w:sz w:val="16"/>
                <w:szCs w:val="16"/>
                <w:lang w:val="en-US"/>
              </w:rPr>
              <w:t>POS</w:t>
            </w:r>
            <w:r>
              <w:rPr>
                <w:sz w:val="16"/>
                <w:szCs w:val="16"/>
              </w:rPr>
              <w:t xml:space="preserve">;       </w:t>
            </w:r>
          </w:p>
          <w:p w14:paraId="53D7F9EE"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9BFCC0"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lang w:val="en-US"/>
              </w:rPr>
              <w:t>aQsi</w:t>
            </w:r>
            <w:proofErr w:type="spellEnd"/>
            <w:r>
              <w:rPr>
                <w:sz w:val="16"/>
                <w:szCs w:val="16"/>
              </w:rPr>
              <w:t xml:space="preserve"> ____ шт.</w:t>
            </w:r>
          </w:p>
          <w:p w14:paraId="3E3C0AB2"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20732A4E"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7D2AAB6E"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8FF8488" w14:textId="77777777" w:rsidR="005E0269" w:rsidRDefault="005E0269" w:rsidP="00B45306">
            <w:pPr>
              <w:widowControl w:val="0"/>
              <w:tabs>
                <w:tab w:val="center" w:pos="3256"/>
              </w:tabs>
              <w:rPr>
                <w:sz w:val="16"/>
                <w:szCs w:val="16"/>
              </w:rPr>
            </w:pPr>
          </w:p>
        </w:tc>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2D8C5310"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7B5B57BD"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7A41E013"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Начальный</w:t>
            </w:r>
          </w:p>
          <w:p w14:paraId="4C3E20D4"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w:t>
            </w:r>
            <w:r>
              <w:rPr>
                <w:b/>
                <w:sz w:val="16"/>
                <w:szCs w:val="16"/>
              </w:rPr>
              <w:lastRenderedPageBreak/>
              <w:t>Максимальный</w:t>
            </w:r>
          </w:p>
          <w:p w14:paraId="067E3C76" w14:textId="77777777" w:rsidR="005E0269" w:rsidRDefault="005E0269" w:rsidP="00B45306">
            <w:pPr>
              <w:widowControl w:val="0"/>
              <w:rPr>
                <w:b/>
                <w:sz w:val="16"/>
                <w:szCs w:val="16"/>
              </w:rPr>
            </w:pPr>
          </w:p>
        </w:tc>
      </w:tr>
      <w:tr w:rsidR="005E0269" w14:paraId="6E447E78" w14:textId="77777777" w:rsidTr="003B7C8C">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06F35953"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0B68764" w14:textId="77777777" w:rsidR="005E0269" w:rsidRDefault="005E0269" w:rsidP="00B45306">
            <w:pPr>
              <w:widowControl w:val="0"/>
              <w:rPr>
                <w:sz w:val="16"/>
                <w:szCs w:val="16"/>
              </w:rPr>
            </w:pPr>
            <w:r>
              <w:rPr>
                <w:sz w:val="16"/>
                <w:szCs w:val="16"/>
              </w:rPr>
              <w:t>Салют 12Ф ____ шт.</w:t>
            </w:r>
          </w:p>
          <w:p w14:paraId="3574D0AF"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lastRenderedPageBreak/>
              <w:t>☐</w:t>
            </w:r>
            <w:r>
              <w:rPr>
                <w:sz w:val="16"/>
                <w:szCs w:val="16"/>
              </w:rPr>
              <w:t xml:space="preserve"> нет сканера;</w:t>
            </w:r>
          </w:p>
          <w:p w14:paraId="5D769CBE"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2A6816B1"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63B4CD4" w14:textId="77777777" w:rsidR="005E0269" w:rsidRDefault="005E0269" w:rsidP="00B45306">
            <w:pPr>
              <w:widowControl w:val="0"/>
              <w:tabs>
                <w:tab w:val="center" w:pos="3256"/>
              </w:tabs>
              <w:rPr>
                <w:sz w:val="16"/>
                <w:szCs w:val="16"/>
              </w:rPr>
            </w:pPr>
          </w:p>
        </w:tc>
        <w:tc>
          <w:tcPr>
            <w:tcW w:w="1277" w:type="dxa"/>
            <w:vMerge/>
            <w:tcBorders>
              <w:top w:val="single" w:sz="4" w:space="0" w:color="000000"/>
              <w:left w:val="single" w:sz="4" w:space="0" w:color="000000"/>
              <w:bottom w:val="single" w:sz="4" w:space="0" w:color="000000"/>
              <w:right w:val="single" w:sz="4" w:space="0" w:color="000000"/>
            </w:tcBorders>
            <w:vAlign w:val="center"/>
          </w:tcPr>
          <w:p w14:paraId="5BFF5A9F"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033EE097" w14:textId="77777777" w:rsidTr="003B7C8C">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54B4B355"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3350B9E4"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r>
              <w:rPr>
                <w:sz w:val="16"/>
                <w:szCs w:val="16"/>
                <w:lang w:val="en-US"/>
              </w:rPr>
              <w:t>I</w:t>
            </w:r>
            <w:r>
              <w:rPr>
                <w:rStyle w:val="afe"/>
                <w:sz w:val="16"/>
                <w:szCs w:val="16"/>
                <w:lang w:val="en-US"/>
              </w:rPr>
              <w:footnoteReference w:id="95"/>
            </w:r>
            <w:r>
              <w:rPr>
                <w:color w:val="1F497D"/>
                <w:sz w:val="16"/>
                <w:szCs w:val="16"/>
              </w:rPr>
              <w:t xml:space="preserve"> </w:t>
            </w:r>
            <w:r>
              <w:rPr>
                <w:sz w:val="16"/>
                <w:szCs w:val="16"/>
              </w:rPr>
              <w:t>_ шт.</w:t>
            </w:r>
          </w:p>
          <w:p w14:paraId="3AF83CE4"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6044C13B"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48B5DC6F"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03D66CAA"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4135D2B" w14:textId="77777777" w:rsidR="005E0269" w:rsidRDefault="005E0269" w:rsidP="00B45306">
            <w:pPr>
              <w:widowControl w:val="0"/>
              <w:tabs>
                <w:tab w:val="center" w:pos="3256"/>
              </w:tabs>
              <w:rPr>
                <w:sz w:val="16"/>
                <w:szCs w:val="16"/>
              </w:rPr>
            </w:pPr>
          </w:p>
        </w:tc>
        <w:tc>
          <w:tcPr>
            <w:tcW w:w="1277" w:type="dxa"/>
            <w:vMerge/>
            <w:tcBorders>
              <w:top w:val="single" w:sz="4" w:space="0" w:color="000000"/>
              <w:left w:val="single" w:sz="4" w:space="0" w:color="000000"/>
              <w:bottom w:val="single" w:sz="4" w:space="0" w:color="000000"/>
              <w:right w:val="single" w:sz="4" w:space="0" w:color="000000"/>
            </w:tcBorders>
            <w:vAlign w:val="center"/>
          </w:tcPr>
          <w:p w14:paraId="05EA294B"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35457AFD" w14:textId="77777777" w:rsidTr="003B7C8C">
        <w:trPr>
          <w:trHeight w:val="18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1E3AB921" w14:textId="77777777" w:rsidR="005E0269" w:rsidRDefault="005E0269" w:rsidP="00B45306">
            <w:pPr>
              <w:widowControl w:val="0"/>
              <w:rPr>
                <w:rFonts w:asciiTheme="minorHAnsi" w:hAnsiTheme="minorHAnsi" w:cs="Segoe UI Symbol"/>
                <w:sz w:val="16"/>
                <w:szCs w:val="16"/>
              </w:rPr>
            </w:pPr>
          </w:p>
          <w:p w14:paraId="4DDCEA47"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proofErr w:type="spellStart"/>
            <w:r>
              <w:rPr>
                <w:b/>
                <w:sz w:val="16"/>
                <w:szCs w:val="16"/>
              </w:rPr>
              <w:t>Эвотор</w:t>
            </w:r>
            <w:proofErr w:type="spellEnd"/>
            <w:r>
              <w:rPr>
                <w:b/>
                <w:sz w:val="16"/>
                <w:szCs w:val="16"/>
              </w:rPr>
              <w:t>+</w:t>
            </w:r>
          </w:p>
          <w:p w14:paraId="2F14749E"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3ECAAE89"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СТ-7.2, ______шт.</w:t>
            </w:r>
          </w:p>
          <w:p w14:paraId="00968F25"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2AFE3BF6"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764F04B6"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5074B63C"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88004A0" w14:textId="77777777" w:rsidR="005E0269" w:rsidRDefault="005E0269" w:rsidP="00B45306">
            <w:pPr>
              <w:widowControl w:val="0"/>
              <w:rPr>
                <w:sz w:val="16"/>
                <w:szCs w:val="16"/>
              </w:rPr>
            </w:pPr>
          </w:p>
        </w:tc>
        <w:tc>
          <w:tcPr>
            <w:tcW w:w="1277" w:type="dxa"/>
            <w:vMerge/>
            <w:tcBorders>
              <w:top w:val="single" w:sz="4" w:space="0" w:color="000000"/>
              <w:left w:val="single" w:sz="4" w:space="0" w:color="000000"/>
              <w:bottom w:val="single" w:sz="4" w:space="0" w:color="000000"/>
              <w:right w:val="single" w:sz="4" w:space="0" w:color="000000"/>
            </w:tcBorders>
          </w:tcPr>
          <w:p w14:paraId="523E2605" w14:textId="77777777" w:rsidR="005E0269" w:rsidRDefault="005E0269" w:rsidP="00B45306">
            <w:pPr>
              <w:widowControl w:val="0"/>
              <w:rPr>
                <w:sz w:val="16"/>
                <w:szCs w:val="16"/>
              </w:rPr>
            </w:pPr>
          </w:p>
        </w:tc>
      </w:tr>
      <w:tr w:rsidR="005E0269" w14:paraId="2449C45D"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458C0856"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828AF93"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СТ-7.3, ______шт.</w:t>
            </w:r>
          </w:p>
          <w:p w14:paraId="3BE45632"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41CB940E"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39FBB966"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09044F81"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56ACC5A" w14:textId="77777777" w:rsidR="005E0269" w:rsidRDefault="005E0269" w:rsidP="00B45306">
            <w:pPr>
              <w:widowControl w:val="0"/>
              <w:rPr>
                <w:sz w:val="16"/>
                <w:szCs w:val="16"/>
              </w:rPr>
            </w:pPr>
          </w:p>
        </w:tc>
        <w:tc>
          <w:tcPr>
            <w:tcW w:w="1277" w:type="dxa"/>
            <w:vMerge/>
            <w:tcBorders>
              <w:top w:val="single" w:sz="4" w:space="0" w:color="000000"/>
              <w:left w:val="single" w:sz="4" w:space="0" w:color="000000"/>
              <w:bottom w:val="single" w:sz="4" w:space="0" w:color="000000"/>
              <w:right w:val="single" w:sz="4" w:space="0" w:color="000000"/>
            </w:tcBorders>
          </w:tcPr>
          <w:p w14:paraId="6D2E4CEB" w14:textId="77777777" w:rsidR="005E0269" w:rsidRDefault="005E0269" w:rsidP="00B45306">
            <w:pPr>
              <w:widowControl w:val="0"/>
              <w:rPr>
                <w:sz w:val="16"/>
                <w:szCs w:val="16"/>
              </w:rPr>
            </w:pPr>
          </w:p>
        </w:tc>
      </w:tr>
      <w:tr w:rsidR="005E0269" w14:paraId="4D0FC6F2"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3CFEFA54"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CD63A7D"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СТ-5, ______шт.</w:t>
            </w:r>
          </w:p>
          <w:p w14:paraId="618E9C4F"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370F66CE"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64E7BA16"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28DAC23F"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B5AC612" w14:textId="77777777" w:rsidR="005E0269" w:rsidRDefault="005E0269" w:rsidP="00B45306">
            <w:pPr>
              <w:widowControl w:val="0"/>
              <w:rPr>
                <w:sz w:val="16"/>
                <w:szCs w:val="16"/>
              </w:rPr>
            </w:pPr>
          </w:p>
        </w:tc>
        <w:tc>
          <w:tcPr>
            <w:tcW w:w="1277" w:type="dxa"/>
            <w:vMerge/>
            <w:tcBorders>
              <w:top w:val="single" w:sz="4" w:space="0" w:color="000000"/>
              <w:left w:val="single" w:sz="4" w:space="0" w:color="000000"/>
              <w:bottom w:val="single" w:sz="4" w:space="0" w:color="000000"/>
              <w:right w:val="single" w:sz="4" w:space="0" w:color="000000"/>
            </w:tcBorders>
          </w:tcPr>
          <w:p w14:paraId="146DA2EB" w14:textId="77777777" w:rsidR="005E0269" w:rsidRDefault="005E0269" w:rsidP="00B45306">
            <w:pPr>
              <w:widowControl w:val="0"/>
              <w:rPr>
                <w:sz w:val="16"/>
                <w:szCs w:val="16"/>
              </w:rPr>
            </w:pPr>
          </w:p>
        </w:tc>
      </w:tr>
      <w:tr w:rsidR="005E0269" w14:paraId="7F30B85F"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715006E1"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624E53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СТ-10, ______шт.</w:t>
            </w:r>
          </w:p>
          <w:p w14:paraId="70796197"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7BA1C10F"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0778492D"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2C9BE60A"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3D4EB4A" w14:textId="77777777" w:rsidR="005E0269" w:rsidRDefault="005E0269" w:rsidP="00B45306">
            <w:pPr>
              <w:widowControl w:val="0"/>
              <w:rPr>
                <w:sz w:val="16"/>
                <w:szCs w:val="16"/>
              </w:rPr>
            </w:pPr>
          </w:p>
        </w:tc>
        <w:tc>
          <w:tcPr>
            <w:tcW w:w="1277" w:type="dxa"/>
            <w:vMerge/>
            <w:tcBorders>
              <w:top w:val="single" w:sz="4" w:space="0" w:color="000000"/>
              <w:left w:val="single" w:sz="4" w:space="0" w:color="000000"/>
              <w:bottom w:val="single" w:sz="4" w:space="0" w:color="000000"/>
              <w:right w:val="single" w:sz="4" w:space="0" w:color="000000"/>
            </w:tcBorders>
          </w:tcPr>
          <w:p w14:paraId="4A537808" w14:textId="77777777" w:rsidR="005E0269" w:rsidRDefault="005E0269" w:rsidP="00B45306">
            <w:pPr>
              <w:widowControl w:val="0"/>
              <w:rPr>
                <w:sz w:val="16"/>
                <w:szCs w:val="16"/>
              </w:rPr>
            </w:pPr>
          </w:p>
        </w:tc>
      </w:tr>
      <w:tr w:rsidR="005E0269" w14:paraId="705CC07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B1E232E" w14:textId="77777777" w:rsidR="005E0269" w:rsidRDefault="005E0269" w:rsidP="00B45306">
            <w:pPr>
              <w:widowControl w:val="0"/>
              <w:spacing w:before="40" w:after="40"/>
              <w:rPr>
                <w:sz w:val="16"/>
                <w:szCs w:val="16"/>
              </w:rPr>
            </w:pPr>
            <w:r>
              <w:rPr>
                <w:b/>
                <w:sz w:val="16"/>
                <w:szCs w:val="16"/>
              </w:rPr>
              <w:t>Смарт-терминал Предприятия</w:t>
            </w:r>
          </w:p>
        </w:tc>
        <w:tc>
          <w:tcPr>
            <w:tcW w:w="6804" w:type="dxa"/>
            <w:gridSpan w:val="4"/>
            <w:tcBorders>
              <w:top w:val="single" w:sz="4" w:space="0" w:color="000000"/>
              <w:left w:val="single" w:sz="4" w:space="0" w:color="000000"/>
              <w:bottom w:val="single" w:sz="4" w:space="0" w:color="000000"/>
              <w:right w:val="single" w:sz="4" w:space="0" w:color="000000"/>
            </w:tcBorders>
          </w:tcPr>
          <w:p w14:paraId="1E384932" w14:textId="77777777" w:rsidR="005E0269" w:rsidRDefault="005E0269" w:rsidP="00B45306">
            <w:pPr>
              <w:widowControl w:val="0"/>
              <w:rPr>
                <w:rFonts w:asciiTheme="minorHAnsi" w:hAnsiTheme="minorHAnsi" w:cs="Segoe UI Symbol"/>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proofErr w:type="spellStart"/>
            <w:r>
              <w:rPr>
                <w:sz w:val="16"/>
                <w:szCs w:val="16"/>
                <w:lang w:val="en-US"/>
              </w:rPr>
              <w:t>i</w:t>
            </w:r>
            <w:proofErr w:type="spellEnd"/>
            <w:r>
              <w:rPr>
                <w:sz w:val="16"/>
                <w:szCs w:val="16"/>
              </w:rPr>
              <w:t>_ шт.</w:t>
            </w:r>
          </w:p>
        </w:tc>
      </w:tr>
      <w:tr w:rsidR="005E0269" w14:paraId="506A07C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150124F" w14:textId="77777777" w:rsidR="005E0269" w:rsidRDefault="005E0269" w:rsidP="00B45306">
            <w:pPr>
              <w:widowControl w:val="0"/>
              <w:rPr>
                <w:sz w:val="16"/>
                <w:szCs w:val="16"/>
              </w:rPr>
            </w:pPr>
            <w:r>
              <w:rPr>
                <w:sz w:val="16"/>
                <w:szCs w:val="16"/>
              </w:rPr>
              <w:t>Продажа акцизных товаров для тарифа «Максимальный»</w:t>
            </w:r>
          </w:p>
        </w:tc>
        <w:tc>
          <w:tcPr>
            <w:tcW w:w="6804" w:type="dxa"/>
            <w:gridSpan w:val="4"/>
            <w:tcBorders>
              <w:top w:val="single" w:sz="4" w:space="0" w:color="000000"/>
              <w:left w:val="single" w:sz="4" w:space="0" w:color="000000"/>
              <w:bottom w:val="single" w:sz="4" w:space="0" w:color="000000"/>
              <w:right w:val="single" w:sz="4" w:space="0" w:color="000000"/>
            </w:tcBorders>
          </w:tcPr>
          <w:p w14:paraId="67DB3764"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Да        </w:t>
            </w:r>
            <w:r>
              <w:rPr>
                <w:rFonts w:ascii="Segoe UI Symbol" w:hAnsi="Segoe UI Symbol" w:cs="Segoe UI Symbol"/>
                <w:sz w:val="16"/>
                <w:szCs w:val="16"/>
              </w:rPr>
              <w:t>☐</w:t>
            </w:r>
            <w:r>
              <w:rPr>
                <w:sz w:val="16"/>
                <w:szCs w:val="16"/>
              </w:rPr>
              <w:t xml:space="preserve"> Нет       </w:t>
            </w:r>
          </w:p>
          <w:p w14:paraId="5FE8D73C"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Слабоалкогольная продукция    </w:t>
            </w:r>
            <w:r>
              <w:rPr>
                <w:rFonts w:ascii="Segoe UI Symbol" w:hAnsi="Segoe UI Symbol" w:cs="Segoe UI Symbol"/>
                <w:sz w:val="16"/>
                <w:szCs w:val="16"/>
              </w:rPr>
              <w:t>☐</w:t>
            </w:r>
            <w:r>
              <w:rPr>
                <w:sz w:val="16"/>
                <w:szCs w:val="16"/>
              </w:rPr>
              <w:t xml:space="preserve"> Крепкий алкоголь   </w:t>
            </w:r>
            <w:r>
              <w:rPr>
                <w:rFonts w:ascii="Segoe UI Symbol" w:hAnsi="Segoe UI Symbol" w:cs="Segoe UI Symbol"/>
                <w:sz w:val="16"/>
                <w:szCs w:val="16"/>
              </w:rPr>
              <w:t>☐</w:t>
            </w:r>
            <w:r>
              <w:rPr>
                <w:sz w:val="16"/>
                <w:szCs w:val="16"/>
              </w:rPr>
              <w:t xml:space="preserve"> Табак</w:t>
            </w:r>
          </w:p>
          <w:p w14:paraId="029605D2" w14:textId="77777777" w:rsidR="005E0269" w:rsidRDefault="005E0269" w:rsidP="00B45306">
            <w:pPr>
              <w:widowControl w:val="0"/>
              <w:tabs>
                <w:tab w:val="center" w:pos="3256"/>
              </w:tabs>
              <w:spacing w:after="40"/>
              <w:ind w:left="-11" w:firstLine="11"/>
              <w:rPr>
                <w:sz w:val="16"/>
                <w:szCs w:val="16"/>
              </w:rPr>
            </w:pPr>
            <w:r>
              <w:rPr>
                <w:rFonts w:ascii="Segoe UI Symbol" w:hAnsi="Segoe UI Symbol" w:cs="Segoe UI Symbol"/>
                <w:sz w:val="16"/>
                <w:szCs w:val="16"/>
              </w:rPr>
              <w:t>☐</w:t>
            </w:r>
            <w:r>
              <w:rPr>
                <w:sz w:val="16"/>
                <w:szCs w:val="16"/>
              </w:rPr>
              <w:t xml:space="preserve"> Другое (укажите тип товара): _______</w:t>
            </w:r>
          </w:p>
        </w:tc>
      </w:tr>
      <w:tr w:rsidR="005E0269" w14:paraId="3D953FB2"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EB949DF" w14:textId="77777777" w:rsidR="005E0269" w:rsidRDefault="005E0269" w:rsidP="00B45306">
            <w:pPr>
              <w:widowControl w:val="0"/>
              <w:jc w:val="both"/>
              <w:rPr>
                <w:sz w:val="16"/>
                <w:szCs w:val="16"/>
              </w:rPr>
            </w:pPr>
            <w:r>
              <w:rPr>
                <w:sz w:val="16"/>
                <w:szCs w:val="16"/>
              </w:rPr>
              <w:t>Режим (система) налогообложения, в случае использования нескольких систем – указать, в том числе, основной режим для тарифа «Максимальный»</w:t>
            </w:r>
          </w:p>
        </w:tc>
        <w:tc>
          <w:tcPr>
            <w:tcW w:w="6804" w:type="dxa"/>
            <w:gridSpan w:val="4"/>
            <w:tcBorders>
              <w:top w:val="single" w:sz="4" w:space="0" w:color="000000"/>
              <w:left w:val="single" w:sz="4" w:space="0" w:color="000000"/>
              <w:bottom w:val="single" w:sz="4" w:space="0" w:color="000000"/>
              <w:right w:val="single" w:sz="4" w:space="0" w:color="000000"/>
            </w:tcBorders>
          </w:tcPr>
          <w:p w14:paraId="75539BB1"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УСН: Доходы                    </w:t>
            </w:r>
            <w:r>
              <w:rPr>
                <w:sz w:val="16"/>
                <w:szCs w:val="16"/>
              </w:rPr>
              <w:tab/>
              <w:t xml:space="preserve">      </w:t>
            </w:r>
            <w:r>
              <w:rPr>
                <w:rFonts w:ascii="Segoe UI Symbol" w:eastAsia="MS Mincho" w:hAnsi="Segoe UI Symbol" w:cs="Segoe UI Symbol"/>
                <w:sz w:val="16"/>
                <w:szCs w:val="16"/>
              </w:rPr>
              <w:t>☐</w:t>
            </w:r>
            <w:r>
              <w:rPr>
                <w:sz w:val="16"/>
                <w:szCs w:val="16"/>
              </w:rPr>
              <w:t xml:space="preserve"> ОСНО торговля; </w:t>
            </w:r>
            <w:r>
              <w:rPr>
                <w:rFonts w:ascii="Segoe UI Symbol" w:eastAsia="MS Mincho" w:hAnsi="Segoe UI Symbol" w:cs="Segoe UI Symbol"/>
                <w:sz w:val="16"/>
                <w:szCs w:val="16"/>
              </w:rPr>
              <w:t>☐</w:t>
            </w:r>
            <w:r>
              <w:rPr>
                <w:sz w:val="16"/>
                <w:szCs w:val="16"/>
              </w:rPr>
              <w:t xml:space="preserve"> ОСНО услуги;</w:t>
            </w:r>
          </w:p>
          <w:p w14:paraId="2388D189" w14:textId="77777777" w:rsidR="005E0269" w:rsidRDefault="005E0269" w:rsidP="00B45306">
            <w:pPr>
              <w:widowControl w:val="0"/>
              <w:ind w:left="-14" w:firstLine="14"/>
              <w:rPr>
                <w:sz w:val="16"/>
                <w:szCs w:val="16"/>
              </w:rPr>
            </w:pPr>
            <w:r>
              <w:rPr>
                <w:rFonts w:ascii="Segoe UI Symbol" w:eastAsia="MS Mincho" w:hAnsi="Segoe UI Symbol" w:cs="Segoe UI Symbol"/>
                <w:sz w:val="16"/>
                <w:szCs w:val="16"/>
              </w:rPr>
              <w:t>☐</w:t>
            </w:r>
            <w:r>
              <w:rPr>
                <w:sz w:val="16"/>
                <w:szCs w:val="16"/>
              </w:rPr>
              <w:t xml:space="preserve"> УСН: Доходы-Расходы          </w:t>
            </w:r>
          </w:p>
          <w:p w14:paraId="52DB2E8A" w14:textId="77777777" w:rsidR="005E0269" w:rsidRDefault="005E0269" w:rsidP="00B45306">
            <w:pPr>
              <w:widowControl w:val="0"/>
              <w:tabs>
                <w:tab w:val="center" w:pos="3256"/>
              </w:tabs>
              <w:ind w:left="-14" w:firstLine="14"/>
              <w:rPr>
                <w:sz w:val="16"/>
                <w:szCs w:val="16"/>
              </w:rPr>
            </w:pPr>
            <w:r>
              <w:rPr>
                <w:rFonts w:ascii="Segoe UI Symbol" w:eastAsia="MS Mincho" w:hAnsi="Segoe UI Symbol" w:cs="Segoe UI Symbol"/>
                <w:sz w:val="16"/>
                <w:szCs w:val="16"/>
              </w:rPr>
              <w:t>☐</w:t>
            </w:r>
            <w:r>
              <w:rPr>
                <w:sz w:val="16"/>
                <w:szCs w:val="16"/>
              </w:rPr>
              <w:t xml:space="preserve"> ЕСХН                                       </w:t>
            </w:r>
            <w:r>
              <w:rPr>
                <w:rFonts w:ascii="Segoe UI Symbol" w:eastAsia="MS Mincho" w:hAnsi="Segoe UI Symbol" w:cs="Segoe UI Symbol"/>
                <w:sz w:val="16"/>
                <w:szCs w:val="16"/>
              </w:rPr>
              <w:t>☐</w:t>
            </w:r>
            <w:r>
              <w:rPr>
                <w:sz w:val="16"/>
                <w:szCs w:val="16"/>
              </w:rPr>
              <w:t xml:space="preserve"> Патент (только для ИП)</w:t>
            </w:r>
          </w:p>
        </w:tc>
      </w:tr>
      <w:tr w:rsidR="005E0269" w14:paraId="2E982E2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1B96828" w14:textId="77777777" w:rsidR="005E0269" w:rsidRDefault="005E0269" w:rsidP="00B45306">
            <w:pPr>
              <w:widowControl w:val="0"/>
              <w:rPr>
                <w:sz w:val="16"/>
                <w:szCs w:val="16"/>
              </w:rPr>
            </w:pPr>
            <w:r>
              <w:rPr>
                <w:sz w:val="16"/>
                <w:szCs w:val="16"/>
              </w:rPr>
              <w:t>Режим работы Смарт -терминала</w:t>
            </w:r>
          </w:p>
        </w:tc>
        <w:tc>
          <w:tcPr>
            <w:tcW w:w="6804" w:type="dxa"/>
            <w:gridSpan w:val="4"/>
            <w:tcBorders>
              <w:top w:val="single" w:sz="4" w:space="0" w:color="000000"/>
              <w:left w:val="single" w:sz="4" w:space="0" w:color="000000"/>
              <w:bottom w:val="single" w:sz="4" w:space="0" w:color="000000"/>
              <w:right w:val="single" w:sz="4" w:space="0" w:color="000000"/>
            </w:tcBorders>
          </w:tcPr>
          <w:p w14:paraId="60DD8DDC" w14:textId="77777777" w:rsidR="005E0269" w:rsidRDefault="005E0269" w:rsidP="00B45306">
            <w:pPr>
              <w:widowControl w:val="0"/>
              <w:tabs>
                <w:tab w:val="center" w:pos="3256"/>
                <w:tab w:val="right" w:pos="5873"/>
              </w:tabs>
              <w:ind w:left="-14" w:firstLine="14"/>
              <w:rPr>
                <w:sz w:val="16"/>
                <w:szCs w:val="16"/>
              </w:rPr>
            </w:pPr>
            <w:r>
              <w:rPr>
                <w:rFonts w:ascii="Segoe UI Symbol" w:eastAsia="MS Gothic"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online</w:t>
            </w:r>
            <w:r>
              <w:rPr>
                <w:b/>
                <w:sz w:val="16"/>
                <w:szCs w:val="16"/>
                <w:shd w:val="clear" w:color="auto" w:fill="FFFFFF"/>
              </w:rPr>
              <w:t xml:space="preserve">  </w:t>
            </w:r>
            <w:r>
              <w:rPr>
                <w:sz w:val="16"/>
                <w:szCs w:val="16"/>
                <w:shd w:val="clear" w:color="auto" w:fill="FFFFFF"/>
              </w:rPr>
              <w:t xml:space="preserve">                               </w:t>
            </w:r>
            <w:r>
              <w:rPr>
                <w:rFonts w:ascii="Segoe UI Symbol" w:eastAsia="MS Mincho"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offline</w:t>
            </w:r>
            <w:r>
              <w:rPr>
                <w:sz w:val="16"/>
                <w:szCs w:val="16"/>
                <w:shd w:val="clear" w:color="auto" w:fill="FFFFFF"/>
              </w:rPr>
              <w:t xml:space="preserve"> (не отправляет данные в ФНС)</w:t>
            </w:r>
            <w:r>
              <w:rPr>
                <w:sz w:val="16"/>
                <w:szCs w:val="16"/>
                <w:shd w:val="clear" w:color="auto" w:fill="FFFFFF"/>
              </w:rPr>
              <w:tab/>
            </w:r>
          </w:p>
        </w:tc>
      </w:tr>
      <w:tr w:rsidR="005E0269" w14:paraId="1136A31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F2E6F79" w14:textId="77777777" w:rsidR="005E0269" w:rsidRDefault="005E0269" w:rsidP="00B45306">
            <w:pPr>
              <w:widowControl w:val="0"/>
              <w:jc w:val="both"/>
              <w:rPr>
                <w:rFonts w:ascii="Segoe UI Symbol" w:hAnsi="Segoe UI Symbol" w:cs="Segoe UI Symbol"/>
                <w:sz w:val="16"/>
                <w:szCs w:val="16"/>
              </w:rPr>
            </w:pPr>
            <w:r>
              <w:rPr>
                <w:sz w:val="16"/>
                <w:szCs w:val="16"/>
              </w:rPr>
              <w:t>Контрольно-кассовая техника используется для развозной и (или) разносной торговли (оказания услуг, выполнения работ)</w:t>
            </w:r>
            <w:r>
              <w:rPr>
                <w:rStyle w:val="afe"/>
                <w:sz w:val="16"/>
                <w:szCs w:val="16"/>
              </w:rPr>
              <w:footnoteReference w:id="96"/>
            </w:r>
          </w:p>
        </w:tc>
        <w:tc>
          <w:tcPr>
            <w:tcW w:w="6804" w:type="dxa"/>
            <w:gridSpan w:val="4"/>
            <w:tcBorders>
              <w:top w:val="single" w:sz="4" w:space="0" w:color="000000"/>
              <w:left w:val="single" w:sz="4" w:space="0" w:color="000000"/>
              <w:bottom w:val="single" w:sz="4" w:space="0" w:color="000000"/>
              <w:right w:val="single" w:sz="4" w:space="0" w:color="000000"/>
            </w:tcBorders>
          </w:tcPr>
          <w:p w14:paraId="5377335F"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p w14:paraId="1EFAA91E" w14:textId="77777777" w:rsidR="005E0269" w:rsidRDefault="005E0269" w:rsidP="00B45306">
            <w:pPr>
              <w:widowControl w:val="0"/>
              <w:tabs>
                <w:tab w:val="center" w:pos="3256"/>
              </w:tabs>
              <w:rPr>
                <w:b/>
                <w:sz w:val="16"/>
                <w:szCs w:val="16"/>
              </w:rPr>
            </w:pPr>
          </w:p>
        </w:tc>
      </w:tr>
      <w:tr w:rsidR="005E0269" w14:paraId="1922102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81A7B5E" w14:textId="77777777" w:rsidR="005E0269" w:rsidRDefault="005E0269" w:rsidP="00B45306">
            <w:pPr>
              <w:widowControl w:val="0"/>
              <w:rPr>
                <w:rFonts w:ascii="Segoe UI Symbol" w:hAnsi="Segoe UI Symbol" w:cs="Segoe UI Symbol"/>
                <w:sz w:val="16"/>
                <w:szCs w:val="16"/>
              </w:rPr>
            </w:pPr>
            <w:r>
              <w:rPr>
                <w:sz w:val="16"/>
                <w:szCs w:val="16"/>
              </w:rPr>
              <w:t>Контрольно-кассовая техника применяется только при оказании услуг</w:t>
            </w:r>
            <w:r>
              <w:rPr>
                <w:rStyle w:val="afe"/>
                <w:sz w:val="16"/>
                <w:szCs w:val="16"/>
              </w:rPr>
              <w:footnoteReference w:id="97"/>
            </w:r>
          </w:p>
        </w:tc>
        <w:tc>
          <w:tcPr>
            <w:tcW w:w="6804" w:type="dxa"/>
            <w:gridSpan w:val="4"/>
            <w:tcBorders>
              <w:top w:val="single" w:sz="4" w:space="0" w:color="000000"/>
              <w:left w:val="single" w:sz="4" w:space="0" w:color="000000"/>
              <w:bottom w:val="single" w:sz="4" w:space="0" w:color="000000"/>
              <w:right w:val="single" w:sz="4" w:space="0" w:color="000000"/>
            </w:tcBorders>
          </w:tcPr>
          <w:p w14:paraId="2AFBCE32"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5DF738EB"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AD3A182" w14:textId="77777777" w:rsidR="005E0269" w:rsidRDefault="005E0269" w:rsidP="00B45306">
            <w:pPr>
              <w:widowControl w:val="0"/>
              <w:rPr>
                <w:rFonts w:ascii="Segoe UI Symbol" w:hAnsi="Segoe UI Symbol" w:cs="Segoe UI Symbol"/>
                <w:sz w:val="16"/>
                <w:szCs w:val="16"/>
              </w:rPr>
            </w:pPr>
            <w:r>
              <w:rPr>
                <w:sz w:val="16"/>
                <w:szCs w:val="16"/>
              </w:rPr>
              <w:t>Сезонная деятельность</w:t>
            </w:r>
            <w:r>
              <w:rPr>
                <w:rStyle w:val="afe"/>
                <w:sz w:val="16"/>
                <w:szCs w:val="16"/>
              </w:rPr>
              <w:footnoteReference w:id="98"/>
            </w:r>
          </w:p>
        </w:tc>
        <w:tc>
          <w:tcPr>
            <w:tcW w:w="6804" w:type="dxa"/>
            <w:gridSpan w:val="4"/>
            <w:tcBorders>
              <w:top w:val="single" w:sz="4" w:space="0" w:color="000000"/>
              <w:left w:val="single" w:sz="4" w:space="0" w:color="000000"/>
              <w:bottom w:val="single" w:sz="4" w:space="0" w:color="000000"/>
              <w:right w:val="single" w:sz="4" w:space="0" w:color="000000"/>
            </w:tcBorders>
          </w:tcPr>
          <w:p w14:paraId="33E7C82D"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3DCC98D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04F6FA7" w14:textId="77777777" w:rsidR="005E0269" w:rsidRDefault="005E0269" w:rsidP="00B45306">
            <w:pPr>
              <w:widowControl w:val="0"/>
              <w:rPr>
                <w:sz w:val="16"/>
                <w:szCs w:val="16"/>
              </w:rPr>
            </w:pPr>
            <w:r>
              <w:rPr>
                <w:sz w:val="16"/>
                <w:szCs w:val="16"/>
              </w:rPr>
              <w:t>Контрольно-кассовая техника используется при осуществлении деятельности платежного агента (субагента)</w:t>
            </w:r>
            <w:r>
              <w:rPr>
                <w:rStyle w:val="afe"/>
                <w:sz w:val="16"/>
                <w:szCs w:val="16"/>
              </w:rPr>
              <w:footnoteReference w:id="99"/>
            </w:r>
          </w:p>
        </w:tc>
        <w:tc>
          <w:tcPr>
            <w:tcW w:w="6804" w:type="dxa"/>
            <w:gridSpan w:val="4"/>
            <w:tcBorders>
              <w:top w:val="single" w:sz="4" w:space="0" w:color="000000"/>
              <w:left w:val="single" w:sz="4" w:space="0" w:color="000000"/>
              <w:bottom w:val="single" w:sz="4" w:space="0" w:color="000000"/>
              <w:right w:val="single" w:sz="4" w:space="0" w:color="000000"/>
            </w:tcBorders>
          </w:tcPr>
          <w:p w14:paraId="327B432B"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33327E0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D116B17" w14:textId="77777777" w:rsidR="005E0269" w:rsidRDefault="005E0269" w:rsidP="00B45306">
            <w:pPr>
              <w:widowControl w:val="0"/>
              <w:rPr>
                <w:sz w:val="16"/>
                <w:szCs w:val="16"/>
              </w:rPr>
            </w:pPr>
            <w:r>
              <w:rPr>
                <w:sz w:val="16"/>
                <w:szCs w:val="16"/>
              </w:rPr>
              <w:t>Контрольно-кассовая техника применяется для продаж маркированных товаров</w:t>
            </w:r>
            <w:r>
              <w:rPr>
                <w:rStyle w:val="afe"/>
                <w:sz w:val="16"/>
                <w:szCs w:val="16"/>
              </w:rPr>
              <w:footnoteReference w:id="100"/>
            </w:r>
          </w:p>
        </w:tc>
        <w:tc>
          <w:tcPr>
            <w:tcW w:w="6804" w:type="dxa"/>
            <w:gridSpan w:val="4"/>
            <w:tcBorders>
              <w:top w:val="single" w:sz="4" w:space="0" w:color="000000"/>
              <w:left w:val="single" w:sz="4" w:space="0" w:color="000000"/>
              <w:bottom w:val="single" w:sz="4" w:space="0" w:color="000000"/>
              <w:right w:val="single" w:sz="4" w:space="0" w:color="000000"/>
            </w:tcBorders>
          </w:tcPr>
          <w:p w14:paraId="50464784"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61090233"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9BAD"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ИНТЕРНЕТ ЭКВАЙРИНГ</w:t>
            </w:r>
            <w:r>
              <w:rPr>
                <w:sz w:val="16"/>
                <w:szCs w:val="16"/>
              </w:rPr>
              <w:t xml:space="preserve"> </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Pr>
          <w:p w14:paraId="7875FA1C" w14:textId="77777777" w:rsidR="005E0269" w:rsidRDefault="005E0269" w:rsidP="00B45306">
            <w:pPr>
              <w:widowControl w:val="0"/>
              <w:tabs>
                <w:tab w:val="center" w:pos="3256"/>
              </w:tabs>
              <w:ind w:left="-14" w:hanging="84"/>
              <w:rPr>
                <w:sz w:val="16"/>
                <w:szCs w:val="16"/>
                <w:highlight w:val="yellow"/>
              </w:rPr>
            </w:pPr>
          </w:p>
        </w:tc>
      </w:tr>
      <w:tr w:rsidR="005E0269" w14:paraId="5ECD0F60"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64C73" w14:textId="77777777" w:rsidR="005E0269" w:rsidRDefault="005E0269" w:rsidP="00B45306">
            <w:pPr>
              <w:widowControl w:val="0"/>
              <w:rPr>
                <w:sz w:val="16"/>
                <w:szCs w:val="16"/>
              </w:rPr>
            </w:pPr>
            <w:r>
              <w:rPr>
                <w:sz w:val="16"/>
                <w:szCs w:val="16"/>
              </w:rPr>
              <w:t xml:space="preserve">Альтернативные способы приема оплаты </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Pr>
          <w:p w14:paraId="53CF9D29" w14:textId="77777777" w:rsidR="005E0269" w:rsidRDefault="005E0269" w:rsidP="00B45306">
            <w:pPr>
              <w:widowControl w:val="0"/>
              <w:rPr>
                <w:sz w:val="16"/>
                <w:szCs w:val="16"/>
              </w:rPr>
            </w:pPr>
            <w:r>
              <w:rPr>
                <w:sz w:val="16"/>
                <w:szCs w:val="16"/>
              </w:rPr>
              <w:t xml:space="preserve"> </w:t>
            </w:r>
            <w:r>
              <w:rPr>
                <w:rFonts w:ascii="Segoe UI Symbol" w:hAnsi="Segoe UI Symbol" w:cs="Segoe UI Symbol"/>
                <w:sz w:val="16"/>
                <w:szCs w:val="16"/>
              </w:rPr>
              <w:t>☐</w:t>
            </w:r>
            <w:r>
              <w:rPr>
                <w:sz w:val="16"/>
                <w:szCs w:val="16"/>
              </w:rPr>
              <w:t xml:space="preserve"> Социальные сети </w:t>
            </w:r>
            <w:r>
              <w:rPr>
                <w:rFonts w:ascii="Segoe UI Symbol" w:hAnsi="Segoe UI Symbol" w:cs="Segoe UI Symbol"/>
                <w:sz w:val="16"/>
                <w:szCs w:val="16"/>
              </w:rPr>
              <w:t>☐</w:t>
            </w:r>
            <w:r>
              <w:rPr>
                <w:sz w:val="16"/>
                <w:szCs w:val="16"/>
              </w:rPr>
              <w:t xml:space="preserve"> Мессенджеры </w:t>
            </w:r>
          </w:p>
        </w:tc>
      </w:tr>
      <w:tr w:rsidR="005E0269" w14:paraId="5E95370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3BBC6"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QR-код</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Pr>
          <w:p w14:paraId="04D79C56" w14:textId="77777777" w:rsidR="005E0269" w:rsidRDefault="005E0269" w:rsidP="00B45306">
            <w:pPr>
              <w:widowControl w:val="0"/>
              <w:rPr>
                <w:sz w:val="16"/>
                <w:szCs w:val="16"/>
              </w:rPr>
            </w:pPr>
            <w:r>
              <w:rPr>
                <w:sz w:val="16"/>
                <w:szCs w:val="16"/>
              </w:rPr>
              <w:t>_____________шт.</w:t>
            </w:r>
          </w:p>
        </w:tc>
      </w:tr>
      <w:tr w:rsidR="005E0269" w14:paraId="665E698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tcPr>
          <w:p w14:paraId="1D6CF2B1" w14:textId="77777777" w:rsidR="005E0269" w:rsidRDefault="005E0269" w:rsidP="00B45306">
            <w:pPr>
              <w:widowControl w:val="0"/>
              <w:rPr>
                <w:sz w:val="16"/>
                <w:szCs w:val="16"/>
              </w:rPr>
            </w:pPr>
            <w:r>
              <w:rPr>
                <w:sz w:val="16"/>
                <w:szCs w:val="16"/>
              </w:rPr>
              <w:t xml:space="preserve"> Номер наклейки для QR-кода</w:t>
            </w:r>
            <w:r>
              <w:rPr>
                <w:rStyle w:val="afe"/>
                <w:sz w:val="16"/>
                <w:szCs w:val="16"/>
              </w:rPr>
              <w:footnoteReference w:id="101"/>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Pr>
          <w:p w14:paraId="77A74065" w14:textId="77777777" w:rsidR="005E0269" w:rsidRDefault="005E0269" w:rsidP="00B45306">
            <w:pPr>
              <w:widowControl w:val="0"/>
              <w:rPr>
                <w:sz w:val="16"/>
                <w:szCs w:val="16"/>
              </w:rPr>
            </w:pPr>
            <w:r>
              <w:rPr>
                <w:sz w:val="16"/>
                <w:szCs w:val="16"/>
              </w:rPr>
              <w:t>_______; _________;________.</w:t>
            </w:r>
          </w:p>
        </w:tc>
      </w:tr>
      <w:tr w:rsidR="005E0269" w14:paraId="2ECC9843"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tcPr>
          <w:tbl>
            <w:tblPr>
              <w:tblW w:w="11340" w:type="dxa"/>
              <w:tblLayout w:type="fixed"/>
              <w:tblCellMar>
                <w:left w:w="40" w:type="dxa"/>
                <w:right w:w="40" w:type="dxa"/>
              </w:tblCellMar>
              <w:tblLook w:val="0000" w:firstRow="0" w:lastRow="0" w:firstColumn="0" w:lastColumn="0" w:noHBand="0" w:noVBand="0"/>
            </w:tblPr>
            <w:tblGrid>
              <w:gridCol w:w="11340"/>
            </w:tblGrid>
            <w:tr w:rsidR="005E0269" w14:paraId="7D4913F1" w14:textId="77777777" w:rsidTr="00B45306">
              <w:trPr>
                <w:trHeight w:val="70"/>
              </w:trPr>
              <w:tc>
                <w:tcPr>
                  <w:tcW w:w="11340" w:type="dxa"/>
                  <w:tcBorders>
                    <w:top w:val="single" w:sz="4" w:space="0" w:color="000000"/>
                    <w:left w:val="single" w:sz="4" w:space="0" w:color="000000"/>
                    <w:bottom w:val="single" w:sz="4" w:space="0" w:color="000000"/>
                    <w:right w:val="single" w:sz="4" w:space="0" w:color="000000"/>
                  </w:tcBorders>
                </w:tcPr>
                <w:p w14:paraId="4F04915A" w14:textId="77777777" w:rsidR="005E0269" w:rsidRDefault="005E0269" w:rsidP="00B45306">
                  <w:pPr>
                    <w:pStyle w:val="af8"/>
                    <w:widowControl w:val="0"/>
                    <w:ind w:left="0"/>
                    <w:rPr>
                      <w:rFonts w:ascii="Segoe UI Symbol" w:hAnsi="Segoe UI Symbol" w:cs="Segoe UI Symbol"/>
                      <w:sz w:val="16"/>
                      <w:szCs w:val="16"/>
                    </w:rPr>
                  </w:pPr>
                  <w:r>
                    <w:rPr>
                      <w:sz w:val="16"/>
                      <w:szCs w:val="16"/>
                    </w:rPr>
                    <w:t xml:space="preserve">Типы подключения </w:t>
                  </w:r>
                  <w:r>
                    <w:rPr>
                      <w:sz w:val="16"/>
                      <w:szCs w:val="16"/>
                      <w:lang w:val="en-US"/>
                    </w:rPr>
                    <w:t>QR</w:t>
                  </w:r>
                  <w:r>
                    <w:rPr>
                      <w:sz w:val="16"/>
                      <w:szCs w:val="16"/>
                    </w:rPr>
                    <w:t>- кода</w:t>
                  </w:r>
                </w:p>
              </w:tc>
            </w:tr>
          </w:tbl>
          <w:p w14:paraId="778EF41E" w14:textId="77777777" w:rsidR="005E0269" w:rsidRDefault="005E0269" w:rsidP="00B45306">
            <w:pPr>
              <w:widowControl w:val="0"/>
              <w:rPr>
                <w:sz w:val="16"/>
                <w:szCs w:val="16"/>
                <w:highlight w:val="yellow"/>
              </w:rPr>
            </w:pPr>
          </w:p>
        </w:tc>
        <w:tc>
          <w:tcPr>
            <w:tcW w:w="6804" w:type="dxa"/>
            <w:gridSpan w:val="4"/>
            <w:tcBorders>
              <w:top w:val="single" w:sz="4" w:space="0" w:color="000000"/>
              <w:left w:val="single" w:sz="4" w:space="0" w:color="000000"/>
              <w:bottom w:val="single" w:sz="4" w:space="0" w:color="000000"/>
              <w:right w:val="single" w:sz="4" w:space="0" w:color="000000"/>
            </w:tcBorders>
          </w:tcPr>
          <w:p w14:paraId="42380E92"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w:t>
            </w:r>
            <w:r>
              <w:rPr>
                <w:sz w:val="16"/>
                <w:szCs w:val="16"/>
                <w:lang w:val="en-US"/>
              </w:rPr>
              <w:t>API</w:t>
            </w:r>
          </w:p>
          <w:p w14:paraId="7B93D1A0" w14:textId="77777777" w:rsidR="005E0269" w:rsidRDefault="005E0269" w:rsidP="00B45306">
            <w:pPr>
              <w:widowControl w:val="0"/>
              <w:contextualSpacing/>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-Вендор. Типы вендоров:</w:t>
            </w:r>
          </w:p>
          <w:p w14:paraId="70DDD81D" w14:textId="77777777" w:rsidR="005E0269" w:rsidRDefault="005E0269" w:rsidP="00B45306">
            <w:pPr>
              <w:widowControl w:val="0"/>
              <w:contextualSpacing/>
              <w:rPr>
                <w:sz w:val="16"/>
                <w:szCs w:val="16"/>
              </w:rPr>
            </w:pPr>
            <w:r>
              <w:rPr>
                <w:sz w:val="16"/>
                <w:szCs w:val="16"/>
              </w:rPr>
              <w:t xml:space="preserve">       </w:t>
            </w: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Серийный №_________________</w:t>
            </w:r>
          </w:p>
          <w:p w14:paraId="09B8CD72"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Смарт-</w:t>
            </w:r>
            <w:r>
              <w:rPr>
                <w:sz w:val="16"/>
                <w:szCs w:val="16"/>
                <w:lang w:val="en-US"/>
              </w:rPr>
              <w:t>POS</w:t>
            </w:r>
          </w:p>
          <w:p w14:paraId="11AE3A1A"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Кристалл</w:t>
            </w:r>
          </w:p>
          <w:p w14:paraId="63F7A6F3" w14:textId="77777777" w:rsidR="005E0269" w:rsidRDefault="005E0269" w:rsidP="00B45306">
            <w:pPr>
              <w:widowControl w:val="0"/>
              <w:spacing w:after="40"/>
              <w:rPr>
                <w:sz w:val="16"/>
                <w:szCs w:val="16"/>
                <w:highlight w:val="yellow"/>
              </w:rPr>
            </w:pPr>
            <w:r>
              <w:rPr>
                <w:sz w:val="16"/>
                <w:szCs w:val="16"/>
              </w:rPr>
              <w:t xml:space="preserve">       </w:t>
            </w:r>
            <w:r>
              <w:rPr>
                <w:rFonts w:ascii="Segoe UI Symbol" w:hAnsi="Segoe UI Symbol" w:cs="Segoe UI Symbol"/>
                <w:sz w:val="16"/>
                <w:szCs w:val="16"/>
              </w:rPr>
              <w:t>☐</w:t>
            </w:r>
            <w:r>
              <w:rPr>
                <w:sz w:val="16"/>
                <w:szCs w:val="16"/>
              </w:rPr>
              <w:t xml:space="preserve"> Другие ________________</w:t>
            </w:r>
          </w:p>
        </w:tc>
      </w:tr>
      <w:tr w:rsidR="005E0269" w14:paraId="6669875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9FA0FF6" w14:textId="77777777" w:rsidR="005E0269" w:rsidRDefault="005E0269" w:rsidP="00B45306">
            <w:pPr>
              <w:widowControl w:val="0"/>
              <w:rPr>
                <w:sz w:val="16"/>
                <w:szCs w:val="16"/>
              </w:rPr>
            </w:pPr>
            <w:r>
              <w:rPr>
                <w:b/>
                <w:sz w:val="16"/>
                <w:szCs w:val="16"/>
              </w:rPr>
              <w:t>ТОРГОВЫЙ АВТОМАТ</w:t>
            </w:r>
          </w:p>
        </w:tc>
        <w:tc>
          <w:tcPr>
            <w:tcW w:w="6804" w:type="dxa"/>
            <w:gridSpan w:val="4"/>
            <w:tcBorders>
              <w:top w:val="single" w:sz="4" w:space="0" w:color="000000"/>
              <w:left w:val="single" w:sz="4" w:space="0" w:color="000000"/>
              <w:bottom w:val="single" w:sz="4" w:space="0" w:color="000000"/>
              <w:right w:val="single" w:sz="4" w:space="0" w:color="000000"/>
            </w:tcBorders>
          </w:tcPr>
          <w:p w14:paraId="09435777"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выше 1000 рублей ___, шт.</w:t>
            </w:r>
          </w:p>
          <w:p w14:paraId="777F36E3"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ниже 1000 рублей ___, шт.</w:t>
            </w:r>
          </w:p>
        </w:tc>
      </w:tr>
    </w:tbl>
    <w:p w14:paraId="79791B25" w14:textId="77777777" w:rsidR="005E0269" w:rsidRDefault="005E0269" w:rsidP="005E0269">
      <w:pPr>
        <w:spacing w:after="60"/>
        <w:ind w:left="-284"/>
        <w:rPr>
          <w:sz w:val="20"/>
          <w:szCs w:val="20"/>
        </w:rPr>
      </w:pPr>
      <w:r>
        <w:rPr>
          <w:sz w:val="20"/>
          <w:szCs w:val="20"/>
        </w:rPr>
        <w:t xml:space="preserve">Информацию, указанную в настоящем документе, подтверждаю </w:t>
      </w:r>
    </w:p>
    <w:p w14:paraId="361349C9" w14:textId="77777777" w:rsidR="005E0269" w:rsidRDefault="005E0269" w:rsidP="005E0269">
      <w:pPr>
        <w:spacing w:after="60"/>
        <w:ind w:left="-284"/>
        <w:rPr>
          <w:sz w:val="20"/>
          <w:szCs w:val="20"/>
        </w:rPr>
      </w:pPr>
      <w:r>
        <w:rPr>
          <w:sz w:val="20"/>
          <w:szCs w:val="20"/>
          <w:u w:val="single"/>
        </w:rPr>
        <w:t xml:space="preserve"> Синяев А.В._</w:t>
      </w:r>
      <w:r>
        <w:rPr>
          <w:sz w:val="20"/>
          <w:szCs w:val="20"/>
        </w:rPr>
        <w:t xml:space="preserve">______________________________                    </w:t>
      </w:r>
      <w:r>
        <w:rPr>
          <w:sz w:val="20"/>
          <w:szCs w:val="20"/>
        </w:rPr>
        <w:tab/>
        <w:t>_______________</w:t>
      </w:r>
      <w:r>
        <w:rPr>
          <w:sz w:val="20"/>
          <w:szCs w:val="20"/>
        </w:rPr>
        <w:tab/>
        <w:t>«__» ___________ 20____г.</w:t>
      </w:r>
    </w:p>
    <w:p w14:paraId="1D027ADD" w14:textId="77777777" w:rsidR="005E0269" w:rsidRDefault="005E0269" w:rsidP="005E0269">
      <w:pPr>
        <w:spacing w:after="60"/>
        <w:ind w:left="-284"/>
        <w:rPr>
          <w:i/>
          <w:sz w:val="16"/>
          <w:szCs w:val="16"/>
        </w:rPr>
      </w:pPr>
      <w:r>
        <w:rPr>
          <w:i/>
          <w:sz w:val="16"/>
          <w:szCs w:val="16"/>
        </w:rPr>
        <w:t>(указывается ФИО руководителя/уполномоченного представителя Предприятия)</w:t>
      </w:r>
      <w:r>
        <w:rPr>
          <w:i/>
          <w:sz w:val="16"/>
          <w:szCs w:val="16"/>
        </w:rPr>
        <w:tab/>
        <w:t xml:space="preserve">       </w:t>
      </w:r>
      <w:proofErr w:type="gramStart"/>
      <w:r>
        <w:rPr>
          <w:i/>
          <w:sz w:val="16"/>
          <w:szCs w:val="16"/>
        </w:rPr>
        <w:t xml:space="preserve">   (</w:t>
      </w:r>
      <w:proofErr w:type="gramEnd"/>
      <w:r>
        <w:rPr>
          <w:i/>
          <w:sz w:val="16"/>
          <w:szCs w:val="16"/>
        </w:rPr>
        <w:t>подпись)</w:t>
      </w:r>
    </w:p>
    <w:p w14:paraId="033037C5" w14:textId="77777777" w:rsidR="005E0269" w:rsidRDefault="005E0269" w:rsidP="005E0269">
      <w:pPr>
        <w:spacing w:after="60"/>
        <w:ind w:left="-284"/>
        <w:rPr>
          <w:sz w:val="20"/>
          <w:szCs w:val="20"/>
        </w:rPr>
      </w:pPr>
      <w:r>
        <w:rPr>
          <w:sz w:val="20"/>
          <w:szCs w:val="20"/>
        </w:rPr>
        <w:lastRenderedPageBreak/>
        <w:t xml:space="preserve">Отметки Банка: </w:t>
      </w:r>
    </w:p>
    <w:p w14:paraId="6BD83EFB" w14:textId="77777777" w:rsidR="005E0269" w:rsidRDefault="005E0269" w:rsidP="005E0269">
      <w:pPr>
        <w:spacing w:after="60"/>
        <w:ind w:left="-284"/>
        <w:rPr>
          <w:sz w:val="20"/>
          <w:szCs w:val="20"/>
        </w:rPr>
      </w:pPr>
      <w:r>
        <w:rPr>
          <w:sz w:val="20"/>
          <w:szCs w:val="20"/>
        </w:rPr>
        <w:t xml:space="preserve">Заявление принял: </w:t>
      </w:r>
    </w:p>
    <w:p w14:paraId="61F508C9" w14:textId="1D641350" w:rsidR="005E0269" w:rsidRDefault="005E0269" w:rsidP="005E0269">
      <w:pPr>
        <w:spacing w:after="60"/>
        <w:ind w:left="-284"/>
        <w:rPr>
          <w:sz w:val="20"/>
          <w:szCs w:val="20"/>
        </w:rPr>
      </w:pPr>
      <w:r>
        <w:rPr>
          <w:sz w:val="20"/>
          <w:szCs w:val="20"/>
        </w:rPr>
        <w:t>_</w:t>
      </w:r>
      <w:r w:rsidRPr="00955DA3">
        <w:t xml:space="preserve"> </w:t>
      </w:r>
      <w:r>
        <w:rPr>
          <w:sz w:val="20"/>
          <w:szCs w:val="20"/>
        </w:rPr>
        <w:t>_________________________________________</w:t>
      </w:r>
      <w:r>
        <w:rPr>
          <w:sz w:val="20"/>
          <w:szCs w:val="20"/>
        </w:rPr>
        <w:tab/>
        <w:t>_______________</w:t>
      </w:r>
      <w:r>
        <w:rPr>
          <w:sz w:val="20"/>
          <w:szCs w:val="20"/>
        </w:rPr>
        <w:tab/>
        <w:t>«__» ___________ 20____г.</w:t>
      </w:r>
    </w:p>
    <w:p w14:paraId="105F03A1" w14:textId="77777777" w:rsidR="005E0269" w:rsidRDefault="005E0269" w:rsidP="005E0269">
      <w:pPr>
        <w:spacing w:after="60"/>
        <w:ind w:left="-284" w:firstLine="851"/>
        <w:rPr>
          <w:i/>
          <w:sz w:val="16"/>
          <w:szCs w:val="16"/>
        </w:rPr>
      </w:pPr>
      <w:r>
        <w:rPr>
          <w:i/>
          <w:sz w:val="16"/>
          <w:szCs w:val="16"/>
        </w:rPr>
        <w:t xml:space="preserve"> (указывается ФИО работника ПАО Сбербанк)</w:t>
      </w:r>
      <w:r>
        <w:rPr>
          <w:i/>
          <w:sz w:val="16"/>
          <w:szCs w:val="16"/>
        </w:rPr>
        <w:tab/>
      </w:r>
      <w:r>
        <w:rPr>
          <w:i/>
          <w:sz w:val="16"/>
          <w:szCs w:val="16"/>
        </w:rPr>
        <w:tab/>
      </w:r>
      <w:r>
        <w:rPr>
          <w:i/>
          <w:sz w:val="16"/>
          <w:szCs w:val="16"/>
        </w:rPr>
        <w:tab/>
        <w:t xml:space="preserve">        </w:t>
      </w:r>
      <w:proofErr w:type="gramStart"/>
      <w:r>
        <w:rPr>
          <w:i/>
          <w:sz w:val="16"/>
          <w:szCs w:val="16"/>
        </w:rPr>
        <w:t xml:space="preserve">   (</w:t>
      </w:r>
      <w:proofErr w:type="gramEnd"/>
      <w:r>
        <w:rPr>
          <w:i/>
          <w:sz w:val="16"/>
          <w:szCs w:val="16"/>
        </w:rPr>
        <w:t>подпись)</w:t>
      </w:r>
    </w:p>
    <w:p w14:paraId="281AED97" w14:textId="77777777" w:rsidR="005E0269" w:rsidRDefault="005E0269" w:rsidP="005E0269">
      <w:pPr>
        <w:spacing w:after="60"/>
        <w:ind w:left="-284"/>
        <w:rPr>
          <w:sz w:val="20"/>
          <w:szCs w:val="20"/>
        </w:rPr>
      </w:pPr>
    </w:p>
    <w:p w14:paraId="2C1972E1" w14:textId="77777777" w:rsidR="005E0269" w:rsidRDefault="005E0269" w:rsidP="005E0269">
      <w:pPr>
        <w:rPr>
          <w:b/>
          <w:sz w:val="20"/>
          <w:szCs w:val="20"/>
        </w:rPr>
      </w:pPr>
      <w:r>
        <w:br w:type="page"/>
      </w:r>
    </w:p>
    <w:p w14:paraId="6758DDFB" w14:textId="77777777" w:rsidR="005E0269" w:rsidRDefault="005E0269" w:rsidP="005E0269">
      <w:pPr>
        <w:jc w:val="right"/>
        <w:rPr>
          <w:b/>
          <w:sz w:val="20"/>
          <w:szCs w:val="20"/>
        </w:rPr>
      </w:pPr>
      <w:r>
        <w:rPr>
          <w:b/>
          <w:sz w:val="20"/>
          <w:szCs w:val="20"/>
        </w:rPr>
        <w:lastRenderedPageBreak/>
        <w:t>Приложение № 1.4</w:t>
      </w:r>
    </w:p>
    <w:p w14:paraId="5748C185" w14:textId="77777777" w:rsidR="005E0269" w:rsidRDefault="005E0269" w:rsidP="005E0269">
      <w:pPr>
        <w:tabs>
          <w:tab w:val="left" w:pos="1276"/>
          <w:tab w:val="left" w:pos="9781"/>
        </w:tabs>
        <w:ind w:right="-2"/>
        <w:jc w:val="right"/>
        <w:rPr>
          <w:b/>
          <w:i/>
          <w:sz w:val="20"/>
          <w:szCs w:val="20"/>
        </w:rPr>
      </w:pPr>
      <w:r>
        <w:rPr>
          <w:b/>
          <w:i/>
          <w:sz w:val="20"/>
          <w:szCs w:val="20"/>
        </w:rPr>
        <w:t>к Договору на проведение расчетов по операциям оплаты товаров/услуг</w:t>
      </w:r>
    </w:p>
    <w:p w14:paraId="1D34F544" w14:textId="77777777" w:rsidR="005E0269" w:rsidRDefault="005E0269" w:rsidP="005E0269">
      <w:pPr>
        <w:tabs>
          <w:tab w:val="left" w:pos="1276"/>
          <w:tab w:val="left" w:pos="9781"/>
        </w:tabs>
        <w:ind w:right="-2"/>
        <w:jc w:val="right"/>
        <w:rPr>
          <w:b/>
          <w:i/>
          <w:sz w:val="20"/>
          <w:szCs w:val="20"/>
        </w:rPr>
      </w:pPr>
      <w:r>
        <w:rPr>
          <w:b/>
          <w:i/>
          <w:sz w:val="20"/>
          <w:szCs w:val="20"/>
        </w:rPr>
        <w:t>с условием постоплаты оказанных Банком услуг</w:t>
      </w:r>
    </w:p>
    <w:p w14:paraId="13B20567" w14:textId="77777777" w:rsidR="005E0269" w:rsidRDefault="005E0269" w:rsidP="005E0269">
      <w:pPr>
        <w:jc w:val="center"/>
        <w:rPr>
          <w:b/>
          <w:bCs/>
          <w:sz w:val="20"/>
          <w:szCs w:val="20"/>
        </w:rPr>
      </w:pPr>
    </w:p>
    <w:p w14:paraId="2F85EFC6" w14:textId="77777777" w:rsidR="005E0269" w:rsidRDefault="005E0269" w:rsidP="005E0269">
      <w:pPr>
        <w:jc w:val="center"/>
        <w:rPr>
          <w:b/>
          <w:bCs/>
          <w:sz w:val="20"/>
          <w:szCs w:val="20"/>
        </w:rPr>
      </w:pPr>
      <w:r>
        <w:rPr>
          <w:b/>
          <w:bCs/>
          <w:sz w:val="20"/>
          <w:szCs w:val="20"/>
        </w:rPr>
        <w:t xml:space="preserve">ИНФОРМАЦИЯ О ТОРГОВО-СЕРВИСНОЙ ТОЧКЕ/РЕСУРСЕ ПРЕДПРИТИЯ </w:t>
      </w:r>
      <w:r>
        <w:rPr>
          <w:rStyle w:val="afe"/>
          <w:b/>
          <w:bCs/>
          <w:sz w:val="20"/>
          <w:szCs w:val="20"/>
        </w:rPr>
        <w:footnoteReference w:id="102"/>
      </w:r>
    </w:p>
    <w:p w14:paraId="404C50FA" w14:textId="77777777" w:rsidR="005E0269" w:rsidRDefault="005E0269" w:rsidP="005E0269">
      <w:pPr>
        <w:spacing w:after="60"/>
        <w:jc w:val="center"/>
        <w:rPr>
          <w:sz w:val="20"/>
          <w:szCs w:val="20"/>
        </w:rPr>
      </w:pPr>
      <w:r>
        <w:rPr>
          <w:sz w:val="20"/>
          <w:szCs w:val="20"/>
        </w:rPr>
        <w:t>_________________________</w:t>
      </w:r>
    </w:p>
    <w:tbl>
      <w:tblPr>
        <w:tblW w:w="10445" w:type="dxa"/>
        <w:tblInd w:w="-244" w:type="dxa"/>
        <w:tblLayout w:type="fixed"/>
        <w:tblCellMar>
          <w:left w:w="40" w:type="dxa"/>
          <w:right w:w="40" w:type="dxa"/>
        </w:tblCellMar>
        <w:tblLook w:val="0000" w:firstRow="0" w:lastRow="0" w:firstColumn="0" w:lastColumn="0" w:noHBand="0" w:noVBand="0"/>
      </w:tblPr>
      <w:tblGrid>
        <w:gridCol w:w="3925"/>
        <w:gridCol w:w="2409"/>
        <w:gridCol w:w="1559"/>
        <w:gridCol w:w="1559"/>
        <w:gridCol w:w="993"/>
      </w:tblGrid>
      <w:tr w:rsidR="005E0269" w14:paraId="4C634A5C"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4ACB5CB0" w14:textId="77777777" w:rsidR="005E0269" w:rsidRDefault="005E0269" w:rsidP="00B45306">
            <w:pPr>
              <w:widowControl w:val="0"/>
              <w:rPr>
                <w:sz w:val="16"/>
                <w:szCs w:val="16"/>
              </w:rPr>
            </w:pPr>
            <w:r>
              <w:rPr>
                <w:sz w:val="16"/>
                <w:szCs w:val="16"/>
              </w:rPr>
              <w:t>Наименование Предприятия</w:t>
            </w:r>
          </w:p>
        </w:tc>
        <w:tc>
          <w:tcPr>
            <w:tcW w:w="6520" w:type="dxa"/>
            <w:gridSpan w:val="4"/>
            <w:tcBorders>
              <w:top w:val="single" w:sz="4" w:space="0" w:color="000000"/>
              <w:left w:val="single" w:sz="4" w:space="0" w:color="000000"/>
              <w:bottom w:val="single" w:sz="4" w:space="0" w:color="000000"/>
              <w:right w:val="single" w:sz="4" w:space="0" w:color="000000"/>
            </w:tcBorders>
          </w:tcPr>
          <w:p w14:paraId="76AFABEB" w14:textId="77777777" w:rsidR="005E0269" w:rsidRDefault="005E0269" w:rsidP="00B45306">
            <w:pPr>
              <w:widowControl w:val="0"/>
              <w:rPr>
                <w:b/>
                <w:bCs/>
                <w:sz w:val="18"/>
                <w:szCs w:val="18"/>
              </w:rPr>
            </w:pPr>
            <w:r>
              <w:rPr>
                <w:sz w:val="18"/>
                <w:szCs w:val="18"/>
              </w:rPr>
              <w:t>МУНИЦИПАЛЬНОЕ УНИТАРНОЕ ПРЕДПРИЯТИЕ "ВОДОКАНАЛ" Г.ЙОШКАР-ОЛЫ" МУНИЦИПАЛЬНОГО ОБРАЗОВАНИЯ "ГОРОД ЙОШКАР-ОЛА"</w:t>
            </w:r>
          </w:p>
        </w:tc>
      </w:tr>
      <w:tr w:rsidR="005E0269" w14:paraId="1552B36C"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18288C28" w14:textId="77777777" w:rsidR="005E0269" w:rsidRDefault="005E0269" w:rsidP="00B45306">
            <w:pPr>
              <w:widowControl w:val="0"/>
              <w:rPr>
                <w:sz w:val="16"/>
                <w:szCs w:val="16"/>
              </w:rPr>
            </w:pPr>
            <w:r>
              <w:rPr>
                <w:sz w:val="16"/>
                <w:szCs w:val="16"/>
              </w:rPr>
              <w:t>ИНН</w:t>
            </w:r>
          </w:p>
        </w:tc>
        <w:tc>
          <w:tcPr>
            <w:tcW w:w="6520" w:type="dxa"/>
            <w:gridSpan w:val="4"/>
            <w:tcBorders>
              <w:top w:val="single" w:sz="4" w:space="0" w:color="000000"/>
              <w:left w:val="single" w:sz="4" w:space="0" w:color="000000"/>
              <w:bottom w:val="single" w:sz="4" w:space="0" w:color="000000"/>
              <w:right w:val="single" w:sz="4" w:space="0" w:color="000000"/>
            </w:tcBorders>
          </w:tcPr>
          <w:p w14:paraId="6695A11D" w14:textId="77777777" w:rsidR="005E0269" w:rsidRDefault="005E0269" w:rsidP="00B45306">
            <w:pPr>
              <w:widowControl w:val="0"/>
              <w:rPr>
                <w:color w:val="000000" w:themeColor="text1"/>
                <w:sz w:val="16"/>
                <w:szCs w:val="16"/>
              </w:rPr>
            </w:pPr>
            <w:r>
              <w:rPr>
                <w:rFonts w:ascii="Helvetica Neue" w:hAnsi="Helvetica Neue"/>
                <w:color w:val="000000" w:themeColor="text1"/>
                <w:sz w:val="20"/>
                <w:szCs w:val="20"/>
                <w:shd w:val="clear" w:color="auto" w:fill="FFFFFF"/>
              </w:rPr>
              <w:t>1215020390</w:t>
            </w:r>
          </w:p>
        </w:tc>
      </w:tr>
      <w:tr w:rsidR="005E0269" w14:paraId="1806936D"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20BA0091" w14:textId="77777777" w:rsidR="005E0269" w:rsidRDefault="005E0269" w:rsidP="00B45306">
            <w:pPr>
              <w:widowControl w:val="0"/>
              <w:rPr>
                <w:sz w:val="16"/>
                <w:szCs w:val="16"/>
              </w:rPr>
            </w:pPr>
            <w:r>
              <w:rPr>
                <w:sz w:val="16"/>
                <w:szCs w:val="16"/>
              </w:rPr>
              <w:t>Название ТСТ (указывается название как на уличной/витринной вывеске ТСТ, не более 20 знаков)</w:t>
            </w:r>
            <w:r>
              <w:rPr>
                <w:rStyle w:val="afe"/>
                <w:bCs/>
                <w:sz w:val="16"/>
                <w:szCs w:val="16"/>
              </w:rPr>
              <w:footnoteReference w:id="103"/>
            </w:r>
          </w:p>
        </w:tc>
        <w:tc>
          <w:tcPr>
            <w:tcW w:w="6520" w:type="dxa"/>
            <w:gridSpan w:val="4"/>
            <w:tcBorders>
              <w:top w:val="single" w:sz="4" w:space="0" w:color="000000"/>
              <w:left w:val="single" w:sz="4" w:space="0" w:color="000000"/>
              <w:bottom w:val="single" w:sz="4" w:space="0" w:color="000000"/>
              <w:right w:val="single" w:sz="4" w:space="0" w:color="000000"/>
            </w:tcBorders>
          </w:tcPr>
          <w:p w14:paraId="1AB47559" w14:textId="77777777" w:rsidR="005E0269" w:rsidRDefault="005E0269" w:rsidP="00B45306">
            <w:pPr>
              <w:widowControl w:val="0"/>
              <w:rPr>
                <w:b/>
                <w:bCs/>
                <w:color w:val="000000" w:themeColor="text1"/>
                <w:sz w:val="16"/>
                <w:szCs w:val="16"/>
              </w:rPr>
            </w:pPr>
            <w:r>
              <w:rPr>
                <w:rFonts w:ascii="Helvetica Neue" w:hAnsi="Helvetica Neue"/>
                <w:color w:val="404040"/>
                <w:sz w:val="20"/>
                <w:szCs w:val="20"/>
                <w:shd w:val="clear" w:color="auto" w:fill="F9F9F9"/>
              </w:rPr>
              <w:t>МУП Водоканал касса</w:t>
            </w:r>
          </w:p>
        </w:tc>
      </w:tr>
      <w:tr w:rsidR="005E0269" w14:paraId="02A4B0F7" w14:textId="77777777" w:rsidTr="003B7C8C">
        <w:trPr>
          <w:trHeight w:val="79"/>
        </w:trPr>
        <w:tc>
          <w:tcPr>
            <w:tcW w:w="3925" w:type="dxa"/>
            <w:tcBorders>
              <w:top w:val="single" w:sz="4" w:space="0" w:color="000000"/>
              <w:left w:val="single" w:sz="4" w:space="0" w:color="000000"/>
              <w:bottom w:val="single" w:sz="4" w:space="0" w:color="000000"/>
              <w:right w:val="single" w:sz="4" w:space="0" w:color="000000"/>
            </w:tcBorders>
            <w:vAlign w:val="center"/>
          </w:tcPr>
          <w:p w14:paraId="4F5289FF" w14:textId="77777777" w:rsidR="005E0269" w:rsidRDefault="005E0269" w:rsidP="00B45306">
            <w:pPr>
              <w:widowControl w:val="0"/>
              <w:rPr>
                <w:sz w:val="16"/>
                <w:szCs w:val="16"/>
              </w:rPr>
            </w:pPr>
            <w:r>
              <w:rPr>
                <w:sz w:val="16"/>
                <w:szCs w:val="16"/>
              </w:rPr>
              <w:t>Номер и дата свидетельства о регистрации</w:t>
            </w:r>
            <w:r>
              <w:rPr>
                <w:rStyle w:val="afe"/>
                <w:sz w:val="16"/>
                <w:szCs w:val="16"/>
              </w:rPr>
              <w:footnoteReference w:id="104"/>
            </w:r>
          </w:p>
        </w:tc>
        <w:tc>
          <w:tcPr>
            <w:tcW w:w="6520" w:type="dxa"/>
            <w:gridSpan w:val="4"/>
            <w:tcBorders>
              <w:top w:val="single" w:sz="4" w:space="0" w:color="000000"/>
              <w:left w:val="single" w:sz="4" w:space="0" w:color="000000"/>
              <w:bottom w:val="single" w:sz="4" w:space="0" w:color="000000"/>
              <w:right w:val="single" w:sz="4" w:space="0" w:color="000000"/>
            </w:tcBorders>
          </w:tcPr>
          <w:p w14:paraId="2C84EDD4" w14:textId="77777777" w:rsidR="005E0269" w:rsidRDefault="005E0269" w:rsidP="00B45306">
            <w:pPr>
              <w:widowControl w:val="0"/>
              <w:rPr>
                <w:sz w:val="16"/>
                <w:szCs w:val="16"/>
              </w:rPr>
            </w:pPr>
            <w:r>
              <w:rPr>
                <w:sz w:val="20"/>
                <w:szCs w:val="20"/>
              </w:rPr>
              <w:t>1021200764331</w:t>
            </w:r>
          </w:p>
        </w:tc>
      </w:tr>
      <w:tr w:rsidR="005E0269" w14:paraId="311C2F39"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325AA22" w14:textId="77777777" w:rsidR="005E0269" w:rsidRDefault="005E0269" w:rsidP="00B45306">
            <w:pPr>
              <w:widowControl w:val="0"/>
              <w:rPr>
                <w:sz w:val="16"/>
                <w:szCs w:val="16"/>
              </w:rPr>
            </w:pPr>
            <w:r>
              <w:rPr>
                <w:sz w:val="16"/>
                <w:szCs w:val="16"/>
              </w:rPr>
              <w:t>Фактический адрес</w:t>
            </w:r>
          </w:p>
        </w:tc>
        <w:tc>
          <w:tcPr>
            <w:tcW w:w="6520" w:type="dxa"/>
            <w:gridSpan w:val="4"/>
            <w:tcBorders>
              <w:top w:val="single" w:sz="4" w:space="0" w:color="000000"/>
              <w:left w:val="single" w:sz="4" w:space="0" w:color="000000"/>
              <w:bottom w:val="single" w:sz="4" w:space="0" w:color="000000"/>
              <w:right w:val="single" w:sz="4" w:space="0" w:color="000000"/>
            </w:tcBorders>
          </w:tcPr>
          <w:p w14:paraId="56FC88E2" w14:textId="77777777" w:rsidR="005E0269" w:rsidRDefault="005E0269" w:rsidP="00B45306">
            <w:pPr>
              <w:widowControl w:val="0"/>
              <w:rPr>
                <w:sz w:val="16"/>
                <w:szCs w:val="16"/>
              </w:rPr>
            </w:pPr>
            <w:r>
              <w:rPr>
                <w:sz w:val="20"/>
                <w:szCs w:val="20"/>
                <w:u w:val="single"/>
              </w:rPr>
              <w:t xml:space="preserve">424000, Республика Марий Эл, </w:t>
            </w:r>
            <w:proofErr w:type="spellStart"/>
            <w:r>
              <w:rPr>
                <w:sz w:val="20"/>
                <w:szCs w:val="20"/>
                <w:u w:val="single"/>
              </w:rPr>
              <w:t>г.Йошкар</w:t>
            </w:r>
            <w:proofErr w:type="spellEnd"/>
            <w:r>
              <w:rPr>
                <w:sz w:val="20"/>
                <w:szCs w:val="20"/>
                <w:u w:val="single"/>
              </w:rPr>
              <w:t>-Ола, Ленинский пр-т, дом 13А</w:t>
            </w:r>
          </w:p>
        </w:tc>
      </w:tr>
      <w:tr w:rsidR="005E0269" w14:paraId="2E614778"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14C69D6" w14:textId="77777777" w:rsidR="005E0269" w:rsidRDefault="005E0269" w:rsidP="00B45306">
            <w:pPr>
              <w:widowControl w:val="0"/>
              <w:rPr>
                <w:sz w:val="16"/>
                <w:szCs w:val="16"/>
              </w:rPr>
            </w:pPr>
            <w:r>
              <w:rPr>
                <w:sz w:val="16"/>
                <w:szCs w:val="16"/>
              </w:rPr>
              <w:t>Время работы</w:t>
            </w:r>
          </w:p>
        </w:tc>
        <w:tc>
          <w:tcPr>
            <w:tcW w:w="6520" w:type="dxa"/>
            <w:gridSpan w:val="4"/>
            <w:tcBorders>
              <w:top w:val="single" w:sz="4" w:space="0" w:color="000000"/>
              <w:left w:val="single" w:sz="4" w:space="0" w:color="000000"/>
              <w:bottom w:val="single" w:sz="4" w:space="0" w:color="000000"/>
              <w:right w:val="single" w:sz="4" w:space="0" w:color="000000"/>
            </w:tcBorders>
          </w:tcPr>
          <w:p w14:paraId="0B84FF34" w14:textId="77777777" w:rsidR="005E0269" w:rsidRDefault="005E0269" w:rsidP="00B45306">
            <w:pPr>
              <w:widowControl w:val="0"/>
              <w:rPr>
                <w:sz w:val="16"/>
                <w:szCs w:val="16"/>
              </w:rPr>
            </w:pPr>
            <w:r>
              <w:rPr>
                <w:sz w:val="16"/>
                <w:szCs w:val="16"/>
              </w:rPr>
              <w:t>Понедельник – пятница   с 08-00 по 17-00</w:t>
            </w:r>
          </w:p>
          <w:p w14:paraId="083F13CF" w14:textId="77777777" w:rsidR="005E0269" w:rsidRDefault="005E0269" w:rsidP="00B45306">
            <w:pPr>
              <w:widowControl w:val="0"/>
              <w:rPr>
                <w:sz w:val="16"/>
                <w:szCs w:val="16"/>
              </w:rPr>
            </w:pPr>
            <w:r>
              <w:rPr>
                <w:sz w:val="16"/>
                <w:szCs w:val="16"/>
              </w:rPr>
              <w:t>Суббота                             с 08-00 по 17-00</w:t>
            </w:r>
          </w:p>
          <w:p w14:paraId="76E79C3A" w14:textId="77777777" w:rsidR="005E0269" w:rsidRDefault="005E0269" w:rsidP="00B45306">
            <w:pPr>
              <w:widowControl w:val="0"/>
              <w:rPr>
                <w:sz w:val="16"/>
                <w:szCs w:val="16"/>
              </w:rPr>
            </w:pPr>
            <w:r>
              <w:rPr>
                <w:sz w:val="16"/>
                <w:szCs w:val="16"/>
              </w:rPr>
              <w:t>Воскресенье                      выходной</w:t>
            </w:r>
          </w:p>
        </w:tc>
      </w:tr>
      <w:tr w:rsidR="005E0269" w14:paraId="37E592F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64FF9DBC" w14:textId="77777777" w:rsidR="005E0269" w:rsidRDefault="005E0269" w:rsidP="00B45306">
            <w:pPr>
              <w:widowControl w:val="0"/>
              <w:rPr>
                <w:sz w:val="16"/>
                <w:szCs w:val="16"/>
              </w:rPr>
            </w:pPr>
            <w:r>
              <w:rPr>
                <w:sz w:val="16"/>
                <w:szCs w:val="16"/>
              </w:rPr>
              <w:t xml:space="preserve">Род деятельности (четко указывается вид предоставляемой услуги) </w:t>
            </w:r>
          </w:p>
        </w:tc>
        <w:tc>
          <w:tcPr>
            <w:tcW w:w="6520" w:type="dxa"/>
            <w:gridSpan w:val="4"/>
            <w:tcBorders>
              <w:top w:val="single" w:sz="4" w:space="0" w:color="000000"/>
              <w:left w:val="single" w:sz="4" w:space="0" w:color="000000"/>
              <w:bottom w:val="single" w:sz="4" w:space="0" w:color="000000"/>
              <w:right w:val="single" w:sz="4" w:space="0" w:color="000000"/>
            </w:tcBorders>
          </w:tcPr>
          <w:p w14:paraId="3D5318A7" w14:textId="77777777" w:rsidR="005E0269" w:rsidRDefault="005E0269" w:rsidP="00B45306">
            <w:pPr>
              <w:widowControl w:val="0"/>
              <w:rPr>
                <w:sz w:val="16"/>
                <w:szCs w:val="16"/>
              </w:rPr>
            </w:pPr>
            <w:r>
              <w:rPr>
                <w:rFonts w:ascii="Helvetica Neue" w:hAnsi="Helvetica Neue"/>
                <w:color w:val="404040"/>
                <w:sz w:val="20"/>
                <w:szCs w:val="20"/>
                <w:shd w:val="clear" w:color="auto" w:fill="FFFFFF"/>
              </w:rPr>
              <w:t>Коммунальные услуги / 4900 - Жилищно-коммунальные услуги</w:t>
            </w:r>
          </w:p>
        </w:tc>
      </w:tr>
      <w:tr w:rsidR="005E0269" w14:paraId="23E5973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D43CE77" w14:textId="77777777" w:rsidR="005E0269" w:rsidRDefault="005E0269" w:rsidP="00B45306">
            <w:pPr>
              <w:widowControl w:val="0"/>
              <w:rPr>
                <w:sz w:val="16"/>
                <w:szCs w:val="16"/>
              </w:rPr>
            </w:pPr>
            <w:r>
              <w:rPr>
                <w:sz w:val="16"/>
                <w:szCs w:val="16"/>
              </w:rPr>
              <w:t xml:space="preserve">История приема карт </w:t>
            </w:r>
          </w:p>
        </w:tc>
        <w:tc>
          <w:tcPr>
            <w:tcW w:w="6520" w:type="dxa"/>
            <w:gridSpan w:val="4"/>
            <w:tcBorders>
              <w:top w:val="single" w:sz="4" w:space="0" w:color="000000"/>
              <w:left w:val="single" w:sz="4" w:space="0" w:color="000000"/>
              <w:bottom w:val="single" w:sz="4" w:space="0" w:color="000000"/>
              <w:right w:val="single" w:sz="4" w:space="0" w:color="000000"/>
            </w:tcBorders>
          </w:tcPr>
          <w:p w14:paraId="2D54A909"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Новая </w:t>
            </w:r>
            <w:r>
              <w:rPr>
                <w:rFonts w:ascii="Segoe UI Symbol" w:hAnsi="Segoe UI Symbol" w:cs="Segoe UI Symbol"/>
                <w:sz w:val="16"/>
                <w:szCs w:val="16"/>
              </w:rPr>
              <w:t>☐</w:t>
            </w:r>
            <w:r>
              <w:rPr>
                <w:sz w:val="16"/>
                <w:szCs w:val="16"/>
              </w:rPr>
              <w:t xml:space="preserve"> Перерегистрация </w:t>
            </w:r>
            <w:r>
              <w:rPr>
                <w:rFonts w:ascii="Segoe UI Symbol" w:hAnsi="Segoe UI Symbol" w:cs="Segoe UI Symbol"/>
                <w:sz w:val="16"/>
                <w:szCs w:val="16"/>
              </w:rPr>
              <w:t>☐</w:t>
            </w:r>
            <w:r>
              <w:rPr>
                <w:sz w:val="16"/>
                <w:szCs w:val="16"/>
              </w:rPr>
              <w:t xml:space="preserve"> Ранее использовали оборудование другого банка </w:t>
            </w:r>
          </w:p>
        </w:tc>
      </w:tr>
      <w:tr w:rsidR="005E0269" w14:paraId="6FFF51B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9E6BD65" w14:textId="77777777" w:rsidR="005E0269" w:rsidRDefault="005E0269" w:rsidP="00B45306">
            <w:pPr>
              <w:widowControl w:val="0"/>
              <w:rPr>
                <w:sz w:val="16"/>
                <w:szCs w:val="16"/>
              </w:rPr>
            </w:pPr>
            <w:r>
              <w:rPr>
                <w:sz w:val="16"/>
                <w:szCs w:val="16"/>
              </w:rPr>
              <w:t>Средний чек</w:t>
            </w:r>
          </w:p>
        </w:tc>
        <w:tc>
          <w:tcPr>
            <w:tcW w:w="6520" w:type="dxa"/>
            <w:gridSpan w:val="4"/>
            <w:tcBorders>
              <w:top w:val="single" w:sz="4" w:space="0" w:color="000000"/>
              <w:left w:val="single" w:sz="4" w:space="0" w:color="000000"/>
              <w:bottom w:val="single" w:sz="4" w:space="0" w:color="000000"/>
              <w:right w:val="single" w:sz="4" w:space="0" w:color="000000"/>
            </w:tcBorders>
          </w:tcPr>
          <w:p w14:paraId="63FCB02B" w14:textId="77777777" w:rsidR="005E0269" w:rsidRDefault="005E0269" w:rsidP="00B45306">
            <w:pPr>
              <w:widowControl w:val="0"/>
              <w:rPr>
                <w:sz w:val="16"/>
                <w:szCs w:val="16"/>
              </w:rPr>
            </w:pPr>
            <w:r>
              <w:rPr>
                <w:sz w:val="16"/>
                <w:szCs w:val="16"/>
              </w:rPr>
              <w:t>500</w:t>
            </w:r>
          </w:p>
        </w:tc>
      </w:tr>
      <w:tr w:rsidR="005E0269" w14:paraId="4A6B80F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0EEA921" w14:textId="77777777" w:rsidR="005E0269" w:rsidRDefault="005E0269" w:rsidP="00B45306">
            <w:pPr>
              <w:widowControl w:val="0"/>
              <w:rPr>
                <w:sz w:val="16"/>
                <w:szCs w:val="16"/>
              </w:rPr>
            </w:pPr>
            <w:r>
              <w:rPr>
                <w:sz w:val="16"/>
                <w:szCs w:val="16"/>
              </w:rPr>
              <w:t>Телефон для отражения в чеке</w:t>
            </w:r>
          </w:p>
        </w:tc>
        <w:tc>
          <w:tcPr>
            <w:tcW w:w="6520" w:type="dxa"/>
            <w:gridSpan w:val="4"/>
            <w:tcBorders>
              <w:top w:val="single" w:sz="4" w:space="0" w:color="000000"/>
              <w:left w:val="single" w:sz="4" w:space="0" w:color="000000"/>
              <w:bottom w:val="single" w:sz="4" w:space="0" w:color="000000"/>
              <w:right w:val="single" w:sz="4" w:space="0" w:color="000000"/>
            </w:tcBorders>
          </w:tcPr>
          <w:p w14:paraId="4EDB3420" w14:textId="77777777" w:rsidR="005E0269" w:rsidRDefault="005E0269" w:rsidP="00B45306">
            <w:pPr>
              <w:widowControl w:val="0"/>
              <w:rPr>
                <w:sz w:val="16"/>
                <w:szCs w:val="16"/>
              </w:rPr>
            </w:pPr>
            <w:r>
              <w:rPr>
                <w:sz w:val="20"/>
                <w:szCs w:val="20"/>
              </w:rPr>
              <w:t>+7 (8362) 418248</w:t>
            </w:r>
          </w:p>
        </w:tc>
      </w:tr>
      <w:tr w:rsidR="005E0269" w14:paraId="6C9C13B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9409A85" w14:textId="77777777" w:rsidR="005E0269" w:rsidRDefault="005E0269" w:rsidP="00B45306">
            <w:pPr>
              <w:widowControl w:val="0"/>
              <w:rPr>
                <w:sz w:val="16"/>
                <w:szCs w:val="16"/>
              </w:rPr>
            </w:pPr>
            <w:r>
              <w:rPr>
                <w:sz w:val="16"/>
                <w:szCs w:val="16"/>
              </w:rPr>
              <w:t>Контактные данные администратора</w:t>
            </w:r>
            <w:r>
              <w:rPr>
                <w:bCs/>
                <w:sz w:val="16"/>
                <w:szCs w:val="16"/>
              </w:rPr>
              <w:t xml:space="preserve"> (в том числе </w:t>
            </w:r>
            <w:r>
              <w:rPr>
                <w:sz w:val="16"/>
                <w:szCs w:val="16"/>
              </w:rPr>
              <w:t>для направления паролей и кодов подтверждения для настройки Смарт-терминала)</w:t>
            </w:r>
          </w:p>
        </w:tc>
        <w:tc>
          <w:tcPr>
            <w:tcW w:w="6520" w:type="dxa"/>
            <w:gridSpan w:val="4"/>
            <w:tcBorders>
              <w:top w:val="single" w:sz="4" w:space="0" w:color="000000"/>
              <w:left w:val="single" w:sz="4" w:space="0" w:color="000000"/>
              <w:bottom w:val="single" w:sz="4" w:space="0" w:color="000000"/>
              <w:right w:val="single" w:sz="4" w:space="0" w:color="000000"/>
            </w:tcBorders>
          </w:tcPr>
          <w:p w14:paraId="5E7498A9" w14:textId="77777777" w:rsidR="005E0269" w:rsidRDefault="005E0269" w:rsidP="00B45306">
            <w:pPr>
              <w:widowControl w:val="0"/>
              <w:tabs>
                <w:tab w:val="center" w:pos="3256"/>
              </w:tabs>
              <w:ind w:left="-14"/>
              <w:rPr>
                <w:sz w:val="16"/>
                <w:szCs w:val="16"/>
              </w:rPr>
            </w:pPr>
            <w:r>
              <w:rPr>
                <w:sz w:val="16"/>
                <w:szCs w:val="16"/>
              </w:rPr>
              <w:t xml:space="preserve">Телефон: </w:t>
            </w:r>
            <w:r>
              <w:rPr>
                <w:sz w:val="20"/>
                <w:szCs w:val="20"/>
              </w:rPr>
              <w:t>+7 (8362) 418248</w:t>
            </w:r>
          </w:p>
          <w:p w14:paraId="3A117C03" w14:textId="77777777" w:rsidR="005E0269" w:rsidRDefault="005E0269" w:rsidP="00B45306">
            <w:pPr>
              <w:widowControl w:val="0"/>
              <w:jc w:val="both"/>
            </w:pPr>
            <w:proofErr w:type="gramStart"/>
            <w:r>
              <w:rPr>
                <w:sz w:val="16"/>
                <w:szCs w:val="16"/>
              </w:rPr>
              <w:t xml:space="preserve">E-mail  </w:t>
            </w:r>
            <w:r>
              <w:rPr>
                <w:rFonts w:ascii="Helvetica Neue" w:hAnsi="Helvetica Neue"/>
                <w:color w:val="404040"/>
                <w:sz w:val="20"/>
                <w:szCs w:val="20"/>
                <w:shd w:val="clear" w:color="auto" w:fill="FFFFFF"/>
              </w:rPr>
              <w:t>glbuh@vod12.ru</w:t>
            </w:r>
            <w:proofErr w:type="gramEnd"/>
          </w:p>
          <w:p w14:paraId="4BCF5927" w14:textId="77777777" w:rsidR="005E0269" w:rsidRDefault="005E0269" w:rsidP="00B45306">
            <w:pPr>
              <w:widowControl w:val="0"/>
              <w:ind w:firstLine="63"/>
              <w:rPr>
                <w:sz w:val="16"/>
                <w:szCs w:val="16"/>
              </w:rPr>
            </w:pPr>
          </w:p>
        </w:tc>
      </w:tr>
      <w:tr w:rsidR="005E0269" w14:paraId="0A96DA10"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AAE536A" w14:textId="77777777" w:rsidR="005E0269" w:rsidRDefault="005E0269" w:rsidP="00B45306">
            <w:pPr>
              <w:widowControl w:val="0"/>
              <w:tabs>
                <w:tab w:val="center" w:pos="3256"/>
              </w:tabs>
              <w:spacing w:line="278" w:lineRule="auto"/>
              <w:rPr>
                <w:sz w:val="16"/>
                <w:szCs w:val="16"/>
              </w:rPr>
            </w:pPr>
            <w:r>
              <w:rPr>
                <w:sz w:val="16"/>
                <w:szCs w:val="16"/>
              </w:rPr>
              <w:t xml:space="preserve">Контактные данные для личного </w:t>
            </w:r>
            <w:proofErr w:type="gramStart"/>
            <w:r>
              <w:rPr>
                <w:sz w:val="16"/>
                <w:szCs w:val="16"/>
              </w:rPr>
              <w:t>кабинета  Оператора</w:t>
            </w:r>
            <w:proofErr w:type="gramEnd"/>
            <w:r>
              <w:rPr>
                <w:sz w:val="16"/>
                <w:szCs w:val="16"/>
              </w:rPr>
              <w:t xml:space="preserve"> фискальных данных (ОФД)</w:t>
            </w:r>
            <w:r>
              <w:rPr>
                <w:rStyle w:val="afe"/>
                <w:sz w:val="16"/>
                <w:szCs w:val="16"/>
              </w:rPr>
              <w:footnoteReference w:id="105"/>
            </w:r>
          </w:p>
        </w:tc>
        <w:tc>
          <w:tcPr>
            <w:tcW w:w="6520" w:type="dxa"/>
            <w:gridSpan w:val="4"/>
            <w:tcBorders>
              <w:top w:val="single" w:sz="4" w:space="0" w:color="000000"/>
              <w:left w:val="single" w:sz="4" w:space="0" w:color="000000"/>
              <w:bottom w:val="single" w:sz="4" w:space="0" w:color="000000"/>
              <w:right w:val="single" w:sz="4" w:space="0" w:color="000000"/>
            </w:tcBorders>
          </w:tcPr>
          <w:p w14:paraId="4CC2D8DB" w14:textId="77777777" w:rsidR="005E0269" w:rsidRDefault="005E0269" w:rsidP="00B45306">
            <w:pPr>
              <w:widowControl w:val="0"/>
              <w:tabs>
                <w:tab w:val="center" w:pos="3256"/>
              </w:tabs>
              <w:ind w:left="-14" w:firstLine="63"/>
              <w:rPr>
                <w:sz w:val="16"/>
                <w:szCs w:val="16"/>
              </w:rPr>
            </w:pPr>
            <w:proofErr w:type="gramStart"/>
            <w:r>
              <w:rPr>
                <w:sz w:val="16"/>
                <w:szCs w:val="16"/>
              </w:rPr>
              <w:t xml:space="preserve">Телефон:  </w:t>
            </w:r>
            <w:r>
              <w:rPr>
                <w:sz w:val="20"/>
                <w:szCs w:val="20"/>
              </w:rPr>
              <w:t>+</w:t>
            </w:r>
            <w:proofErr w:type="gramEnd"/>
            <w:r>
              <w:rPr>
                <w:sz w:val="20"/>
                <w:szCs w:val="20"/>
              </w:rPr>
              <w:t>7 (8362) 418248</w:t>
            </w:r>
          </w:p>
          <w:p w14:paraId="6A06311B" w14:textId="77777777" w:rsidR="005E0269" w:rsidRDefault="005E0269" w:rsidP="00B45306">
            <w:pPr>
              <w:widowControl w:val="0"/>
              <w:tabs>
                <w:tab w:val="center" w:pos="3256"/>
              </w:tabs>
              <w:ind w:left="-14" w:firstLine="63"/>
              <w:rPr>
                <w:sz w:val="16"/>
                <w:szCs w:val="16"/>
              </w:rPr>
            </w:pPr>
            <w:r>
              <w:rPr>
                <w:sz w:val="16"/>
                <w:szCs w:val="16"/>
              </w:rPr>
              <w:t xml:space="preserve">E-mail   </w:t>
            </w:r>
            <w:r>
              <w:rPr>
                <w:rFonts w:ascii="Helvetica Neue" w:hAnsi="Helvetica Neue"/>
                <w:color w:val="404040"/>
                <w:sz w:val="20"/>
                <w:szCs w:val="20"/>
                <w:shd w:val="clear" w:color="auto" w:fill="FFFFFF"/>
              </w:rPr>
              <w:t>glbuh@vod12.ru</w:t>
            </w:r>
          </w:p>
        </w:tc>
      </w:tr>
      <w:tr w:rsidR="005E0269" w14:paraId="144F3380" w14:textId="77777777" w:rsidTr="003B7C8C">
        <w:trPr>
          <w:trHeight w:val="291"/>
        </w:trPr>
        <w:tc>
          <w:tcPr>
            <w:tcW w:w="3925" w:type="dxa"/>
            <w:tcBorders>
              <w:top w:val="single" w:sz="4" w:space="0" w:color="000000"/>
              <w:left w:val="single" w:sz="4" w:space="0" w:color="000000"/>
              <w:bottom w:val="single" w:sz="4" w:space="0" w:color="000000"/>
              <w:right w:val="single" w:sz="4" w:space="0" w:color="000000"/>
            </w:tcBorders>
            <w:vAlign w:val="center"/>
          </w:tcPr>
          <w:p w14:paraId="583857F3" w14:textId="77777777" w:rsidR="005E0269" w:rsidRDefault="005E0269" w:rsidP="00B45306">
            <w:pPr>
              <w:widowControl w:val="0"/>
              <w:rPr>
                <w:sz w:val="16"/>
                <w:szCs w:val="16"/>
              </w:rPr>
            </w:pPr>
            <w:r>
              <w:rPr>
                <w:sz w:val="16"/>
                <w:szCs w:val="16"/>
              </w:rPr>
              <w:t xml:space="preserve">Телефон </w:t>
            </w:r>
            <w:r>
              <w:rPr>
                <w:sz w:val="16"/>
                <w:szCs w:val="16"/>
                <w:lang w:val="en-US"/>
              </w:rPr>
              <w:t>IT</w:t>
            </w:r>
            <w:r>
              <w:rPr>
                <w:sz w:val="16"/>
                <w:szCs w:val="16"/>
              </w:rPr>
              <w:t>- специалиста</w:t>
            </w:r>
          </w:p>
        </w:tc>
        <w:tc>
          <w:tcPr>
            <w:tcW w:w="6520" w:type="dxa"/>
            <w:gridSpan w:val="4"/>
            <w:tcBorders>
              <w:top w:val="single" w:sz="4" w:space="0" w:color="000000"/>
              <w:left w:val="single" w:sz="4" w:space="0" w:color="000000"/>
              <w:bottom w:val="single" w:sz="4" w:space="0" w:color="000000"/>
              <w:right w:val="single" w:sz="4" w:space="0" w:color="000000"/>
            </w:tcBorders>
          </w:tcPr>
          <w:p w14:paraId="0492F1B4" w14:textId="77777777" w:rsidR="005E0269" w:rsidRDefault="005E0269" w:rsidP="00B45306">
            <w:pPr>
              <w:widowControl w:val="0"/>
              <w:rPr>
                <w:sz w:val="16"/>
                <w:szCs w:val="16"/>
              </w:rPr>
            </w:pPr>
            <w:r>
              <w:rPr>
                <w:sz w:val="20"/>
                <w:szCs w:val="20"/>
              </w:rPr>
              <w:t>+7 (8362) 418248</w:t>
            </w:r>
          </w:p>
        </w:tc>
      </w:tr>
      <w:tr w:rsidR="005E0269" w14:paraId="210641CC" w14:textId="77777777" w:rsidTr="003B7C8C">
        <w:trPr>
          <w:trHeight w:val="1033"/>
        </w:trPr>
        <w:tc>
          <w:tcPr>
            <w:tcW w:w="3925" w:type="dxa"/>
            <w:tcBorders>
              <w:top w:val="single" w:sz="4" w:space="0" w:color="000000"/>
              <w:left w:val="single" w:sz="4" w:space="0" w:color="000000"/>
              <w:bottom w:val="single" w:sz="4" w:space="0" w:color="000000"/>
              <w:right w:val="single" w:sz="4" w:space="0" w:color="000000"/>
            </w:tcBorders>
            <w:vAlign w:val="center"/>
          </w:tcPr>
          <w:p w14:paraId="3D777650" w14:textId="77777777" w:rsidR="005E0269" w:rsidRDefault="005E0269" w:rsidP="00B45306">
            <w:pPr>
              <w:widowControl w:val="0"/>
              <w:rPr>
                <w:sz w:val="16"/>
                <w:szCs w:val="16"/>
              </w:rPr>
            </w:pPr>
            <w:r>
              <w:rPr>
                <w:sz w:val="16"/>
                <w:szCs w:val="16"/>
              </w:rPr>
              <w:t xml:space="preserve">Дополнительные сервисы проведения операции </w:t>
            </w:r>
            <w:r>
              <w:rPr>
                <w:rStyle w:val="afe"/>
                <w:sz w:val="16"/>
                <w:szCs w:val="16"/>
              </w:rPr>
              <w:footnoteReference w:id="106"/>
            </w:r>
          </w:p>
        </w:tc>
        <w:tc>
          <w:tcPr>
            <w:tcW w:w="6520" w:type="dxa"/>
            <w:gridSpan w:val="4"/>
            <w:tcBorders>
              <w:top w:val="single" w:sz="4" w:space="0" w:color="000000"/>
              <w:left w:val="single" w:sz="4" w:space="0" w:color="000000"/>
              <w:bottom w:val="single" w:sz="4" w:space="0" w:color="000000"/>
              <w:right w:val="single" w:sz="4" w:space="0" w:color="000000"/>
            </w:tcBorders>
          </w:tcPr>
          <w:p w14:paraId="2B02B979"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операций без предъявления карты на основании распоряжения держателя карты </w:t>
            </w:r>
          </w:p>
          <w:p w14:paraId="22922BB4"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проведение повторяющихся платежей без предъявления карты на основании распоряжения держателя карты </w:t>
            </w:r>
          </w:p>
          <w:p w14:paraId="5CA35C93" w14:textId="77777777" w:rsidR="005E0269" w:rsidRDefault="005E0269" w:rsidP="00B45306">
            <w:pPr>
              <w:widowControl w:val="0"/>
              <w:rPr>
                <w:bCs/>
                <w:sz w:val="16"/>
                <w:szCs w:val="16"/>
                <w:vertAlign w:val="superscript"/>
              </w:rPr>
            </w:pPr>
            <w:r>
              <w:rPr>
                <w:rFonts w:ascii="Segoe UI Symbol" w:hAnsi="Segoe UI Symbol" w:cs="Segoe UI Symbol"/>
                <w:sz w:val="16"/>
                <w:szCs w:val="16"/>
              </w:rPr>
              <w:t>☐</w:t>
            </w:r>
            <w:r>
              <w:rPr>
                <w:sz w:val="16"/>
                <w:szCs w:val="16"/>
              </w:rPr>
              <w:t xml:space="preserve"> проведение операций с биометрическим методом идентификации</w:t>
            </w:r>
          </w:p>
          <w:p w14:paraId="0223587C"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отмена операции оплаты в режиме онлайн </w:t>
            </w:r>
          </w:p>
        </w:tc>
      </w:tr>
      <w:tr w:rsidR="005E0269" w14:paraId="0FAAF9F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8170429" w14:textId="77777777" w:rsidR="005E0269" w:rsidRDefault="005E0269" w:rsidP="00B45306">
            <w:pPr>
              <w:widowControl w:val="0"/>
              <w:rPr>
                <w:sz w:val="16"/>
                <w:szCs w:val="16"/>
              </w:rPr>
            </w:pPr>
            <w:r>
              <w:rPr>
                <w:b/>
                <w:sz w:val="16"/>
                <w:szCs w:val="16"/>
              </w:rPr>
              <w:t>ТОРГОВЫЙ ЭКВАЙРИНГ</w:t>
            </w:r>
          </w:p>
        </w:tc>
        <w:tc>
          <w:tcPr>
            <w:tcW w:w="6520" w:type="dxa"/>
            <w:gridSpan w:val="4"/>
            <w:tcBorders>
              <w:top w:val="single" w:sz="4" w:space="0" w:color="000000"/>
              <w:left w:val="single" w:sz="4" w:space="0" w:color="000000"/>
              <w:bottom w:val="single" w:sz="4" w:space="0" w:color="000000"/>
              <w:right w:val="single" w:sz="4" w:space="0" w:color="000000"/>
            </w:tcBorders>
          </w:tcPr>
          <w:p w14:paraId="7607433A" w14:textId="77777777" w:rsidR="005E0269" w:rsidRDefault="005E0269" w:rsidP="00B45306">
            <w:pPr>
              <w:widowControl w:val="0"/>
              <w:rPr>
                <w:sz w:val="16"/>
                <w:szCs w:val="16"/>
              </w:rPr>
            </w:pPr>
          </w:p>
        </w:tc>
      </w:tr>
      <w:tr w:rsidR="005E0269" w14:paraId="66BD3E3D"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D442FCE" w14:textId="77777777" w:rsidR="005E0269" w:rsidRDefault="005E0269" w:rsidP="00B45306">
            <w:pPr>
              <w:widowControl w:val="0"/>
              <w:rPr>
                <w:sz w:val="16"/>
                <w:szCs w:val="16"/>
              </w:rPr>
            </w:pPr>
            <w:r>
              <w:rPr>
                <w:sz w:val="16"/>
                <w:szCs w:val="16"/>
              </w:rPr>
              <w:t xml:space="preserve"> Электронные терминалы (без учета </w:t>
            </w:r>
            <w:proofErr w:type="spellStart"/>
            <w:r>
              <w:rPr>
                <w:sz w:val="16"/>
                <w:szCs w:val="16"/>
              </w:rPr>
              <w:t>mPOS</w:t>
            </w:r>
            <w:proofErr w:type="spellEnd"/>
            <w:r>
              <w:rPr>
                <w:sz w:val="16"/>
                <w:szCs w:val="16"/>
              </w:rPr>
              <w:t>)</w:t>
            </w:r>
          </w:p>
        </w:tc>
        <w:tc>
          <w:tcPr>
            <w:tcW w:w="6520" w:type="dxa"/>
            <w:gridSpan w:val="4"/>
            <w:tcBorders>
              <w:top w:val="single" w:sz="4" w:space="0" w:color="000000"/>
              <w:left w:val="single" w:sz="4" w:space="0" w:color="000000"/>
              <w:bottom w:val="single" w:sz="4" w:space="0" w:color="000000"/>
              <w:right w:val="single" w:sz="4" w:space="0" w:color="000000"/>
            </w:tcBorders>
          </w:tcPr>
          <w:p w14:paraId="2BEAB8B8" w14:textId="77777777" w:rsidR="005E0269" w:rsidRDefault="005E0269" w:rsidP="00B45306">
            <w:pPr>
              <w:widowControl w:val="0"/>
              <w:rPr>
                <w:sz w:val="16"/>
                <w:szCs w:val="16"/>
              </w:rPr>
            </w:pPr>
            <w:r>
              <w:rPr>
                <w:sz w:val="16"/>
                <w:szCs w:val="16"/>
              </w:rPr>
              <w:t>____1____шт.</w:t>
            </w:r>
          </w:p>
        </w:tc>
      </w:tr>
      <w:tr w:rsidR="005E0269" w14:paraId="42D370D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5098A5F" w14:textId="77777777" w:rsidR="005E0269" w:rsidRDefault="005E0269" w:rsidP="00B45306">
            <w:pPr>
              <w:widowControl w:val="0"/>
              <w:rPr>
                <w:sz w:val="16"/>
                <w:szCs w:val="16"/>
              </w:rPr>
            </w:pPr>
            <w:r>
              <w:rPr>
                <w:sz w:val="16"/>
                <w:szCs w:val="16"/>
              </w:rPr>
              <w:t>Тип подключения Электронных терминалов</w:t>
            </w:r>
          </w:p>
        </w:tc>
        <w:tc>
          <w:tcPr>
            <w:tcW w:w="6520" w:type="dxa"/>
            <w:gridSpan w:val="4"/>
            <w:tcBorders>
              <w:top w:val="single" w:sz="4" w:space="0" w:color="000000"/>
              <w:left w:val="single" w:sz="4" w:space="0" w:color="000000"/>
              <w:bottom w:val="single" w:sz="4" w:space="0" w:color="000000"/>
              <w:right w:val="single" w:sz="4" w:space="0" w:color="000000"/>
            </w:tcBorders>
          </w:tcPr>
          <w:p w14:paraId="5A0E1AAE"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выделенная линия (Ethernet)______шт. </w:t>
            </w:r>
            <w:r>
              <w:rPr>
                <w:rFonts w:ascii="Segoe UI Symbol" w:hAnsi="Segoe UI Symbol" w:cs="Segoe UI Symbol"/>
                <w:sz w:val="16"/>
                <w:szCs w:val="16"/>
              </w:rPr>
              <w:t>☐</w:t>
            </w:r>
            <w:r>
              <w:rPr>
                <w:sz w:val="16"/>
                <w:szCs w:val="16"/>
              </w:rPr>
              <w:t xml:space="preserve"> WI-FI_____</w:t>
            </w:r>
            <w:proofErr w:type="spellStart"/>
            <w:r>
              <w:rPr>
                <w:sz w:val="16"/>
                <w:szCs w:val="16"/>
              </w:rPr>
              <w:t>шт</w:t>
            </w:r>
            <w:proofErr w:type="spellEnd"/>
            <w:r>
              <w:rPr>
                <w:sz w:val="16"/>
                <w:szCs w:val="16"/>
              </w:rPr>
              <w:t xml:space="preserve">. </w:t>
            </w:r>
            <w:r>
              <w:rPr>
                <w:rFonts w:ascii="Segoe UI Symbol" w:hAnsi="Segoe UI Symbol" w:cs="Segoe UI Symbol"/>
                <w:sz w:val="16"/>
                <w:szCs w:val="16"/>
              </w:rPr>
              <w:t>☐</w:t>
            </w:r>
            <w:r>
              <w:rPr>
                <w:sz w:val="16"/>
                <w:szCs w:val="16"/>
              </w:rPr>
              <w:t xml:space="preserve"> GPRS __1____шт.</w:t>
            </w:r>
          </w:p>
          <w:p w14:paraId="6A225994"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Банк -Вендор</w:t>
            </w:r>
          </w:p>
        </w:tc>
      </w:tr>
      <w:tr w:rsidR="005E0269" w14:paraId="56E4B960"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49C9510"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ИКР – касса с кассиром</w:t>
            </w:r>
          </w:p>
        </w:tc>
        <w:tc>
          <w:tcPr>
            <w:tcW w:w="6520" w:type="dxa"/>
            <w:gridSpan w:val="4"/>
            <w:tcBorders>
              <w:top w:val="single" w:sz="4" w:space="0" w:color="000000"/>
              <w:left w:val="single" w:sz="4" w:space="0" w:color="000000"/>
              <w:bottom w:val="single" w:sz="4" w:space="0" w:color="000000"/>
              <w:right w:val="single" w:sz="4" w:space="0" w:color="000000"/>
            </w:tcBorders>
          </w:tcPr>
          <w:p w14:paraId="460F600D" w14:textId="77777777" w:rsidR="005E0269" w:rsidRDefault="005E0269" w:rsidP="00B45306">
            <w:pPr>
              <w:widowControl w:val="0"/>
              <w:rPr>
                <w:sz w:val="16"/>
                <w:szCs w:val="16"/>
              </w:rPr>
            </w:pPr>
            <w:r>
              <w:rPr>
                <w:sz w:val="16"/>
                <w:szCs w:val="16"/>
              </w:rPr>
              <w:t>__          шт.</w:t>
            </w:r>
          </w:p>
        </w:tc>
      </w:tr>
      <w:tr w:rsidR="005E0269" w14:paraId="5E1EAD1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FA86BDF"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ИКР – касса самообслуживания</w:t>
            </w:r>
          </w:p>
        </w:tc>
        <w:tc>
          <w:tcPr>
            <w:tcW w:w="6520" w:type="dxa"/>
            <w:gridSpan w:val="4"/>
            <w:tcBorders>
              <w:top w:val="single" w:sz="4" w:space="0" w:color="000000"/>
              <w:left w:val="single" w:sz="4" w:space="0" w:color="000000"/>
              <w:bottom w:val="single" w:sz="4" w:space="0" w:color="000000"/>
              <w:right w:val="single" w:sz="4" w:space="0" w:color="000000"/>
            </w:tcBorders>
          </w:tcPr>
          <w:p w14:paraId="1B3F153E" w14:textId="77777777" w:rsidR="005E0269" w:rsidRDefault="005E0269" w:rsidP="00B45306">
            <w:pPr>
              <w:widowControl w:val="0"/>
              <w:rPr>
                <w:sz w:val="16"/>
                <w:szCs w:val="16"/>
              </w:rPr>
            </w:pPr>
            <w:r>
              <w:rPr>
                <w:sz w:val="16"/>
                <w:szCs w:val="16"/>
              </w:rPr>
              <w:t>________ шт.</w:t>
            </w:r>
          </w:p>
        </w:tc>
      </w:tr>
      <w:tr w:rsidR="005E0269" w14:paraId="12093CB9"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59E2FC5B"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Мобильные терминалы (</w:t>
            </w:r>
            <w:proofErr w:type="spellStart"/>
            <w:r>
              <w:rPr>
                <w:sz w:val="16"/>
                <w:szCs w:val="16"/>
              </w:rPr>
              <w:t>mPOS</w:t>
            </w:r>
            <w:proofErr w:type="spellEnd"/>
            <w:r>
              <w:rPr>
                <w:sz w:val="16"/>
                <w:szCs w:val="16"/>
              </w:rPr>
              <w:t xml:space="preserve">) </w:t>
            </w:r>
          </w:p>
        </w:tc>
        <w:tc>
          <w:tcPr>
            <w:tcW w:w="6520" w:type="dxa"/>
            <w:gridSpan w:val="4"/>
            <w:tcBorders>
              <w:top w:val="single" w:sz="4" w:space="0" w:color="000000"/>
              <w:left w:val="single" w:sz="4" w:space="0" w:color="000000"/>
              <w:bottom w:val="single" w:sz="4" w:space="0" w:color="000000"/>
              <w:right w:val="single" w:sz="4" w:space="0" w:color="000000"/>
            </w:tcBorders>
          </w:tcPr>
          <w:p w14:paraId="73F82751" w14:textId="77777777" w:rsidR="005E0269" w:rsidRDefault="005E0269" w:rsidP="00B45306">
            <w:pPr>
              <w:widowControl w:val="0"/>
              <w:rPr>
                <w:sz w:val="16"/>
                <w:szCs w:val="16"/>
              </w:rPr>
            </w:pPr>
            <w:r>
              <w:rPr>
                <w:sz w:val="16"/>
                <w:szCs w:val="16"/>
              </w:rPr>
              <w:t>________ шт.</w:t>
            </w:r>
          </w:p>
        </w:tc>
      </w:tr>
      <w:tr w:rsidR="005E0269" w14:paraId="3C3DAC49"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76B4713"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Биометрические терминалы</w:t>
            </w:r>
            <w:r>
              <w:rPr>
                <w:rStyle w:val="afe"/>
                <w:sz w:val="16"/>
                <w:szCs w:val="16"/>
              </w:rPr>
              <w:footnoteReference w:id="107"/>
            </w:r>
          </w:p>
        </w:tc>
        <w:tc>
          <w:tcPr>
            <w:tcW w:w="6520" w:type="dxa"/>
            <w:gridSpan w:val="4"/>
            <w:tcBorders>
              <w:top w:val="single" w:sz="4" w:space="0" w:color="000000"/>
              <w:left w:val="single" w:sz="4" w:space="0" w:color="000000"/>
              <w:bottom w:val="single" w:sz="4" w:space="0" w:color="000000"/>
              <w:right w:val="single" w:sz="4" w:space="0" w:color="000000"/>
            </w:tcBorders>
          </w:tcPr>
          <w:p w14:paraId="39924A6B" w14:textId="77777777" w:rsidR="005E0269" w:rsidRDefault="005E0269" w:rsidP="00B45306">
            <w:pPr>
              <w:widowControl w:val="0"/>
              <w:rPr>
                <w:sz w:val="16"/>
                <w:szCs w:val="16"/>
              </w:rPr>
            </w:pPr>
            <w:r>
              <w:rPr>
                <w:sz w:val="16"/>
                <w:szCs w:val="16"/>
              </w:rPr>
              <w:t>________шт.</w:t>
            </w:r>
          </w:p>
        </w:tc>
      </w:tr>
      <w:tr w:rsidR="005E0269" w14:paraId="3BE4210E"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50735F4" w14:textId="77777777" w:rsidR="005E0269" w:rsidRDefault="005E0269" w:rsidP="00B45306">
            <w:pPr>
              <w:widowControl w:val="0"/>
              <w:rPr>
                <w:sz w:val="16"/>
                <w:szCs w:val="16"/>
              </w:rPr>
            </w:pPr>
            <w:r>
              <w:rPr>
                <w:sz w:val="16"/>
                <w:szCs w:val="16"/>
              </w:rPr>
              <w:t>IP-адрес терминала для Ethernet-терминала</w:t>
            </w:r>
          </w:p>
        </w:tc>
        <w:tc>
          <w:tcPr>
            <w:tcW w:w="6520" w:type="dxa"/>
            <w:gridSpan w:val="4"/>
            <w:tcBorders>
              <w:top w:val="single" w:sz="4" w:space="0" w:color="000000"/>
              <w:left w:val="single" w:sz="4" w:space="0" w:color="000000"/>
              <w:bottom w:val="single" w:sz="4" w:space="0" w:color="000000"/>
              <w:right w:val="single" w:sz="4" w:space="0" w:color="000000"/>
            </w:tcBorders>
          </w:tcPr>
          <w:p w14:paraId="20AD856B" w14:textId="77777777" w:rsidR="005E0269" w:rsidRDefault="005E0269" w:rsidP="00B45306">
            <w:pPr>
              <w:widowControl w:val="0"/>
              <w:tabs>
                <w:tab w:val="center" w:pos="3256"/>
              </w:tabs>
              <w:ind w:left="-14" w:hanging="84"/>
              <w:rPr>
                <w:sz w:val="16"/>
                <w:szCs w:val="16"/>
              </w:rPr>
            </w:pPr>
            <w:r>
              <w:rPr>
                <w:sz w:val="16"/>
                <w:szCs w:val="16"/>
              </w:rPr>
              <w:t xml:space="preserve">   IP                           маска.                        шлюз</w:t>
            </w:r>
          </w:p>
        </w:tc>
      </w:tr>
      <w:tr w:rsidR="005E0269" w14:paraId="1D7F0E90"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9D4DEFE" w14:textId="77777777" w:rsidR="005E0269" w:rsidRDefault="005E0269" w:rsidP="00B45306">
            <w:pPr>
              <w:widowControl w:val="0"/>
              <w:rPr>
                <w:sz w:val="16"/>
                <w:szCs w:val="16"/>
                <w:lang w:val="en-US"/>
              </w:rPr>
            </w:pPr>
            <w:r>
              <w:rPr>
                <w:rFonts w:ascii="Segoe UI Symbol" w:hAnsi="Segoe UI Symbol" w:cs="Segoe UI Symbol"/>
                <w:sz w:val="16"/>
                <w:szCs w:val="16"/>
              </w:rPr>
              <w:t>☐</w:t>
            </w:r>
            <w:r>
              <w:rPr>
                <w:sz w:val="16"/>
                <w:szCs w:val="16"/>
              </w:rPr>
              <w:t xml:space="preserve"> Мобильное устройство Предприятия </w:t>
            </w:r>
          </w:p>
        </w:tc>
        <w:tc>
          <w:tcPr>
            <w:tcW w:w="2409" w:type="dxa"/>
            <w:tcBorders>
              <w:top w:val="single" w:sz="4" w:space="0" w:color="000000"/>
              <w:left w:val="single" w:sz="4" w:space="0" w:color="000000"/>
              <w:bottom w:val="single" w:sz="4" w:space="0" w:color="000000"/>
              <w:right w:val="single" w:sz="4" w:space="0" w:color="000000"/>
            </w:tcBorders>
          </w:tcPr>
          <w:p w14:paraId="367B8600" w14:textId="77777777" w:rsidR="005E0269" w:rsidRDefault="005E0269" w:rsidP="00B45306">
            <w:pPr>
              <w:widowControl w:val="0"/>
              <w:tabs>
                <w:tab w:val="center" w:pos="3256"/>
              </w:tabs>
              <w:ind w:left="-14" w:hanging="84"/>
              <w:rPr>
                <w:b/>
                <w:sz w:val="16"/>
                <w:szCs w:val="16"/>
              </w:rPr>
            </w:pPr>
            <w:r>
              <w:rPr>
                <w:b/>
                <w:sz w:val="16"/>
                <w:szCs w:val="16"/>
              </w:rPr>
              <w:t>_________шт.</w:t>
            </w:r>
          </w:p>
        </w:tc>
        <w:tc>
          <w:tcPr>
            <w:tcW w:w="1559" w:type="dxa"/>
            <w:tcBorders>
              <w:top w:val="single" w:sz="4" w:space="0" w:color="000000"/>
              <w:left w:val="single" w:sz="4" w:space="0" w:color="000000"/>
              <w:bottom w:val="single" w:sz="4" w:space="0" w:color="000000"/>
              <w:right w:val="single" w:sz="4" w:space="0" w:color="000000"/>
            </w:tcBorders>
          </w:tcPr>
          <w:p w14:paraId="3BD06BAB" w14:textId="77777777" w:rsidR="005E0269" w:rsidRDefault="005E0269" w:rsidP="00B45306">
            <w:pPr>
              <w:widowControl w:val="0"/>
              <w:tabs>
                <w:tab w:val="center" w:pos="3256"/>
              </w:tabs>
              <w:jc w:val="center"/>
              <w:rPr>
                <w:b/>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5BF4567" w14:textId="77777777" w:rsidR="005E0269" w:rsidRDefault="005E0269" w:rsidP="00B45306">
            <w:pPr>
              <w:widowControl w:val="0"/>
              <w:tabs>
                <w:tab w:val="center" w:pos="3256"/>
              </w:tabs>
              <w:rPr>
                <w:b/>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5D668CB" w14:textId="77777777" w:rsidR="005E0269" w:rsidRDefault="005E0269" w:rsidP="00B45306">
            <w:pPr>
              <w:widowControl w:val="0"/>
              <w:tabs>
                <w:tab w:val="center" w:pos="3256"/>
              </w:tabs>
              <w:rPr>
                <w:b/>
                <w:sz w:val="16"/>
                <w:szCs w:val="16"/>
              </w:rPr>
            </w:pPr>
          </w:p>
        </w:tc>
      </w:tr>
      <w:tr w:rsidR="005E0269" w14:paraId="11C7C22B"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2E5E637C" w14:textId="77777777" w:rsidR="005E0269" w:rsidRDefault="005E0269" w:rsidP="00B45306">
            <w:pPr>
              <w:widowControl w:val="0"/>
              <w:rPr>
                <w:rFonts w:ascii="Segoe UI Symbol" w:hAnsi="Segoe UI Symbol" w:cs="Segoe UI Symbol"/>
                <w:sz w:val="16"/>
                <w:szCs w:val="16"/>
              </w:rPr>
            </w:pPr>
            <w:r>
              <w:rPr>
                <w:sz w:val="16"/>
                <w:szCs w:val="16"/>
              </w:rPr>
              <w:t>Номер мобильного телефона для авторизации Мобильного устройства Предприятия</w:t>
            </w:r>
            <w:r>
              <w:rPr>
                <w:rStyle w:val="afe"/>
                <w:sz w:val="16"/>
                <w:szCs w:val="16"/>
              </w:rPr>
              <w:footnoteReference w:id="108"/>
            </w:r>
          </w:p>
        </w:tc>
        <w:tc>
          <w:tcPr>
            <w:tcW w:w="6520" w:type="dxa"/>
            <w:gridSpan w:val="4"/>
            <w:tcBorders>
              <w:top w:val="single" w:sz="4" w:space="0" w:color="000000"/>
              <w:left w:val="single" w:sz="4" w:space="0" w:color="000000"/>
              <w:bottom w:val="single" w:sz="4" w:space="0" w:color="000000"/>
              <w:right w:val="single" w:sz="4" w:space="0" w:color="000000"/>
            </w:tcBorders>
          </w:tcPr>
          <w:p w14:paraId="761B5639" w14:textId="77777777" w:rsidR="005E0269" w:rsidRDefault="005E0269" w:rsidP="00B45306">
            <w:pPr>
              <w:widowControl w:val="0"/>
              <w:tabs>
                <w:tab w:val="center" w:pos="3256"/>
              </w:tabs>
              <w:spacing w:before="60"/>
              <w:rPr>
                <w:b/>
                <w:sz w:val="16"/>
                <w:szCs w:val="16"/>
              </w:rPr>
            </w:pPr>
            <w:r>
              <w:rPr>
                <w:sz w:val="16"/>
                <w:szCs w:val="16"/>
              </w:rPr>
              <w:t>+7 ________________</w:t>
            </w:r>
          </w:p>
        </w:tc>
      </w:tr>
      <w:tr w:rsidR="005E0269" w14:paraId="7B851FA0"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770B008" w14:textId="77777777" w:rsidR="005E0269" w:rsidRDefault="005E0269" w:rsidP="00B45306">
            <w:pPr>
              <w:widowControl w:val="0"/>
              <w:rPr>
                <w:b/>
                <w:sz w:val="16"/>
                <w:szCs w:val="16"/>
              </w:rPr>
            </w:pPr>
            <w:r>
              <w:rPr>
                <w:b/>
                <w:sz w:val="16"/>
                <w:szCs w:val="16"/>
              </w:rPr>
              <w:t>Смарт-терминал Банка</w:t>
            </w:r>
          </w:p>
          <w:p w14:paraId="791DF686" w14:textId="77777777" w:rsidR="005E0269" w:rsidRDefault="005E0269" w:rsidP="00B45306">
            <w:pPr>
              <w:widowControl w:val="0"/>
              <w:rPr>
                <w:b/>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D8767CC" w14:textId="77777777" w:rsidR="005E0269" w:rsidRDefault="005E0269" w:rsidP="00B45306">
            <w:pPr>
              <w:widowControl w:val="0"/>
              <w:tabs>
                <w:tab w:val="center" w:pos="3256"/>
              </w:tabs>
              <w:ind w:left="-14" w:hanging="84"/>
              <w:jc w:val="center"/>
              <w:rPr>
                <w:b/>
                <w:sz w:val="16"/>
                <w:szCs w:val="16"/>
              </w:rPr>
            </w:pPr>
            <w:r>
              <w:rPr>
                <w:b/>
                <w:sz w:val="16"/>
                <w:szCs w:val="16"/>
              </w:rPr>
              <w:t>Тип терминала</w:t>
            </w:r>
          </w:p>
          <w:p w14:paraId="1EA5ACFE" w14:textId="77777777" w:rsidR="005E0269" w:rsidRDefault="005E0269" w:rsidP="00B45306">
            <w:pPr>
              <w:widowControl w:val="0"/>
              <w:tabs>
                <w:tab w:val="center" w:pos="3256"/>
              </w:tabs>
              <w:ind w:left="-14" w:hanging="84"/>
              <w:jc w:val="center"/>
              <w:rPr>
                <w:b/>
                <w:sz w:val="16"/>
                <w:szCs w:val="16"/>
              </w:rPr>
            </w:pPr>
            <w:r>
              <w:rPr>
                <w:b/>
                <w:sz w:val="16"/>
                <w:szCs w:val="16"/>
              </w:rPr>
              <w:t>(Количество Смарт-терминалов должно равняться количеству ФН при тарифе «Максимальный»)</w:t>
            </w:r>
          </w:p>
        </w:tc>
        <w:tc>
          <w:tcPr>
            <w:tcW w:w="1559" w:type="dxa"/>
            <w:tcBorders>
              <w:top w:val="single" w:sz="4" w:space="0" w:color="000000"/>
              <w:left w:val="single" w:sz="4" w:space="0" w:color="000000"/>
              <w:bottom w:val="single" w:sz="4" w:space="0" w:color="000000"/>
              <w:right w:val="single" w:sz="4" w:space="0" w:color="000000"/>
            </w:tcBorders>
          </w:tcPr>
          <w:p w14:paraId="54EA425F"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3A0115E5" w14:textId="77777777" w:rsidR="005E0269" w:rsidRDefault="005E0269" w:rsidP="00B45306">
            <w:pPr>
              <w:widowControl w:val="0"/>
              <w:tabs>
                <w:tab w:val="center" w:pos="3256"/>
              </w:tabs>
              <w:jc w:val="center"/>
              <w:rPr>
                <w:b/>
                <w:sz w:val="16"/>
                <w:szCs w:val="16"/>
              </w:rPr>
            </w:pPr>
            <w:r>
              <w:rPr>
                <w:b/>
                <w:sz w:val="16"/>
                <w:szCs w:val="16"/>
              </w:rPr>
              <w:t>ФН-36 для пакета «Максимальный», шт.</w:t>
            </w:r>
          </w:p>
        </w:tc>
        <w:tc>
          <w:tcPr>
            <w:tcW w:w="1559" w:type="dxa"/>
            <w:tcBorders>
              <w:top w:val="single" w:sz="4" w:space="0" w:color="000000"/>
              <w:left w:val="single" w:sz="4" w:space="0" w:color="000000"/>
              <w:bottom w:val="single" w:sz="4" w:space="0" w:color="000000"/>
              <w:right w:val="single" w:sz="4" w:space="0" w:color="000000"/>
            </w:tcBorders>
          </w:tcPr>
          <w:p w14:paraId="56B1D4CC" w14:textId="77777777" w:rsidR="005E0269" w:rsidRDefault="005E0269" w:rsidP="00B45306">
            <w:pPr>
              <w:widowControl w:val="0"/>
              <w:tabs>
                <w:tab w:val="center" w:pos="3256"/>
              </w:tabs>
              <w:jc w:val="center"/>
              <w:rPr>
                <w:b/>
                <w:sz w:val="16"/>
                <w:szCs w:val="16"/>
              </w:rPr>
            </w:pPr>
            <w:r>
              <w:rPr>
                <w:b/>
                <w:sz w:val="16"/>
                <w:szCs w:val="16"/>
              </w:rPr>
              <w:t xml:space="preserve">Количество </w:t>
            </w:r>
          </w:p>
          <w:p w14:paraId="7F3D7172" w14:textId="77777777" w:rsidR="005E0269" w:rsidRDefault="005E0269" w:rsidP="00B45306">
            <w:pPr>
              <w:widowControl w:val="0"/>
              <w:tabs>
                <w:tab w:val="center" w:pos="3256"/>
              </w:tabs>
              <w:jc w:val="center"/>
              <w:rPr>
                <w:b/>
                <w:sz w:val="16"/>
                <w:szCs w:val="16"/>
              </w:rPr>
            </w:pPr>
            <w:r>
              <w:rPr>
                <w:b/>
                <w:sz w:val="16"/>
                <w:szCs w:val="16"/>
              </w:rPr>
              <w:t>ФН-15 для пакета «Максимальный</w:t>
            </w:r>
            <w:proofErr w:type="gramStart"/>
            <w:r>
              <w:rPr>
                <w:b/>
                <w:sz w:val="16"/>
                <w:szCs w:val="16"/>
              </w:rPr>
              <w:t>»,  шт.</w:t>
            </w:r>
            <w:proofErr w:type="gramEnd"/>
          </w:p>
        </w:tc>
        <w:tc>
          <w:tcPr>
            <w:tcW w:w="993" w:type="dxa"/>
            <w:tcBorders>
              <w:top w:val="single" w:sz="4" w:space="0" w:color="000000"/>
              <w:left w:val="single" w:sz="4" w:space="0" w:color="000000"/>
              <w:bottom w:val="single" w:sz="4" w:space="0" w:color="000000"/>
              <w:right w:val="single" w:sz="4" w:space="0" w:color="000000"/>
            </w:tcBorders>
          </w:tcPr>
          <w:p w14:paraId="73360C5C" w14:textId="77777777" w:rsidR="005E0269" w:rsidRDefault="005E0269" w:rsidP="00B45306">
            <w:pPr>
              <w:widowControl w:val="0"/>
              <w:tabs>
                <w:tab w:val="center" w:pos="3256"/>
              </w:tabs>
              <w:jc w:val="center"/>
              <w:rPr>
                <w:b/>
                <w:sz w:val="16"/>
                <w:szCs w:val="16"/>
              </w:rPr>
            </w:pPr>
            <w:r>
              <w:rPr>
                <w:b/>
                <w:sz w:val="16"/>
                <w:szCs w:val="16"/>
              </w:rPr>
              <w:t>Пакет</w:t>
            </w:r>
          </w:p>
        </w:tc>
      </w:tr>
      <w:tr w:rsidR="005E0269" w14:paraId="37B71578" w14:textId="77777777" w:rsidTr="003B7C8C">
        <w:trPr>
          <w:trHeight w:val="29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3D1B4738" w14:textId="77777777" w:rsidR="005E0269" w:rsidRDefault="005E0269" w:rsidP="00B45306">
            <w:pPr>
              <w:widowControl w:val="0"/>
              <w:rPr>
                <w:rFonts w:asciiTheme="minorHAnsi" w:hAnsiTheme="minorHAnsi" w:cs="Segoe UI Symbol"/>
                <w:sz w:val="16"/>
                <w:szCs w:val="16"/>
              </w:rPr>
            </w:pPr>
          </w:p>
          <w:p w14:paraId="5A880031"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r>
              <w:rPr>
                <w:b/>
                <w:sz w:val="16"/>
                <w:szCs w:val="16"/>
              </w:rPr>
              <w:t xml:space="preserve">Смарт- </w:t>
            </w:r>
            <w:r>
              <w:rPr>
                <w:b/>
                <w:sz w:val="16"/>
                <w:szCs w:val="16"/>
                <w:lang w:val="en-US"/>
              </w:rPr>
              <w:t>POS</w:t>
            </w:r>
            <w:r>
              <w:rPr>
                <w:sz w:val="16"/>
                <w:szCs w:val="16"/>
              </w:rPr>
              <w:t xml:space="preserve">;       </w:t>
            </w:r>
          </w:p>
          <w:p w14:paraId="2E7C3144"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D7AD2E5" w14:textId="77777777" w:rsidR="005E0269" w:rsidRDefault="005E0269" w:rsidP="00B45306">
            <w:pPr>
              <w:widowControl w:val="0"/>
              <w:rPr>
                <w:sz w:val="16"/>
                <w:szCs w:val="16"/>
              </w:rPr>
            </w:pPr>
            <w:r>
              <w:rPr>
                <w:rFonts w:ascii="Segoe UI Symbol" w:hAnsi="Segoe UI Symbol" w:cs="Segoe UI Symbol"/>
                <w:sz w:val="16"/>
                <w:szCs w:val="16"/>
              </w:rPr>
              <w:lastRenderedPageBreak/>
              <w:t>☐</w:t>
            </w:r>
            <w:r>
              <w:rPr>
                <w:sz w:val="16"/>
                <w:szCs w:val="16"/>
              </w:rPr>
              <w:t xml:space="preserve"> </w:t>
            </w:r>
            <w:proofErr w:type="spellStart"/>
            <w:r>
              <w:rPr>
                <w:sz w:val="16"/>
                <w:szCs w:val="16"/>
                <w:lang w:val="en-US"/>
              </w:rPr>
              <w:t>aQsi</w:t>
            </w:r>
            <w:proofErr w:type="spellEnd"/>
            <w:r>
              <w:rPr>
                <w:sz w:val="16"/>
                <w:szCs w:val="16"/>
              </w:rPr>
              <w:t xml:space="preserve"> ____ шт.</w:t>
            </w:r>
          </w:p>
          <w:p w14:paraId="1BF98930"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4F10C2CA"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lastRenderedPageBreak/>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510D9CBE"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2430B4E" w14:textId="77777777" w:rsidR="005E0269" w:rsidRDefault="005E0269" w:rsidP="00B45306">
            <w:pPr>
              <w:widowControl w:val="0"/>
              <w:tabs>
                <w:tab w:val="center" w:pos="3256"/>
              </w:tabs>
              <w:rPr>
                <w:sz w:val="16"/>
                <w:szCs w:val="16"/>
              </w:rPr>
            </w:pP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14:paraId="3115607D"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1C237B3F"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p w14:paraId="183BDF94"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Начальный</w:t>
            </w:r>
          </w:p>
          <w:p w14:paraId="4BFCF360" w14:textId="77777777" w:rsidR="005E0269" w:rsidRDefault="005E0269" w:rsidP="00B45306">
            <w:pPr>
              <w:widowControl w:val="0"/>
              <w:tabs>
                <w:tab w:val="center" w:pos="3256"/>
              </w:tabs>
              <w:spacing w:line="278" w:lineRule="auto"/>
              <w:rPr>
                <w:b/>
                <w:sz w:val="16"/>
                <w:szCs w:val="16"/>
              </w:rPr>
            </w:pPr>
            <w:r>
              <w:rPr>
                <w:rFonts w:ascii="Segoe UI Symbol" w:hAnsi="Segoe UI Symbol" w:cs="Segoe UI Symbol"/>
                <w:b/>
                <w:sz w:val="16"/>
                <w:szCs w:val="16"/>
              </w:rPr>
              <w:t>☐</w:t>
            </w:r>
            <w:r>
              <w:rPr>
                <w:b/>
                <w:sz w:val="16"/>
                <w:szCs w:val="16"/>
              </w:rPr>
              <w:t xml:space="preserve"> Максимальный</w:t>
            </w:r>
          </w:p>
          <w:p w14:paraId="42119612" w14:textId="77777777" w:rsidR="005E0269" w:rsidRDefault="005E0269" w:rsidP="00B45306">
            <w:pPr>
              <w:widowControl w:val="0"/>
              <w:rPr>
                <w:b/>
                <w:sz w:val="16"/>
                <w:szCs w:val="16"/>
              </w:rPr>
            </w:pPr>
          </w:p>
        </w:tc>
      </w:tr>
      <w:tr w:rsidR="005E0269" w14:paraId="5CA44DB5" w14:textId="77777777" w:rsidTr="003B7C8C">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05BF69C6"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B4987DB" w14:textId="77777777" w:rsidR="005E0269" w:rsidRDefault="005E0269" w:rsidP="00B45306">
            <w:pPr>
              <w:widowControl w:val="0"/>
              <w:rPr>
                <w:sz w:val="16"/>
                <w:szCs w:val="16"/>
              </w:rPr>
            </w:pPr>
            <w:r>
              <w:rPr>
                <w:sz w:val="16"/>
                <w:szCs w:val="16"/>
              </w:rPr>
              <w:t>Салют 12Ф ____ шт.</w:t>
            </w:r>
          </w:p>
          <w:p w14:paraId="6EED9580"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2B8D5181"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tc>
        <w:tc>
          <w:tcPr>
            <w:tcW w:w="1559" w:type="dxa"/>
            <w:tcBorders>
              <w:top w:val="single" w:sz="4" w:space="0" w:color="000000"/>
              <w:left w:val="single" w:sz="4" w:space="0" w:color="000000"/>
              <w:bottom w:val="single" w:sz="4" w:space="0" w:color="000000"/>
              <w:right w:val="single" w:sz="4" w:space="0" w:color="000000"/>
            </w:tcBorders>
          </w:tcPr>
          <w:p w14:paraId="677C7B08"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D88D273" w14:textId="77777777" w:rsidR="005E0269" w:rsidRDefault="005E0269" w:rsidP="00B45306">
            <w:pPr>
              <w:widowControl w:val="0"/>
              <w:tabs>
                <w:tab w:val="center" w:pos="3256"/>
              </w:tabs>
              <w:rPr>
                <w:sz w:val="16"/>
                <w:szCs w:val="16"/>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74FE58DF"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3D7E3217" w14:textId="77777777" w:rsidTr="003B7C8C">
        <w:trPr>
          <w:trHeight w:val="290"/>
        </w:trPr>
        <w:tc>
          <w:tcPr>
            <w:tcW w:w="3925" w:type="dxa"/>
            <w:vMerge/>
            <w:tcBorders>
              <w:top w:val="single" w:sz="4" w:space="0" w:color="000000"/>
              <w:left w:val="single" w:sz="4" w:space="0" w:color="000000"/>
              <w:bottom w:val="single" w:sz="4" w:space="0" w:color="000000"/>
              <w:right w:val="single" w:sz="4" w:space="0" w:color="000000"/>
            </w:tcBorders>
            <w:vAlign w:val="center"/>
          </w:tcPr>
          <w:p w14:paraId="26460BC5" w14:textId="77777777" w:rsidR="005E0269" w:rsidRDefault="005E0269" w:rsidP="00B45306">
            <w:pPr>
              <w:widowControl w:val="0"/>
              <w:rPr>
                <w:rFonts w:asciiTheme="minorHAnsi" w:hAnsiTheme="minorHAnsi" w:cs="Segoe UI Symbol"/>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83E576F"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r>
              <w:rPr>
                <w:sz w:val="16"/>
                <w:szCs w:val="16"/>
                <w:lang w:val="en-US"/>
              </w:rPr>
              <w:t>I</w:t>
            </w:r>
            <w:r>
              <w:rPr>
                <w:rStyle w:val="afe"/>
                <w:sz w:val="16"/>
                <w:szCs w:val="16"/>
                <w:lang w:val="en-US"/>
              </w:rPr>
              <w:footnoteReference w:id="109"/>
            </w:r>
            <w:r>
              <w:rPr>
                <w:color w:val="1F497D"/>
                <w:sz w:val="16"/>
                <w:szCs w:val="16"/>
              </w:rPr>
              <w:t xml:space="preserve"> </w:t>
            </w:r>
            <w:r>
              <w:rPr>
                <w:sz w:val="16"/>
                <w:szCs w:val="16"/>
              </w:rPr>
              <w:t>_ шт.</w:t>
            </w:r>
          </w:p>
          <w:p w14:paraId="3AAD397B"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нет сканера;</w:t>
            </w:r>
          </w:p>
          <w:p w14:paraId="2282FCB3"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162530C7" w14:textId="77777777" w:rsidR="005E0269" w:rsidRDefault="005E0269" w:rsidP="00B45306">
            <w:pPr>
              <w:widowControl w:val="0"/>
              <w:rPr>
                <w:rFonts w:ascii="Segoe UI Symbol" w:hAnsi="Segoe UI Symbol" w:cs="Segoe UI Symbol"/>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2BCCFC4A" w14:textId="77777777" w:rsidR="005E0269" w:rsidRDefault="005E0269" w:rsidP="00B45306">
            <w:pPr>
              <w:widowControl w:val="0"/>
              <w:tabs>
                <w:tab w:val="center" w:pos="3256"/>
              </w:tabs>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1F76CFC" w14:textId="77777777" w:rsidR="005E0269" w:rsidRDefault="005E0269" w:rsidP="00B45306">
            <w:pPr>
              <w:widowControl w:val="0"/>
              <w:tabs>
                <w:tab w:val="center" w:pos="3256"/>
              </w:tabs>
              <w:rPr>
                <w:sz w:val="16"/>
                <w:szCs w:val="16"/>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3C1CF20A" w14:textId="77777777" w:rsidR="005E0269" w:rsidRDefault="005E0269" w:rsidP="00B45306">
            <w:pPr>
              <w:widowControl w:val="0"/>
              <w:tabs>
                <w:tab w:val="center" w:pos="3256"/>
              </w:tabs>
              <w:spacing w:line="278" w:lineRule="auto"/>
              <w:rPr>
                <w:rFonts w:asciiTheme="minorHAnsi" w:hAnsiTheme="minorHAnsi" w:cs="Segoe UI Symbol"/>
                <w:b/>
                <w:sz w:val="16"/>
                <w:szCs w:val="16"/>
              </w:rPr>
            </w:pPr>
          </w:p>
        </w:tc>
      </w:tr>
      <w:tr w:rsidR="005E0269" w14:paraId="5D31BC20" w14:textId="77777777" w:rsidTr="003B7C8C">
        <w:trPr>
          <w:trHeight w:val="180"/>
        </w:trPr>
        <w:tc>
          <w:tcPr>
            <w:tcW w:w="3925" w:type="dxa"/>
            <w:vMerge w:val="restart"/>
            <w:tcBorders>
              <w:top w:val="single" w:sz="4" w:space="0" w:color="000000"/>
              <w:left w:val="single" w:sz="4" w:space="0" w:color="000000"/>
              <w:bottom w:val="single" w:sz="4" w:space="0" w:color="000000"/>
              <w:right w:val="single" w:sz="4" w:space="0" w:color="000000"/>
            </w:tcBorders>
            <w:vAlign w:val="center"/>
          </w:tcPr>
          <w:p w14:paraId="2D5468A2" w14:textId="77777777" w:rsidR="005E0269" w:rsidRDefault="005E0269" w:rsidP="00B45306">
            <w:pPr>
              <w:widowControl w:val="0"/>
              <w:rPr>
                <w:rFonts w:asciiTheme="minorHAnsi" w:hAnsiTheme="minorHAnsi" w:cs="Segoe UI Symbol"/>
                <w:sz w:val="16"/>
                <w:szCs w:val="16"/>
              </w:rPr>
            </w:pPr>
          </w:p>
          <w:p w14:paraId="1A3EE53F" w14:textId="77777777" w:rsidR="005E0269" w:rsidRDefault="005E0269" w:rsidP="00B45306">
            <w:pPr>
              <w:widowControl w:val="0"/>
              <w:rPr>
                <w:b/>
                <w:sz w:val="16"/>
                <w:szCs w:val="16"/>
              </w:rPr>
            </w:pPr>
            <w:r>
              <w:rPr>
                <w:rFonts w:ascii="Segoe UI Symbol" w:hAnsi="Segoe UI Symbol" w:cs="Segoe UI Symbol"/>
                <w:sz w:val="16"/>
                <w:szCs w:val="16"/>
              </w:rPr>
              <w:t>☐</w:t>
            </w:r>
            <w:r>
              <w:rPr>
                <w:sz w:val="16"/>
                <w:szCs w:val="16"/>
              </w:rPr>
              <w:t xml:space="preserve"> </w:t>
            </w:r>
            <w:proofErr w:type="spellStart"/>
            <w:r>
              <w:rPr>
                <w:b/>
                <w:sz w:val="16"/>
                <w:szCs w:val="16"/>
              </w:rPr>
              <w:t>Эвотор</w:t>
            </w:r>
            <w:proofErr w:type="spellEnd"/>
            <w:r>
              <w:rPr>
                <w:b/>
                <w:sz w:val="16"/>
                <w:szCs w:val="16"/>
              </w:rPr>
              <w:t>+</w:t>
            </w:r>
          </w:p>
          <w:p w14:paraId="79ED65EB" w14:textId="77777777" w:rsidR="005E0269" w:rsidRDefault="005E0269" w:rsidP="00B45306">
            <w:pPr>
              <w:widowControl w:val="0"/>
              <w:rPr>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236BE5E1"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СТ-7.2, ______шт.</w:t>
            </w:r>
          </w:p>
          <w:p w14:paraId="7D5EA5CD"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330BAB1A"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61AFC136"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2E941A5F"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2C47B9E" w14:textId="77777777" w:rsidR="005E0269" w:rsidRDefault="005E0269" w:rsidP="00B45306">
            <w:pPr>
              <w:widowControl w:val="0"/>
              <w:rPr>
                <w:sz w:val="16"/>
                <w:szCs w:val="16"/>
              </w:rPr>
            </w:pPr>
          </w:p>
        </w:tc>
        <w:tc>
          <w:tcPr>
            <w:tcW w:w="993" w:type="dxa"/>
            <w:vMerge/>
            <w:tcBorders>
              <w:top w:val="single" w:sz="4" w:space="0" w:color="000000"/>
              <w:left w:val="single" w:sz="4" w:space="0" w:color="000000"/>
              <w:bottom w:val="single" w:sz="4" w:space="0" w:color="000000"/>
              <w:right w:val="single" w:sz="4" w:space="0" w:color="000000"/>
            </w:tcBorders>
          </w:tcPr>
          <w:p w14:paraId="46C70C5A" w14:textId="77777777" w:rsidR="005E0269" w:rsidRDefault="005E0269" w:rsidP="00B45306">
            <w:pPr>
              <w:widowControl w:val="0"/>
              <w:rPr>
                <w:sz w:val="16"/>
                <w:szCs w:val="16"/>
              </w:rPr>
            </w:pPr>
          </w:p>
        </w:tc>
      </w:tr>
      <w:tr w:rsidR="005E0269" w14:paraId="54260CBF"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580B09E4"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3A8749BE"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СТ-7.3, ______шт.</w:t>
            </w:r>
          </w:p>
          <w:p w14:paraId="7324D6A9"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нет сканера;</w:t>
            </w:r>
          </w:p>
          <w:p w14:paraId="674C0D06" w14:textId="77777777" w:rsidR="005E0269" w:rsidRDefault="005E0269" w:rsidP="00B45306">
            <w:pPr>
              <w:widowControl w:val="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6B9C944A" w14:textId="77777777" w:rsidR="005E0269" w:rsidRDefault="005E0269" w:rsidP="00B45306">
            <w:pPr>
              <w:widowControl w:val="0"/>
              <w:spacing w:after="20"/>
              <w:rPr>
                <w:sz w:val="16"/>
                <w:szCs w:val="16"/>
              </w:rPr>
            </w:pP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70F1D769"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8E1D328" w14:textId="77777777" w:rsidR="005E0269" w:rsidRDefault="005E0269" w:rsidP="00B45306">
            <w:pPr>
              <w:widowControl w:val="0"/>
              <w:rPr>
                <w:sz w:val="16"/>
                <w:szCs w:val="16"/>
              </w:rPr>
            </w:pPr>
          </w:p>
        </w:tc>
        <w:tc>
          <w:tcPr>
            <w:tcW w:w="993" w:type="dxa"/>
            <w:vMerge/>
            <w:tcBorders>
              <w:top w:val="single" w:sz="4" w:space="0" w:color="000000"/>
              <w:left w:val="single" w:sz="4" w:space="0" w:color="000000"/>
              <w:bottom w:val="single" w:sz="4" w:space="0" w:color="000000"/>
              <w:right w:val="single" w:sz="4" w:space="0" w:color="000000"/>
            </w:tcBorders>
          </w:tcPr>
          <w:p w14:paraId="5A6E4A52" w14:textId="77777777" w:rsidR="005E0269" w:rsidRDefault="005E0269" w:rsidP="00B45306">
            <w:pPr>
              <w:widowControl w:val="0"/>
              <w:rPr>
                <w:sz w:val="16"/>
                <w:szCs w:val="16"/>
              </w:rPr>
            </w:pPr>
          </w:p>
        </w:tc>
      </w:tr>
      <w:tr w:rsidR="005E0269" w14:paraId="76428D9A"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52C3D6E0"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3E1720E6"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СТ-5, ______шт.</w:t>
            </w:r>
          </w:p>
          <w:p w14:paraId="1855E303"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31F29A32"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43123B2B"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2D74B3A5"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11C7E4E" w14:textId="77777777" w:rsidR="005E0269" w:rsidRDefault="005E0269" w:rsidP="00B45306">
            <w:pPr>
              <w:widowControl w:val="0"/>
              <w:rPr>
                <w:sz w:val="16"/>
                <w:szCs w:val="16"/>
              </w:rPr>
            </w:pPr>
          </w:p>
        </w:tc>
        <w:tc>
          <w:tcPr>
            <w:tcW w:w="993" w:type="dxa"/>
            <w:vMerge/>
            <w:tcBorders>
              <w:top w:val="single" w:sz="4" w:space="0" w:color="000000"/>
              <w:left w:val="single" w:sz="4" w:space="0" w:color="000000"/>
              <w:bottom w:val="single" w:sz="4" w:space="0" w:color="000000"/>
              <w:right w:val="single" w:sz="4" w:space="0" w:color="000000"/>
            </w:tcBorders>
          </w:tcPr>
          <w:p w14:paraId="6D266D78" w14:textId="77777777" w:rsidR="005E0269" w:rsidRDefault="005E0269" w:rsidP="00B45306">
            <w:pPr>
              <w:widowControl w:val="0"/>
              <w:rPr>
                <w:sz w:val="16"/>
                <w:szCs w:val="16"/>
              </w:rPr>
            </w:pPr>
          </w:p>
        </w:tc>
      </w:tr>
      <w:tr w:rsidR="005E0269" w14:paraId="017F6E53" w14:textId="77777777" w:rsidTr="003B7C8C">
        <w:trPr>
          <w:trHeight w:val="178"/>
        </w:trPr>
        <w:tc>
          <w:tcPr>
            <w:tcW w:w="3925" w:type="dxa"/>
            <w:vMerge/>
            <w:tcBorders>
              <w:top w:val="single" w:sz="4" w:space="0" w:color="000000"/>
              <w:left w:val="single" w:sz="4" w:space="0" w:color="000000"/>
              <w:bottom w:val="single" w:sz="4" w:space="0" w:color="000000"/>
              <w:right w:val="single" w:sz="4" w:space="0" w:color="000000"/>
            </w:tcBorders>
            <w:vAlign w:val="center"/>
          </w:tcPr>
          <w:p w14:paraId="723F3445" w14:textId="77777777" w:rsidR="005E0269" w:rsidRDefault="005E0269" w:rsidP="00B45306">
            <w:pPr>
              <w:widowControl w:val="0"/>
              <w:rPr>
                <w:rFonts w:eastAsia="MS Mincho"/>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7DC5277C"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СТ-10, ______шт.</w:t>
            </w:r>
          </w:p>
          <w:p w14:paraId="0F88B9F5"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нет сканера;</w:t>
            </w:r>
          </w:p>
          <w:p w14:paraId="0B52B3DD" w14:textId="77777777" w:rsidR="005E0269" w:rsidRDefault="005E0269" w:rsidP="00B45306">
            <w:pPr>
              <w:widowControl w:val="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беспроводной;</w:t>
            </w:r>
          </w:p>
          <w:p w14:paraId="7ECAE02D" w14:textId="77777777" w:rsidR="005E0269" w:rsidRDefault="005E0269" w:rsidP="00B45306">
            <w:pPr>
              <w:widowControl w:val="0"/>
              <w:spacing w:after="20"/>
              <w:rPr>
                <w:sz w:val="16"/>
                <w:szCs w:val="16"/>
              </w:rPr>
            </w:pPr>
            <w:r>
              <w:rPr>
                <w:rFonts w:asciiTheme="minorHAnsi" w:eastAsia="MS Gothic" w:hAnsiTheme="minorHAnsi" w:cs="Segoe UI Symbol"/>
                <w:sz w:val="16"/>
                <w:szCs w:val="16"/>
              </w:rPr>
              <w:t xml:space="preserve"> </w:t>
            </w:r>
            <w:r>
              <w:rPr>
                <w:rFonts w:ascii="Segoe UI Symbol" w:eastAsia="MS Gothic" w:hAnsi="Segoe UI Symbol" w:cs="Segoe UI Symbol"/>
                <w:sz w:val="16"/>
                <w:szCs w:val="16"/>
              </w:rPr>
              <w:t>☐</w:t>
            </w:r>
            <w:r>
              <w:rPr>
                <w:sz w:val="16"/>
                <w:szCs w:val="16"/>
              </w:rPr>
              <w:t xml:space="preserve"> 2</w:t>
            </w:r>
            <w:r>
              <w:rPr>
                <w:sz w:val="16"/>
                <w:szCs w:val="16"/>
                <w:lang w:val="en-US"/>
              </w:rPr>
              <w:t>D</w:t>
            </w:r>
            <w:r>
              <w:rPr>
                <w:sz w:val="16"/>
                <w:szCs w:val="16"/>
              </w:rPr>
              <w:t xml:space="preserve"> сканер проводной</w:t>
            </w:r>
          </w:p>
        </w:tc>
        <w:tc>
          <w:tcPr>
            <w:tcW w:w="1559" w:type="dxa"/>
            <w:tcBorders>
              <w:top w:val="single" w:sz="4" w:space="0" w:color="000000"/>
              <w:left w:val="single" w:sz="4" w:space="0" w:color="000000"/>
              <w:bottom w:val="single" w:sz="4" w:space="0" w:color="000000"/>
              <w:right w:val="single" w:sz="4" w:space="0" w:color="000000"/>
            </w:tcBorders>
          </w:tcPr>
          <w:p w14:paraId="480715B5" w14:textId="77777777" w:rsidR="005E0269" w:rsidRDefault="005E0269" w:rsidP="00B45306">
            <w:pPr>
              <w:widowControl w:val="0"/>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2D8A83B" w14:textId="77777777" w:rsidR="005E0269" w:rsidRDefault="005E0269" w:rsidP="00B45306">
            <w:pPr>
              <w:widowControl w:val="0"/>
              <w:rPr>
                <w:sz w:val="16"/>
                <w:szCs w:val="16"/>
              </w:rPr>
            </w:pPr>
          </w:p>
        </w:tc>
        <w:tc>
          <w:tcPr>
            <w:tcW w:w="993" w:type="dxa"/>
            <w:vMerge/>
            <w:tcBorders>
              <w:top w:val="single" w:sz="4" w:space="0" w:color="000000"/>
              <w:left w:val="single" w:sz="4" w:space="0" w:color="000000"/>
              <w:bottom w:val="single" w:sz="4" w:space="0" w:color="000000"/>
              <w:right w:val="single" w:sz="4" w:space="0" w:color="000000"/>
            </w:tcBorders>
          </w:tcPr>
          <w:p w14:paraId="5CBAB35A" w14:textId="77777777" w:rsidR="005E0269" w:rsidRDefault="005E0269" w:rsidP="00B45306">
            <w:pPr>
              <w:widowControl w:val="0"/>
              <w:rPr>
                <w:sz w:val="16"/>
                <w:szCs w:val="16"/>
              </w:rPr>
            </w:pPr>
          </w:p>
        </w:tc>
      </w:tr>
      <w:tr w:rsidR="005E0269" w14:paraId="456E5032"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0B8057A" w14:textId="77777777" w:rsidR="005E0269" w:rsidRDefault="005E0269" w:rsidP="00B45306">
            <w:pPr>
              <w:widowControl w:val="0"/>
              <w:spacing w:before="40" w:after="40"/>
              <w:rPr>
                <w:sz w:val="16"/>
                <w:szCs w:val="16"/>
              </w:rPr>
            </w:pPr>
            <w:r>
              <w:rPr>
                <w:b/>
                <w:sz w:val="16"/>
                <w:szCs w:val="16"/>
              </w:rPr>
              <w:t>Смарт-терминал Предприятия</w:t>
            </w:r>
          </w:p>
        </w:tc>
        <w:tc>
          <w:tcPr>
            <w:tcW w:w="6520" w:type="dxa"/>
            <w:gridSpan w:val="4"/>
            <w:tcBorders>
              <w:top w:val="single" w:sz="4" w:space="0" w:color="000000"/>
              <w:left w:val="single" w:sz="4" w:space="0" w:color="000000"/>
              <w:bottom w:val="single" w:sz="4" w:space="0" w:color="000000"/>
              <w:right w:val="single" w:sz="4" w:space="0" w:color="000000"/>
            </w:tcBorders>
          </w:tcPr>
          <w:p w14:paraId="7EB6C9F2" w14:textId="77777777" w:rsidR="005E0269" w:rsidRDefault="005E0269" w:rsidP="00B45306">
            <w:pPr>
              <w:widowControl w:val="0"/>
              <w:rPr>
                <w:rFonts w:asciiTheme="minorHAnsi" w:hAnsiTheme="minorHAnsi" w:cs="Segoe UI Symbol"/>
                <w:sz w:val="16"/>
                <w:szCs w:val="16"/>
              </w:rPr>
            </w:pP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5</w:t>
            </w:r>
            <w:proofErr w:type="spellStart"/>
            <w:r>
              <w:rPr>
                <w:sz w:val="16"/>
                <w:szCs w:val="16"/>
                <w:lang w:val="en-US"/>
              </w:rPr>
              <w:t>i</w:t>
            </w:r>
            <w:proofErr w:type="spellEnd"/>
            <w:r>
              <w:rPr>
                <w:sz w:val="16"/>
                <w:szCs w:val="16"/>
              </w:rPr>
              <w:t>_ шт.</w:t>
            </w:r>
          </w:p>
        </w:tc>
      </w:tr>
      <w:tr w:rsidR="005E0269" w14:paraId="2F9BCC1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4077963" w14:textId="77777777" w:rsidR="005E0269" w:rsidRDefault="005E0269" w:rsidP="00B45306">
            <w:pPr>
              <w:widowControl w:val="0"/>
              <w:rPr>
                <w:sz w:val="16"/>
                <w:szCs w:val="16"/>
              </w:rPr>
            </w:pPr>
            <w:r>
              <w:rPr>
                <w:sz w:val="16"/>
                <w:szCs w:val="16"/>
              </w:rPr>
              <w:t>Продажа акцизных товаров для тарифа «Максимальный»</w:t>
            </w:r>
          </w:p>
        </w:tc>
        <w:tc>
          <w:tcPr>
            <w:tcW w:w="6520" w:type="dxa"/>
            <w:gridSpan w:val="4"/>
            <w:tcBorders>
              <w:top w:val="single" w:sz="4" w:space="0" w:color="000000"/>
              <w:left w:val="single" w:sz="4" w:space="0" w:color="000000"/>
              <w:bottom w:val="single" w:sz="4" w:space="0" w:color="000000"/>
              <w:right w:val="single" w:sz="4" w:space="0" w:color="000000"/>
            </w:tcBorders>
          </w:tcPr>
          <w:p w14:paraId="1DC8A209"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Да        </w:t>
            </w:r>
            <w:r>
              <w:rPr>
                <w:rFonts w:ascii="Segoe UI Symbol" w:hAnsi="Segoe UI Symbol" w:cs="Segoe UI Symbol"/>
                <w:sz w:val="16"/>
                <w:szCs w:val="16"/>
              </w:rPr>
              <w:t>☐</w:t>
            </w:r>
            <w:r>
              <w:rPr>
                <w:sz w:val="16"/>
                <w:szCs w:val="16"/>
              </w:rPr>
              <w:t xml:space="preserve"> Нет       </w:t>
            </w:r>
          </w:p>
          <w:p w14:paraId="34FCE94B" w14:textId="77777777" w:rsidR="005E0269" w:rsidRDefault="005E0269" w:rsidP="00B45306">
            <w:pPr>
              <w:widowControl w:val="0"/>
              <w:tabs>
                <w:tab w:val="center" w:pos="3256"/>
              </w:tabs>
              <w:ind w:left="-14" w:firstLine="14"/>
              <w:rPr>
                <w:sz w:val="16"/>
                <w:szCs w:val="16"/>
              </w:rPr>
            </w:pPr>
            <w:r>
              <w:rPr>
                <w:rFonts w:ascii="Segoe UI Symbol" w:hAnsi="Segoe UI Symbol" w:cs="Segoe UI Symbol"/>
                <w:sz w:val="16"/>
                <w:szCs w:val="16"/>
              </w:rPr>
              <w:t>☐</w:t>
            </w:r>
            <w:r>
              <w:rPr>
                <w:sz w:val="16"/>
                <w:szCs w:val="16"/>
              </w:rPr>
              <w:t xml:space="preserve"> Слабоалкогольная продукция    </w:t>
            </w:r>
            <w:r>
              <w:rPr>
                <w:rFonts w:ascii="Segoe UI Symbol" w:hAnsi="Segoe UI Symbol" w:cs="Segoe UI Symbol"/>
                <w:sz w:val="16"/>
                <w:szCs w:val="16"/>
              </w:rPr>
              <w:t>☐</w:t>
            </w:r>
            <w:r>
              <w:rPr>
                <w:sz w:val="16"/>
                <w:szCs w:val="16"/>
              </w:rPr>
              <w:t xml:space="preserve"> Крепкий алкоголь   </w:t>
            </w:r>
            <w:r>
              <w:rPr>
                <w:rFonts w:ascii="Segoe UI Symbol" w:hAnsi="Segoe UI Symbol" w:cs="Segoe UI Symbol"/>
                <w:sz w:val="16"/>
                <w:szCs w:val="16"/>
              </w:rPr>
              <w:t>☐</w:t>
            </w:r>
            <w:r>
              <w:rPr>
                <w:sz w:val="16"/>
                <w:szCs w:val="16"/>
              </w:rPr>
              <w:t xml:space="preserve"> Табак</w:t>
            </w:r>
          </w:p>
          <w:p w14:paraId="658EBAA9" w14:textId="77777777" w:rsidR="005E0269" w:rsidRDefault="005E0269" w:rsidP="00B45306">
            <w:pPr>
              <w:widowControl w:val="0"/>
              <w:tabs>
                <w:tab w:val="center" w:pos="3256"/>
              </w:tabs>
              <w:spacing w:after="40"/>
              <w:ind w:left="-11" w:firstLine="11"/>
              <w:rPr>
                <w:sz w:val="16"/>
                <w:szCs w:val="16"/>
              </w:rPr>
            </w:pPr>
            <w:r>
              <w:rPr>
                <w:rFonts w:ascii="Segoe UI Symbol" w:hAnsi="Segoe UI Symbol" w:cs="Segoe UI Symbol"/>
                <w:sz w:val="16"/>
                <w:szCs w:val="16"/>
              </w:rPr>
              <w:t>☐</w:t>
            </w:r>
            <w:r>
              <w:rPr>
                <w:sz w:val="16"/>
                <w:szCs w:val="16"/>
              </w:rPr>
              <w:t xml:space="preserve"> Другое (укажите тип товара): _______</w:t>
            </w:r>
          </w:p>
        </w:tc>
      </w:tr>
      <w:tr w:rsidR="005E0269" w14:paraId="2C790376"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6F29C3A" w14:textId="77777777" w:rsidR="005E0269" w:rsidRDefault="005E0269" w:rsidP="00B45306">
            <w:pPr>
              <w:widowControl w:val="0"/>
              <w:jc w:val="both"/>
              <w:rPr>
                <w:sz w:val="16"/>
                <w:szCs w:val="16"/>
              </w:rPr>
            </w:pPr>
            <w:r>
              <w:rPr>
                <w:sz w:val="16"/>
                <w:szCs w:val="16"/>
              </w:rPr>
              <w:t>Режим (система) налогообложения, в случае использования нескольких систем – указать, в том числе, основной режим для тарифа «Максимальный»</w:t>
            </w:r>
          </w:p>
        </w:tc>
        <w:tc>
          <w:tcPr>
            <w:tcW w:w="6520" w:type="dxa"/>
            <w:gridSpan w:val="4"/>
            <w:tcBorders>
              <w:top w:val="single" w:sz="4" w:space="0" w:color="000000"/>
              <w:left w:val="single" w:sz="4" w:space="0" w:color="000000"/>
              <w:bottom w:val="single" w:sz="4" w:space="0" w:color="000000"/>
              <w:right w:val="single" w:sz="4" w:space="0" w:color="000000"/>
            </w:tcBorders>
          </w:tcPr>
          <w:p w14:paraId="2460242E" w14:textId="77777777" w:rsidR="005E0269" w:rsidRDefault="005E0269" w:rsidP="00B45306">
            <w:pPr>
              <w:widowControl w:val="0"/>
              <w:tabs>
                <w:tab w:val="center" w:pos="3256"/>
              </w:tabs>
              <w:rPr>
                <w:sz w:val="16"/>
                <w:szCs w:val="16"/>
              </w:rPr>
            </w:pPr>
            <w:r>
              <w:rPr>
                <w:rFonts w:ascii="Segoe UI Symbol" w:hAnsi="Segoe UI Symbol" w:cs="Segoe UI Symbol"/>
                <w:sz w:val="16"/>
                <w:szCs w:val="16"/>
              </w:rPr>
              <w:t>☐</w:t>
            </w:r>
            <w:r>
              <w:rPr>
                <w:sz w:val="16"/>
                <w:szCs w:val="16"/>
              </w:rPr>
              <w:t xml:space="preserve"> УСН: Доходы                    </w:t>
            </w:r>
            <w:r>
              <w:rPr>
                <w:sz w:val="16"/>
                <w:szCs w:val="16"/>
              </w:rPr>
              <w:tab/>
              <w:t xml:space="preserve">      </w:t>
            </w:r>
            <w:r>
              <w:rPr>
                <w:rFonts w:ascii="Segoe UI Symbol" w:eastAsia="MS Mincho" w:hAnsi="Segoe UI Symbol" w:cs="Segoe UI Symbol"/>
                <w:sz w:val="16"/>
                <w:szCs w:val="16"/>
              </w:rPr>
              <w:t>☐</w:t>
            </w:r>
            <w:r>
              <w:rPr>
                <w:sz w:val="16"/>
                <w:szCs w:val="16"/>
              </w:rPr>
              <w:t xml:space="preserve"> ОСНО торговля; </w:t>
            </w:r>
            <w:r>
              <w:rPr>
                <w:rFonts w:ascii="Segoe UI Symbol" w:eastAsia="MS Mincho" w:hAnsi="Segoe UI Symbol" w:cs="Segoe UI Symbol"/>
                <w:sz w:val="16"/>
                <w:szCs w:val="16"/>
              </w:rPr>
              <w:t>☐</w:t>
            </w:r>
            <w:r>
              <w:rPr>
                <w:sz w:val="16"/>
                <w:szCs w:val="16"/>
              </w:rPr>
              <w:t xml:space="preserve"> ОСНО услуги;</w:t>
            </w:r>
          </w:p>
          <w:p w14:paraId="1758BAA7" w14:textId="77777777" w:rsidR="005E0269" w:rsidRDefault="005E0269" w:rsidP="00B45306">
            <w:pPr>
              <w:widowControl w:val="0"/>
              <w:ind w:left="-14" w:firstLine="14"/>
              <w:rPr>
                <w:sz w:val="16"/>
                <w:szCs w:val="16"/>
              </w:rPr>
            </w:pPr>
            <w:r>
              <w:rPr>
                <w:rFonts w:ascii="Segoe UI Symbol" w:eastAsia="MS Mincho" w:hAnsi="Segoe UI Symbol" w:cs="Segoe UI Symbol"/>
                <w:sz w:val="16"/>
                <w:szCs w:val="16"/>
              </w:rPr>
              <w:t>☐</w:t>
            </w:r>
            <w:r>
              <w:rPr>
                <w:sz w:val="16"/>
                <w:szCs w:val="16"/>
              </w:rPr>
              <w:t xml:space="preserve"> УСН: Доходы-Расходы          </w:t>
            </w:r>
          </w:p>
          <w:p w14:paraId="41FD4626" w14:textId="77777777" w:rsidR="005E0269" w:rsidRDefault="005E0269" w:rsidP="00B45306">
            <w:pPr>
              <w:widowControl w:val="0"/>
              <w:tabs>
                <w:tab w:val="center" w:pos="3256"/>
              </w:tabs>
              <w:ind w:left="-14" w:firstLine="14"/>
              <w:rPr>
                <w:sz w:val="16"/>
                <w:szCs w:val="16"/>
              </w:rPr>
            </w:pPr>
            <w:r>
              <w:rPr>
                <w:rFonts w:ascii="Segoe UI Symbol" w:eastAsia="MS Mincho" w:hAnsi="Segoe UI Symbol" w:cs="Segoe UI Symbol"/>
                <w:sz w:val="16"/>
                <w:szCs w:val="16"/>
              </w:rPr>
              <w:t>☐</w:t>
            </w:r>
            <w:r>
              <w:rPr>
                <w:sz w:val="16"/>
                <w:szCs w:val="16"/>
              </w:rPr>
              <w:t xml:space="preserve"> ЕСХН                                       </w:t>
            </w:r>
            <w:r>
              <w:rPr>
                <w:rFonts w:ascii="Segoe UI Symbol" w:eastAsia="MS Mincho" w:hAnsi="Segoe UI Symbol" w:cs="Segoe UI Symbol"/>
                <w:sz w:val="16"/>
                <w:szCs w:val="16"/>
              </w:rPr>
              <w:t>☐</w:t>
            </w:r>
            <w:r>
              <w:rPr>
                <w:sz w:val="16"/>
                <w:szCs w:val="16"/>
              </w:rPr>
              <w:t xml:space="preserve"> Патент (только для ИП)</w:t>
            </w:r>
          </w:p>
        </w:tc>
      </w:tr>
      <w:tr w:rsidR="005E0269" w14:paraId="669F0E62"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39868FAC" w14:textId="77777777" w:rsidR="005E0269" w:rsidRDefault="005E0269" w:rsidP="00B45306">
            <w:pPr>
              <w:widowControl w:val="0"/>
              <w:rPr>
                <w:sz w:val="16"/>
                <w:szCs w:val="16"/>
              </w:rPr>
            </w:pPr>
            <w:r>
              <w:rPr>
                <w:sz w:val="16"/>
                <w:szCs w:val="16"/>
              </w:rPr>
              <w:t>Режим работы Смарт -терминала</w:t>
            </w:r>
          </w:p>
        </w:tc>
        <w:tc>
          <w:tcPr>
            <w:tcW w:w="6520" w:type="dxa"/>
            <w:gridSpan w:val="4"/>
            <w:tcBorders>
              <w:top w:val="single" w:sz="4" w:space="0" w:color="000000"/>
              <w:left w:val="single" w:sz="4" w:space="0" w:color="000000"/>
              <w:bottom w:val="single" w:sz="4" w:space="0" w:color="000000"/>
              <w:right w:val="single" w:sz="4" w:space="0" w:color="000000"/>
            </w:tcBorders>
          </w:tcPr>
          <w:p w14:paraId="7A429019" w14:textId="77777777" w:rsidR="005E0269" w:rsidRDefault="005E0269" w:rsidP="00B45306">
            <w:pPr>
              <w:widowControl w:val="0"/>
              <w:tabs>
                <w:tab w:val="center" w:pos="3256"/>
                <w:tab w:val="right" w:pos="5873"/>
              </w:tabs>
              <w:ind w:left="-14" w:firstLine="14"/>
              <w:rPr>
                <w:sz w:val="16"/>
                <w:szCs w:val="16"/>
              </w:rPr>
            </w:pPr>
            <w:r>
              <w:rPr>
                <w:rFonts w:ascii="Segoe UI Symbol" w:eastAsia="MS Gothic"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online</w:t>
            </w:r>
            <w:r>
              <w:rPr>
                <w:b/>
                <w:sz w:val="16"/>
                <w:szCs w:val="16"/>
                <w:shd w:val="clear" w:color="auto" w:fill="FFFFFF"/>
              </w:rPr>
              <w:t xml:space="preserve">  </w:t>
            </w:r>
            <w:r>
              <w:rPr>
                <w:sz w:val="16"/>
                <w:szCs w:val="16"/>
                <w:shd w:val="clear" w:color="auto" w:fill="FFFFFF"/>
              </w:rPr>
              <w:t xml:space="preserve">                               </w:t>
            </w:r>
            <w:r>
              <w:rPr>
                <w:rFonts w:ascii="Segoe UI Symbol" w:eastAsia="MS Mincho" w:hAnsi="Segoe UI Symbol" w:cs="Segoe UI Symbol"/>
                <w:sz w:val="16"/>
                <w:szCs w:val="16"/>
                <w:shd w:val="clear" w:color="auto" w:fill="FFFFFF"/>
              </w:rPr>
              <w:t>☐</w:t>
            </w:r>
            <w:r>
              <w:rPr>
                <w:sz w:val="16"/>
                <w:szCs w:val="16"/>
                <w:shd w:val="clear" w:color="auto" w:fill="FFFFFF"/>
              </w:rPr>
              <w:t xml:space="preserve"> </w:t>
            </w:r>
            <w:r>
              <w:rPr>
                <w:b/>
                <w:sz w:val="16"/>
                <w:szCs w:val="16"/>
                <w:shd w:val="clear" w:color="auto" w:fill="FFFFFF"/>
                <w:lang w:val="en-US"/>
              </w:rPr>
              <w:t>offline</w:t>
            </w:r>
            <w:r>
              <w:rPr>
                <w:sz w:val="16"/>
                <w:szCs w:val="16"/>
                <w:shd w:val="clear" w:color="auto" w:fill="FFFFFF"/>
              </w:rPr>
              <w:t xml:space="preserve"> (не отправляет данные в ФНС)</w:t>
            </w:r>
            <w:r>
              <w:rPr>
                <w:sz w:val="16"/>
                <w:szCs w:val="16"/>
                <w:shd w:val="clear" w:color="auto" w:fill="FFFFFF"/>
              </w:rPr>
              <w:tab/>
            </w:r>
          </w:p>
        </w:tc>
      </w:tr>
      <w:tr w:rsidR="005E0269" w14:paraId="00BE1FD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EF7B6D1" w14:textId="77777777" w:rsidR="005E0269" w:rsidRDefault="005E0269" w:rsidP="00B45306">
            <w:pPr>
              <w:widowControl w:val="0"/>
              <w:jc w:val="both"/>
              <w:rPr>
                <w:rFonts w:ascii="Segoe UI Symbol" w:hAnsi="Segoe UI Symbol" w:cs="Segoe UI Symbol"/>
                <w:sz w:val="16"/>
                <w:szCs w:val="16"/>
              </w:rPr>
            </w:pPr>
            <w:r>
              <w:rPr>
                <w:sz w:val="16"/>
                <w:szCs w:val="16"/>
              </w:rPr>
              <w:t>Контрольно-кассовая техника используется для развозной и (или) разносной торговли (оказания услуг, выполнения работ)</w:t>
            </w:r>
            <w:r>
              <w:rPr>
                <w:rStyle w:val="afe"/>
                <w:sz w:val="16"/>
                <w:szCs w:val="16"/>
              </w:rPr>
              <w:footnoteReference w:id="110"/>
            </w:r>
          </w:p>
        </w:tc>
        <w:tc>
          <w:tcPr>
            <w:tcW w:w="6520" w:type="dxa"/>
            <w:gridSpan w:val="4"/>
            <w:tcBorders>
              <w:top w:val="single" w:sz="4" w:space="0" w:color="000000"/>
              <w:left w:val="single" w:sz="4" w:space="0" w:color="000000"/>
              <w:bottom w:val="single" w:sz="4" w:space="0" w:color="000000"/>
              <w:right w:val="single" w:sz="4" w:space="0" w:color="000000"/>
            </w:tcBorders>
          </w:tcPr>
          <w:p w14:paraId="002D5B61"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p w14:paraId="671737A2" w14:textId="77777777" w:rsidR="005E0269" w:rsidRDefault="005E0269" w:rsidP="00B45306">
            <w:pPr>
              <w:widowControl w:val="0"/>
              <w:tabs>
                <w:tab w:val="center" w:pos="3256"/>
              </w:tabs>
              <w:rPr>
                <w:b/>
                <w:sz w:val="16"/>
                <w:szCs w:val="16"/>
              </w:rPr>
            </w:pPr>
          </w:p>
        </w:tc>
      </w:tr>
      <w:tr w:rsidR="005E0269" w14:paraId="689DBFB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18D74E40" w14:textId="77777777" w:rsidR="005E0269" w:rsidRDefault="005E0269" w:rsidP="00B45306">
            <w:pPr>
              <w:widowControl w:val="0"/>
              <w:rPr>
                <w:rFonts w:ascii="Segoe UI Symbol" w:hAnsi="Segoe UI Symbol" w:cs="Segoe UI Symbol"/>
                <w:sz w:val="16"/>
                <w:szCs w:val="16"/>
              </w:rPr>
            </w:pPr>
            <w:r>
              <w:rPr>
                <w:sz w:val="16"/>
                <w:szCs w:val="16"/>
              </w:rPr>
              <w:t>Контрольно-кассовая техника применяется только при оказании услуг</w:t>
            </w:r>
            <w:r>
              <w:rPr>
                <w:rStyle w:val="afe"/>
                <w:sz w:val="16"/>
                <w:szCs w:val="16"/>
              </w:rPr>
              <w:footnoteReference w:id="111"/>
            </w:r>
          </w:p>
        </w:tc>
        <w:tc>
          <w:tcPr>
            <w:tcW w:w="6520" w:type="dxa"/>
            <w:gridSpan w:val="4"/>
            <w:tcBorders>
              <w:top w:val="single" w:sz="4" w:space="0" w:color="000000"/>
              <w:left w:val="single" w:sz="4" w:space="0" w:color="000000"/>
              <w:bottom w:val="single" w:sz="4" w:space="0" w:color="000000"/>
              <w:right w:val="single" w:sz="4" w:space="0" w:color="000000"/>
            </w:tcBorders>
          </w:tcPr>
          <w:p w14:paraId="16E19F02"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1C40AA41"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6D0C994" w14:textId="77777777" w:rsidR="005E0269" w:rsidRDefault="005E0269" w:rsidP="00B45306">
            <w:pPr>
              <w:widowControl w:val="0"/>
              <w:rPr>
                <w:rFonts w:ascii="Segoe UI Symbol" w:hAnsi="Segoe UI Symbol" w:cs="Segoe UI Symbol"/>
                <w:sz w:val="16"/>
                <w:szCs w:val="16"/>
              </w:rPr>
            </w:pPr>
            <w:r>
              <w:rPr>
                <w:sz w:val="16"/>
                <w:szCs w:val="16"/>
              </w:rPr>
              <w:t>Сезонная деятельность</w:t>
            </w:r>
            <w:r>
              <w:rPr>
                <w:rStyle w:val="afe"/>
                <w:sz w:val="16"/>
                <w:szCs w:val="16"/>
              </w:rPr>
              <w:footnoteReference w:id="112"/>
            </w:r>
          </w:p>
        </w:tc>
        <w:tc>
          <w:tcPr>
            <w:tcW w:w="6520" w:type="dxa"/>
            <w:gridSpan w:val="4"/>
            <w:tcBorders>
              <w:top w:val="single" w:sz="4" w:space="0" w:color="000000"/>
              <w:left w:val="single" w:sz="4" w:space="0" w:color="000000"/>
              <w:bottom w:val="single" w:sz="4" w:space="0" w:color="000000"/>
              <w:right w:val="single" w:sz="4" w:space="0" w:color="000000"/>
            </w:tcBorders>
          </w:tcPr>
          <w:p w14:paraId="12D1F8C0" w14:textId="77777777" w:rsidR="005E0269" w:rsidRDefault="005E0269" w:rsidP="00B45306">
            <w:pPr>
              <w:widowControl w:val="0"/>
              <w:tabs>
                <w:tab w:val="center" w:pos="3256"/>
              </w:tabs>
              <w:rPr>
                <w:b/>
                <w:sz w:val="16"/>
                <w:szCs w:val="16"/>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0D440589"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77D0448B" w14:textId="77777777" w:rsidR="005E0269" w:rsidRDefault="005E0269" w:rsidP="00B45306">
            <w:pPr>
              <w:widowControl w:val="0"/>
              <w:rPr>
                <w:sz w:val="16"/>
                <w:szCs w:val="16"/>
              </w:rPr>
            </w:pPr>
            <w:r>
              <w:rPr>
                <w:sz w:val="16"/>
                <w:szCs w:val="16"/>
              </w:rPr>
              <w:t>Контрольно-кассовая техника используется при осуществлении деятельности платежного агента (субагента)</w:t>
            </w:r>
            <w:r>
              <w:rPr>
                <w:rStyle w:val="afe"/>
                <w:sz w:val="16"/>
                <w:szCs w:val="16"/>
              </w:rPr>
              <w:footnoteReference w:id="113"/>
            </w:r>
          </w:p>
        </w:tc>
        <w:tc>
          <w:tcPr>
            <w:tcW w:w="6520" w:type="dxa"/>
            <w:gridSpan w:val="4"/>
            <w:tcBorders>
              <w:top w:val="single" w:sz="4" w:space="0" w:color="000000"/>
              <w:left w:val="single" w:sz="4" w:space="0" w:color="000000"/>
              <w:bottom w:val="single" w:sz="4" w:space="0" w:color="000000"/>
              <w:right w:val="single" w:sz="4" w:space="0" w:color="000000"/>
            </w:tcBorders>
          </w:tcPr>
          <w:p w14:paraId="0BE28CE6"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27A15AB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0595122B" w14:textId="77777777" w:rsidR="005E0269" w:rsidRDefault="005E0269" w:rsidP="00B45306">
            <w:pPr>
              <w:widowControl w:val="0"/>
              <w:rPr>
                <w:sz w:val="16"/>
                <w:szCs w:val="16"/>
              </w:rPr>
            </w:pPr>
            <w:r>
              <w:rPr>
                <w:sz w:val="16"/>
                <w:szCs w:val="16"/>
              </w:rPr>
              <w:t>Контрольно-кассовая техника применяется для продаж маркированных товаров</w:t>
            </w:r>
            <w:r>
              <w:rPr>
                <w:rStyle w:val="afe"/>
                <w:sz w:val="16"/>
                <w:szCs w:val="16"/>
              </w:rPr>
              <w:footnoteReference w:id="114"/>
            </w:r>
          </w:p>
        </w:tc>
        <w:tc>
          <w:tcPr>
            <w:tcW w:w="6520" w:type="dxa"/>
            <w:gridSpan w:val="4"/>
            <w:tcBorders>
              <w:top w:val="single" w:sz="4" w:space="0" w:color="000000"/>
              <w:left w:val="single" w:sz="4" w:space="0" w:color="000000"/>
              <w:bottom w:val="single" w:sz="4" w:space="0" w:color="000000"/>
              <w:right w:val="single" w:sz="4" w:space="0" w:color="000000"/>
            </w:tcBorders>
          </w:tcPr>
          <w:p w14:paraId="42E6B458" w14:textId="77777777" w:rsidR="005E0269" w:rsidRDefault="005E0269" w:rsidP="00B45306">
            <w:pPr>
              <w:widowControl w:val="0"/>
              <w:tabs>
                <w:tab w:val="center" w:pos="3256"/>
              </w:tabs>
              <w:rPr>
                <w:rFonts w:ascii="Segoe UI Symbol" w:hAnsi="Segoe UI Symbol" w:cs="Segoe UI Symbol"/>
                <w:sz w:val="18"/>
              </w:rPr>
            </w:pPr>
            <w:r>
              <w:rPr>
                <w:rFonts w:ascii="Segoe UI Symbol" w:hAnsi="Segoe UI Symbol" w:cs="Segoe UI Symbol"/>
                <w:sz w:val="18"/>
              </w:rPr>
              <w:t>☐</w:t>
            </w:r>
            <w:r>
              <w:rPr>
                <w:sz w:val="18"/>
              </w:rPr>
              <w:t xml:space="preserve"> Да                   </w:t>
            </w:r>
            <w:r>
              <w:rPr>
                <w:rFonts w:ascii="Segoe UI Symbol" w:hAnsi="Segoe UI Symbol" w:cs="Segoe UI Symbol"/>
                <w:sz w:val="18"/>
              </w:rPr>
              <w:t>☐</w:t>
            </w:r>
            <w:r>
              <w:rPr>
                <w:sz w:val="18"/>
              </w:rPr>
              <w:t xml:space="preserve"> Нет                </w:t>
            </w:r>
          </w:p>
        </w:tc>
      </w:tr>
      <w:tr w:rsidR="005E0269" w14:paraId="26B73517"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170D9"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ИНТЕРНЕТ ЭКВАЙРИНГ</w:t>
            </w:r>
            <w:r>
              <w:rPr>
                <w:sz w:val="16"/>
                <w:szCs w:val="16"/>
              </w:rPr>
              <w:t xml:space="preserve"> </w:t>
            </w:r>
          </w:p>
        </w:tc>
        <w:tc>
          <w:tcPr>
            <w:tcW w:w="6520" w:type="dxa"/>
            <w:gridSpan w:val="4"/>
            <w:tcBorders>
              <w:top w:val="single" w:sz="4" w:space="0" w:color="000000"/>
              <w:left w:val="single" w:sz="4" w:space="0" w:color="000000"/>
              <w:bottom w:val="single" w:sz="4" w:space="0" w:color="000000"/>
              <w:right w:val="single" w:sz="4" w:space="0" w:color="000000"/>
            </w:tcBorders>
            <w:shd w:val="clear" w:color="auto" w:fill="auto"/>
          </w:tcPr>
          <w:p w14:paraId="41F31D48" w14:textId="77777777" w:rsidR="005E0269" w:rsidRDefault="005E0269" w:rsidP="00B45306">
            <w:pPr>
              <w:widowControl w:val="0"/>
              <w:tabs>
                <w:tab w:val="center" w:pos="3256"/>
              </w:tabs>
              <w:ind w:left="-14" w:hanging="84"/>
              <w:rPr>
                <w:sz w:val="16"/>
                <w:szCs w:val="16"/>
                <w:highlight w:val="yellow"/>
              </w:rPr>
            </w:pPr>
          </w:p>
        </w:tc>
      </w:tr>
      <w:tr w:rsidR="005E0269" w14:paraId="21472A7B"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C7657" w14:textId="77777777" w:rsidR="005E0269" w:rsidRDefault="005E0269" w:rsidP="00B45306">
            <w:pPr>
              <w:widowControl w:val="0"/>
              <w:rPr>
                <w:sz w:val="16"/>
                <w:szCs w:val="16"/>
              </w:rPr>
            </w:pPr>
            <w:r>
              <w:rPr>
                <w:sz w:val="16"/>
                <w:szCs w:val="16"/>
              </w:rPr>
              <w:t xml:space="preserve">Альтернативные способы приема оплаты </w:t>
            </w:r>
          </w:p>
        </w:tc>
        <w:tc>
          <w:tcPr>
            <w:tcW w:w="6520" w:type="dxa"/>
            <w:gridSpan w:val="4"/>
            <w:tcBorders>
              <w:top w:val="single" w:sz="4" w:space="0" w:color="000000"/>
              <w:left w:val="single" w:sz="4" w:space="0" w:color="000000"/>
              <w:bottom w:val="single" w:sz="4" w:space="0" w:color="000000"/>
              <w:right w:val="single" w:sz="4" w:space="0" w:color="000000"/>
            </w:tcBorders>
            <w:shd w:val="clear" w:color="auto" w:fill="auto"/>
          </w:tcPr>
          <w:p w14:paraId="0AD4D049" w14:textId="77777777" w:rsidR="005E0269" w:rsidRDefault="005E0269" w:rsidP="00B45306">
            <w:pPr>
              <w:widowControl w:val="0"/>
              <w:rPr>
                <w:sz w:val="16"/>
                <w:szCs w:val="16"/>
              </w:rPr>
            </w:pPr>
            <w:r>
              <w:rPr>
                <w:sz w:val="16"/>
                <w:szCs w:val="16"/>
              </w:rPr>
              <w:t xml:space="preserve"> </w:t>
            </w:r>
            <w:r>
              <w:rPr>
                <w:rFonts w:ascii="Segoe UI Symbol" w:hAnsi="Segoe UI Symbol" w:cs="Segoe UI Symbol"/>
                <w:sz w:val="16"/>
                <w:szCs w:val="16"/>
              </w:rPr>
              <w:t>☐</w:t>
            </w:r>
            <w:r>
              <w:rPr>
                <w:sz w:val="16"/>
                <w:szCs w:val="16"/>
              </w:rPr>
              <w:t xml:space="preserve"> Социальные сети </w:t>
            </w:r>
            <w:r>
              <w:rPr>
                <w:rFonts w:ascii="Segoe UI Symbol" w:hAnsi="Segoe UI Symbol" w:cs="Segoe UI Symbol"/>
                <w:sz w:val="16"/>
                <w:szCs w:val="16"/>
              </w:rPr>
              <w:t>☐</w:t>
            </w:r>
            <w:r>
              <w:rPr>
                <w:sz w:val="16"/>
                <w:szCs w:val="16"/>
              </w:rPr>
              <w:t xml:space="preserve"> Мессенджеры </w:t>
            </w:r>
          </w:p>
        </w:tc>
      </w:tr>
      <w:tr w:rsidR="005E0269" w14:paraId="4981ADD4"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57FBC" w14:textId="77777777" w:rsidR="005E0269" w:rsidRDefault="005E0269" w:rsidP="00B45306">
            <w:pPr>
              <w:widowControl w:val="0"/>
              <w:rPr>
                <w:sz w:val="16"/>
                <w:szCs w:val="16"/>
              </w:rPr>
            </w:pPr>
            <w:r>
              <w:rPr>
                <w:rFonts w:ascii="MS Gothic" w:eastAsia="MS Gothic" w:hAnsi="MS Gothic"/>
                <w:b/>
                <w:sz w:val="16"/>
                <w:szCs w:val="16"/>
              </w:rPr>
              <w:t>☒</w:t>
            </w:r>
            <w:r>
              <w:rPr>
                <w:sz w:val="16"/>
                <w:szCs w:val="16"/>
              </w:rPr>
              <w:t xml:space="preserve"> </w:t>
            </w:r>
            <w:r>
              <w:rPr>
                <w:b/>
                <w:sz w:val="16"/>
                <w:szCs w:val="16"/>
              </w:rPr>
              <w:t>QR-код</w:t>
            </w:r>
          </w:p>
        </w:tc>
        <w:tc>
          <w:tcPr>
            <w:tcW w:w="6520" w:type="dxa"/>
            <w:gridSpan w:val="4"/>
            <w:tcBorders>
              <w:top w:val="single" w:sz="4" w:space="0" w:color="000000"/>
              <w:left w:val="single" w:sz="4" w:space="0" w:color="000000"/>
              <w:bottom w:val="single" w:sz="4" w:space="0" w:color="000000"/>
              <w:right w:val="single" w:sz="4" w:space="0" w:color="000000"/>
            </w:tcBorders>
            <w:shd w:val="clear" w:color="auto" w:fill="auto"/>
          </w:tcPr>
          <w:p w14:paraId="19721AFA" w14:textId="77777777" w:rsidR="005E0269" w:rsidRDefault="005E0269" w:rsidP="00B45306">
            <w:pPr>
              <w:widowControl w:val="0"/>
              <w:rPr>
                <w:sz w:val="16"/>
                <w:szCs w:val="16"/>
              </w:rPr>
            </w:pPr>
            <w:r>
              <w:rPr>
                <w:sz w:val="16"/>
                <w:szCs w:val="16"/>
              </w:rPr>
              <w:t>_____________шт.</w:t>
            </w:r>
          </w:p>
        </w:tc>
      </w:tr>
      <w:tr w:rsidR="005E0269" w14:paraId="6E35F888"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shd w:val="clear" w:color="auto" w:fill="auto"/>
          </w:tcPr>
          <w:p w14:paraId="0EF68306" w14:textId="77777777" w:rsidR="005E0269" w:rsidRDefault="005E0269" w:rsidP="00B45306">
            <w:pPr>
              <w:widowControl w:val="0"/>
              <w:rPr>
                <w:sz w:val="16"/>
                <w:szCs w:val="16"/>
              </w:rPr>
            </w:pPr>
            <w:r>
              <w:rPr>
                <w:sz w:val="16"/>
                <w:szCs w:val="16"/>
              </w:rPr>
              <w:t xml:space="preserve"> Номер наклейки для QR-кода</w:t>
            </w:r>
            <w:r>
              <w:rPr>
                <w:rStyle w:val="afe"/>
                <w:sz w:val="16"/>
                <w:szCs w:val="16"/>
              </w:rPr>
              <w:footnoteReference w:id="115"/>
            </w:r>
          </w:p>
        </w:tc>
        <w:tc>
          <w:tcPr>
            <w:tcW w:w="6520" w:type="dxa"/>
            <w:gridSpan w:val="4"/>
            <w:tcBorders>
              <w:top w:val="single" w:sz="4" w:space="0" w:color="000000"/>
              <w:left w:val="single" w:sz="4" w:space="0" w:color="000000"/>
              <w:bottom w:val="single" w:sz="4" w:space="0" w:color="000000"/>
              <w:right w:val="single" w:sz="4" w:space="0" w:color="000000"/>
            </w:tcBorders>
            <w:shd w:val="clear" w:color="auto" w:fill="auto"/>
          </w:tcPr>
          <w:p w14:paraId="220D2AF7" w14:textId="77777777" w:rsidR="005E0269" w:rsidRDefault="005E0269" w:rsidP="00B45306">
            <w:pPr>
              <w:widowControl w:val="0"/>
              <w:rPr>
                <w:sz w:val="16"/>
                <w:szCs w:val="16"/>
              </w:rPr>
            </w:pPr>
            <w:r>
              <w:rPr>
                <w:sz w:val="16"/>
                <w:szCs w:val="16"/>
              </w:rPr>
              <w:t>_______; _________;________.</w:t>
            </w:r>
          </w:p>
        </w:tc>
      </w:tr>
      <w:tr w:rsidR="005E0269" w14:paraId="26C0D84D"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tcPr>
          <w:tbl>
            <w:tblPr>
              <w:tblW w:w="11340" w:type="dxa"/>
              <w:tblLayout w:type="fixed"/>
              <w:tblCellMar>
                <w:left w:w="40" w:type="dxa"/>
                <w:right w:w="40" w:type="dxa"/>
              </w:tblCellMar>
              <w:tblLook w:val="0000" w:firstRow="0" w:lastRow="0" w:firstColumn="0" w:lastColumn="0" w:noHBand="0" w:noVBand="0"/>
            </w:tblPr>
            <w:tblGrid>
              <w:gridCol w:w="11340"/>
            </w:tblGrid>
            <w:tr w:rsidR="005E0269" w14:paraId="4E429F8C" w14:textId="77777777" w:rsidTr="00B45306">
              <w:trPr>
                <w:trHeight w:val="70"/>
              </w:trPr>
              <w:tc>
                <w:tcPr>
                  <w:tcW w:w="11340" w:type="dxa"/>
                  <w:tcBorders>
                    <w:top w:val="single" w:sz="4" w:space="0" w:color="000000"/>
                    <w:left w:val="single" w:sz="4" w:space="0" w:color="000000"/>
                    <w:bottom w:val="single" w:sz="4" w:space="0" w:color="000000"/>
                    <w:right w:val="single" w:sz="4" w:space="0" w:color="000000"/>
                  </w:tcBorders>
                </w:tcPr>
                <w:p w14:paraId="278C5917" w14:textId="77777777" w:rsidR="005E0269" w:rsidRDefault="005E0269" w:rsidP="00B45306">
                  <w:pPr>
                    <w:pStyle w:val="af8"/>
                    <w:widowControl w:val="0"/>
                    <w:ind w:left="0"/>
                    <w:rPr>
                      <w:rFonts w:ascii="Segoe UI Symbol" w:hAnsi="Segoe UI Symbol" w:cs="Segoe UI Symbol"/>
                      <w:sz w:val="16"/>
                      <w:szCs w:val="16"/>
                    </w:rPr>
                  </w:pPr>
                  <w:r>
                    <w:rPr>
                      <w:sz w:val="16"/>
                      <w:szCs w:val="16"/>
                    </w:rPr>
                    <w:t xml:space="preserve">Типы подключения </w:t>
                  </w:r>
                  <w:r>
                    <w:rPr>
                      <w:sz w:val="16"/>
                      <w:szCs w:val="16"/>
                      <w:lang w:val="en-US"/>
                    </w:rPr>
                    <w:t>QR</w:t>
                  </w:r>
                  <w:r>
                    <w:rPr>
                      <w:sz w:val="16"/>
                      <w:szCs w:val="16"/>
                    </w:rPr>
                    <w:t>- кода</w:t>
                  </w:r>
                </w:p>
              </w:tc>
            </w:tr>
          </w:tbl>
          <w:p w14:paraId="6CEF8FAE" w14:textId="77777777" w:rsidR="005E0269" w:rsidRDefault="005E0269" w:rsidP="00B45306">
            <w:pPr>
              <w:widowControl w:val="0"/>
              <w:rPr>
                <w:sz w:val="16"/>
                <w:szCs w:val="16"/>
                <w:highlight w:val="yellow"/>
              </w:rPr>
            </w:pPr>
          </w:p>
        </w:tc>
        <w:tc>
          <w:tcPr>
            <w:tcW w:w="6520" w:type="dxa"/>
            <w:gridSpan w:val="4"/>
            <w:tcBorders>
              <w:top w:val="single" w:sz="4" w:space="0" w:color="000000"/>
              <w:left w:val="single" w:sz="4" w:space="0" w:color="000000"/>
              <w:bottom w:val="single" w:sz="4" w:space="0" w:color="000000"/>
              <w:right w:val="single" w:sz="4" w:space="0" w:color="000000"/>
            </w:tcBorders>
          </w:tcPr>
          <w:p w14:paraId="3D67ED8A" w14:textId="77777777" w:rsidR="005E0269" w:rsidRDefault="005E0269" w:rsidP="00B45306">
            <w:pPr>
              <w:widowControl w:val="0"/>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w:t>
            </w:r>
            <w:r>
              <w:rPr>
                <w:sz w:val="16"/>
                <w:szCs w:val="16"/>
                <w:lang w:val="en-US"/>
              </w:rPr>
              <w:t>API</w:t>
            </w:r>
          </w:p>
          <w:p w14:paraId="57108D31" w14:textId="77777777" w:rsidR="005E0269" w:rsidRDefault="005E0269" w:rsidP="00B45306">
            <w:pPr>
              <w:widowControl w:val="0"/>
              <w:contextualSpacing/>
              <w:rPr>
                <w:sz w:val="16"/>
                <w:szCs w:val="16"/>
              </w:rPr>
            </w:pPr>
            <w:r>
              <w:rPr>
                <w:rFonts w:ascii="Segoe UI Symbol" w:hAnsi="Segoe UI Symbol" w:cs="Segoe UI Symbol"/>
                <w:sz w:val="16"/>
                <w:szCs w:val="16"/>
              </w:rPr>
              <w:t>☐</w:t>
            </w:r>
            <w:r>
              <w:rPr>
                <w:sz w:val="16"/>
                <w:szCs w:val="16"/>
              </w:rPr>
              <w:t xml:space="preserve"> </w:t>
            </w:r>
            <w:r>
              <w:rPr>
                <w:sz w:val="16"/>
                <w:szCs w:val="16"/>
                <w:lang w:val="en-US"/>
              </w:rPr>
              <w:t>QR</w:t>
            </w:r>
            <w:r>
              <w:rPr>
                <w:sz w:val="16"/>
                <w:szCs w:val="16"/>
              </w:rPr>
              <w:t>-Вендор. Типы вендоров:</w:t>
            </w:r>
          </w:p>
          <w:p w14:paraId="31056446" w14:textId="77777777" w:rsidR="005E0269" w:rsidRDefault="005E0269" w:rsidP="00B45306">
            <w:pPr>
              <w:widowControl w:val="0"/>
              <w:contextualSpacing/>
              <w:rPr>
                <w:sz w:val="16"/>
                <w:szCs w:val="16"/>
              </w:rPr>
            </w:pPr>
            <w:r>
              <w:rPr>
                <w:sz w:val="16"/>
                <w:szCs w:val="16"/>
              </w:rPr>
              <w:t xml:space="preserve">       </w:t>
            </w:r>
            <w:r>
              <w:rPr>
                <w:rFonts w:ascii="Segoe UI Symbol" w:hAnsi="Segoe UI Symbol" w:cs="Segoe UI Symbol"/>
                <w:sz w:val="16"/>
                <w:szCs w:val="16"/>
              </w:rPr>
              <w:t>☐</w:t>
            </w:r>
            <w:r>
              <w:rPr>
                <w:sz w:val="16"/>
                <w:szCs w:val="16"/>
              </w:rPr>
              <w:t xml:space="preserve"> </w:t>
            </w:r>
            <w:proofErr w:type="spellStart"/>
            <w:r>
              <w:rPr>
                <w:sz w:val="16"/>
                <w:szCs w:val="16"/>
              </w:rPr>
              <w:t>Эвотор</w:t>
            </w:r>
            <w:proofErr w:type="spellEnd"/>
            <w:r>
              <w:rPr>
                <w:sz w:val="16"/>
                <w:szCs w:val="16"/>
              </w:rPr>
              <w:t xml:space="preserve">        Серийный №_________________</w:t>
            </w:r>
          </w:p>
          <w:p w14:paraId="36E4923E"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Смарт-</w:t>
            </w:r>
            <w:r>
              <w:rPr>
                <w:sz w:val="16"/>
                <w:szCs w:val="16"/>
                <w:lang w:val="en-US"/>
              </w:rPr>
              <w:t>POS</w:t>
            </w:r>
          </w:p>
          <w:p w14:paraId="79CB32EE" w14:textId="77777777" w:rsidR="005E0269" w:rsidRDefault="005E0269" w:rsidP="00B45306">
            <w:pPr>
              <w:widowControl w:val="0"/>
              <w:contextualSpacing/>
              <w:rPr>
                <w:sz w:val="16"/>
                <w:szCs w:val="16"/>
              </w:rPr>
            </w:pPr>
            <w:r>
              <w:rPr>
                <w:rFonts w:asciiTheme="minorHAnsi" w:hAnsiTheme="minorHAnsi" w:cs="Segoe UI Symbol"/>
                <w:sz w:val="16"/>
                <w:szCs w:val="16"/>
              </w:rPr>
              <w:t xml:space="preserve">        </w:t>
            </w:r>
            <w:r>
              <w:rPr>
                <w:rFonts w:ascii="Segoe UI Symbol" w:hAnsi="Segoe UI Symbol" w:cs="Segoe UI Symbol"/>
                <w:sz w:val="16"/>
                <w:szCs w:val="16"/>
              </w:rPr>
              <w:t>☐</w:t>
            </w:r>
            <w:r>
              <w:rPr>
                <w:sz w:val="16"/>
                <w:szCs w:val="16"/>
              </w:rPr>
              <w:t xml:space="preserve"> Кристалл</w:t>
            </w:r>
          </w:p>
          <w:p w14:paraId="036DCF92" w14:textId="77777777" w:rsidR="005E0269" w:rsidRDefault="005E0269" w:rsidP="00B45306">
            <w:pPr>
              <w:widowControl w:val="0"/>
              <w:spacing w:after="40"/>
              <w:rPr>
                <w:sz w:val="16"/>
                <w:szCs w:val="16"/>
                <w:highlight w:val="yellow"/>
              </w:rPr>
            </w:pPr>
            <w:r>
              <w:rPr>
                <w:sz w:val="16"/>
                <w:szCs w:val="16"/>
              </w:rPr>
              <w:t xml:space="preserve">       </w:t>
            </w:r>
            <w:r>
              <w:rPr>
                <w:rFonts w:ascii="Segoe UI Symbol" w:hAnsi="Segoe UI Symbol" w:cs="Segoe UI Symbol"/>
                <w:sz w:val="16"/>
                <w:szCs w:val="16"/>
              </w:rPr>
              <w:t>☐</w:t>
            </w:r>
            <w:r>
              <w:rPr>
                <w:sz w:val="16"/>
                <w:szCs w:val="16"/>
              </w:rPr>
              <w:t xml:space="preserve"> Другие ________________</w:t>
            </w:r>
          </w:p>
        </w:tc>
      </w:tr>
      <w:tr w:rsidR="005E0269" w14:paraId="3339C01F" w14:textId="77777777" w:rsidTr="003B7C8C">
        <w:trPr>
          <w:trHeight w:val="70"/>
        </w:trPr>
        <w:tc>
          <w:tcPr>
            <w:tcW w:w="3925" w:type="dxa"/>
            <w:tcBorders>
              <w:top w:val="single" w:sz="4" w:space="0" w:color="000000"/>
              <w:left w:val="single" w:sz="4" w:space="0" w:color="000000"/>
              <w:bottom w:val="single" w:sz="4" w:space="0" w:color="000000"/>
              <w:right w:val="single" w:sz="4" w:space="0" w:color="000000"/>
            </w:tcBorders>
            <w:vAlign w:val="center"/>
          </w:tcPr>
          <w:p w14:paraId="4F36C7A8" w14:textId="77777777" w:rsidR="005E0269" w:rsidRDefault="005E0269" w:rsidP="00B45306">
            <w:pPr>
              <w:widowControl w:val="0"/>
              <w:rPr>
                <w:sz w:val="16"/>
                <w:szCs w:val="16"/>
              </w:rPr>
            </w:pPr>
            <w:r>
              <w:rPr>
                <w:b/>
                <w:sz w:val="16"/>
                <w:szCs w:val="16"/>
              </w:rPr>
              <w:t>ТОРГОВЫЙ АВТОМАТ</w:t>
            </w:r>
          </w:p>
        </w:tc>
        <w:tc>
          <w:tcPr>
            <w:tcW w:w="6520" w:type="dxa"/>
            <w:gridSpan w:val="4"/>
            <w:tcBorders>
              <w:top w:val="single" w:sz="4" w:space="0" w:color="000000"/>
              <w:left w:val="single" w:sz="4" w:space="0" w:color="000000"/>
              <w:bottom w:val="single" w:sz="4" w:space="0" w:color="000000"/>
              <w:right w:val="single" w:sz="4" w:space="0" w:color="000000"/>
            </w:tcBorders>
          </w:tcPr>
          <w:p w14:paraId="03964F07"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выше 1000 рублей ___, шт.</w:t>
            </w:r>
          </w:p>
          <w:p w14:paraId="38626E99" w14:textId="77777777" w:rsidR="005E0269" w:rsidRDefault="005E0269" w:rsidP="00B45306">
            <w:pPr>
              <w:widowControl w:val="0"/>
              <w:rPr>
                <w:sz w:val="16"/>
                <w:szCs w:val="16"/>
              </w:rPr>
            </w:pPr>
            <w:r>
              <w:rPr>
                <w:rFonts w:ascii="Segoe UI Symbol" w:eastAsia="MS Mincho" w:hAnsi="Segoe UI Symbol" w:cs="Segoe UI Symbol"/>
                <w:sz w:val="16"/>
                <w:szCs w:val="16"/>
              </w:rPr>
              <w:t>☐</w:t>
            </w:r>
            <w:r>
              <w:rPr>
                <w:sz w:val="16"/>
                <w:szCs w:val="16"/>
              </w:rPr>
              <w:t xml:space="preserve"> Торговый автомат с максимальной суммой операции ниже 1000 рублей ___, шт.</w:t>
            </w:r>
          </w:p>
        </w:tc>
      </w:tr>
    </w:tbl>
    <w:p w14:paraId="498C2540" w14:textId="77777777" w:rsidR="005E0269" w:rsidRDefault="005E0269" w:rsidP="005E0269">
      <w:pPr>
        <w:spacing w:after="60"/>
        <w:ind w:left="-284"/>
        <w:rPr>
          <w:sz w:val="20"/>
          <w:szCs w:val="20"/>
        </w:rPr>
      </w:pPr>
      <w:r>
        <w:rPr>
          <w:sz w:val="20"/>
          <w:szCs w:val="20"/>
        </w:rPr>
        <w:t xml:space="preserve">Информацию, указанную в настоящем документе, подтверждаю </w:t>
      </w:r>
    </w:p>
    <w:p w14:paraId="207DE6BD" w14:textId="77777777" w:rsidR="005E0269" w:rsidRDefault="005E0269" w:rsidP="005E0269">
      <w:pPr>
        <w:spacing w:after="60"/>
        <w:ind w:left="-284"/>
        <w:rPr>
          <w:sz w:val="20"/>
          <w:szCs w:val="20"/>
        </w:rPr>
      </w:pPr>
      <w:r>
        <w:rPr>
          <w:sz w:val="20"/>
          <w:szCs w:val="20"/>
          <w:u w:val="single"/>
        </w:rPr>
        <w:t xml:space="preserve"> Синяев А.В._</w:t>
      </w:r>
      <w:r>
        <w:rPr>
          <w:sz w:val="20"/>
          <w:szCs w:val="20"/>
        </w:rPr>
        <w:t xml:space="preserve">______________________________                    </w:t>
      </w:r>
      <w:r>
        <w:rPr>
          <w:sz w:val="20"/>
          <w:szCs w:val="20"/>
        </w:rPr>
        <w:tab/>
        <w:t>_______________</w:t>
      </w:r>
      <w:r>
        <w:rPr>
          <w:sz w:val="20"/>
          <w:szCs w:val="20"/>
        </w:rPr>
        <w:tab/>
        <w:t>«__» ___________ 20____г.</w:t>
      </w:r>
    </w:p>
    <w:p w14:paraId="19099603" w14:textId="77777777" w:rsidR="005E0269" w:rsidRDefault="005E0269" w:rsidP="005E0269">
      <w:pPr>
        <w:spacing w:after="60"/>
        <w:ind w:left="-284"/>
        <w:rPr>
          <w:i/>
          <w:sz w:val="16"/>
          <w:szCs w:val="16"/>
        </w:rPr>
      </w:pPr>
      <w:r>
        <w:rPr>
          <w:i/>
          <w:sz w:val="16"/>
          <w:szCs w:val="16"/>
        </w:rPr>
        <w:lastRenderedPageBreak/>
        <w:t>(указывается ФИО руководителя/уполномоченного представителя Предприятия)</w:t>
      </w:r>
      <w:r>
        <w:rPr>
          <w:i/>
          <w:sz w:val="16"/>
          <w:szCs w:val="16"/>
        </w:rPr>
        <w:tab/>
        <w:t xml:space="preserve">       </w:t>
      </w:r>
      <w:proofErr w:type="gramStart"/>
      <w:r>
        <w:rPr>
          <w:i/>
          <w:sz w:val="16"/>
          <w:szCs w:val="16"/>
        </w:rPr>
        <w:t xml:space="preserve">   (</w:t>
      </w:r>
      <w:proofErr w:type="gramEnd"/>
      <w:r>
        <w:rPr>
          <w:i/>
          <w:sz w:val="16"/>
          <w:szCs w:val="16"/>
        </w:rPr>
        <w:t>подпись)</w:t>
      </w:r>
    </w:p>
    <w:p w14:paraId="1FCCB128" w14:textId="77777777" w:rsidR="005E0269" w:rsidRDefault="005E0269" w:rsidP="005E0269">
      <w:pPr>
        <w:spacing w:after="60"/>
        <w:ind w:left="-284"/>
        <w:rPr>
          <w:sz w:val="20"/>
          <w:szCs w:val="20"/>
        </w:rPr>
      </w:pPr>
      <w:r>
        <w:rPr>
          <w:sz w:val="20"/>
          <w:szCs w:val="20"/>
        </w:rPr>
        <w:t xml:space="preserve">Отметки Банка: </w:t>
      </w:r>
    </w:p>
    <w:p w14:paraId="0AB50AA0" w14:textId="77777777" w:rsidR="005E0269" w:rsidRDefault="005E0269" w:rsidP="005E0269">
      <w:pPr>
        <w:spacing w:after="60"/>
        <w:ind w:left="-284"/>
        <w:rPr>
          <w:sz w:val="20"/>
          <w:szCs w:val="20"/>
        </w:rPr>
      </w:pPr>
      <w:r>
        <w:rPr>
          <w:sz w:val="20"/>
          <w:szCs w:val="20"/>
        </w:rPr>
        <w:t xml:space="preserve">Заявление принял: </w:t>
      </w:r>
    </w:p>
    <w:p w14:paraId="5E654D5A" w14:textId="14D31CF0" w:rsidR="005E0269" w:rsidRDefault="005E0269" w:rsidP="005E0269">
      <w:pPr>
        <w:spacing w:after="60"/>
        <w:ind w:left="-284"/>
        <w:rPr>
          <w:sz w:val="20"/>
          <w:szCs w:val="20"/>
        </w:rPr>
      </w:pPr>
      <w:r>
        <w:rPr>
          <w:sz w:val="20"/>
          <w:szCs w:val="20"/>
        </w:rPr>
        <w:t>_</w:t>
      </w:r>
      <w:r w:rsidRPr="008D442D">
        <w:t xml:space="preserve"> </w:t>
      </w:r>
      <w:r>
        <w:rPr>
          <w:sz w:val="20"/>
          <w:szCs w:val="20"/>
        </w:rPr>
        <w:t>__________________________________________</w:t>
      </w:r>
      <w:r>
        <w:rPr>
          <w:sz w:val="20"/>
          <w:szCs w:val="20"/>
        </w:rPr>
        <w:tab/>
        <w:t>_______________</w:t>
      </w:r>
      <w:r>
        <w:rPr>
          <w:sz w:val="20"/>
          <w:szCs w:val="20"/>
        </w:rPr>
        <w:tab/>
        <w:t>«__» ___________ 20____г.</w:t>
      </w:r>
    </w:p>
    <w:p w14:paraId="6F555C7F" w14:textId="77777777" w:rsidR="005E0269" w:rsidRDefault="005E0269" w:rsidP="005E0269">
      <w:pPr>
        <w:spacing w:after="60"/>
        <w:ind w:left="-284" w:firstLine="851"/>
        <w:rPr>
          <w:i/>
          <w:sz w:val="16"/>
          <w:szCs w:val="16"/>
        </w:rPr>
      </w:pPr>
      <w:r>
        <w:rPr>
          <w:i/>
          <w:sz w:val="16"/>
          <w:szCs w:val="16"/>
        </w:rPr>
        <w:t xml:space="preserve"> (указывается ФИО работника ПАО Сбербанк)</w:t>
      </w:r>
      <w:r>
        <w:rPr>
          <w:i/>
          <w:sz w:val="16"/>
          <w:szCs w:val="16"/>
        </w:rPr>
        <w:tab/>
      </w:r>
      <w:r>
        <w:rPr>
          <w:i/>
          <w:sz w:val="16"/>
          <w:szCs w:val="16"/>
        </w:rPr>
        <w:tab/>
      </w:r>
      <w:r>
        <w:rPr>
          <w:i/>
          <w:sz w:val="16"/>
          <w:szCs w:val="16"/>
        </w:rPr>
        <w:tab/>
        <w:t xml:space="preserve">        </w:t>
      </w:r>
      <w:proofErr w:type="gramStart"/>
      <w:r>
        <w:rPr>
          <w:i/>
          <w:sz w:val="16"/>
          <w:szCs w:val="16"/>
        </w:rPr>
        <w:t xml:space="preserve">   (</w:t>
      </w:r>
      <w:proofErr w:type="gramEnd"/>
      <w:r>
        <w:rPr>
          <w:i/>
          <w:sz w:val="16"/>
          <w:szCs w:val="16"/>
        </w:rPr>
        <w:t>подпись)</w:t>
      </w:r>
    </w:p>
    <w:p w14:paraId="38CA5612" w14:textId="77777777" w:rsidR="005E0269" w:rsidRDefault="005E0269" w:rsidP="005E0269">
      <w:pPr>
        <w:spacing w:after="60"/>
        <w:ind w:left="-284"/>
        <w:rPr>
          <w:sz w:val="20"/>
          <w:szCs w:val="20"/>
        </w:rPr>
      </w:pPr>
    </w:p>
    <w:p w14:paraId="4554B39A" w14:textId="77777777" w:rsidR="005E0269" w:rsidRDefault="005E0269" w:rsidP="005E0269">
      <w:pPr>
        <w:rPr>
          <w:b/>
          <w:sz w:val="20"/>
          <w:szCs w:val="20"/>
        </w:rPr>
      </w:pPr>
      <w:r>
        <w:br w:type="page"/>
      </w:r>
    </w:p>
    <w:p w14:paraId="5D7AE439" w14:textId="77777777" w:rsidR="005E0269" w:rsidRDefault="005E0269" w:rsidP="005E0269">
      <w:pPr>
        <w:jc w:val="right"/>
        <w:rPr>
          <w:b/>
          <w:sz w:val="20"/>
          <w:szCs w:val="20"/>
        </w:rPr>
      </w:pPr>
      <w:r>
        <w:rPr>
          <w:b/>
          <w:sz w:val="20"/>
          <w:szCs w:val="20"/>
        </w:rPr>
        <w:lastRenderedPageBreak/>
        <w:t>Приложение № 2</w:t>
      </w:r>
    </w:p>
    <w:p w14:paraId="4E925146" w14:textId="77777777" w:rsidR="005E0269" w:rsidRDefault="005E0269" w:rsidP="005E0269">
      <w:pPr>
        <w:tabs>
          <w:tab w:val="left" w:pos="1276"/>
          <w:tab w:val="left" w:pos="9781"/>
        </w:tabs>
        <w:ind w:right="-2"/>
        <w:jc w:val="right"/>
        <w:rPr>
          <w:b/>
          <w:i/>
          <w:sz w:val="20"/>
          <w:szCs w:val="20"/>
        </w:rPr>
      </w:pPr>
      <w:r>
        <w:rPr>
          <w:b/>
          <w:i/>
          <w:sz w:val="20"/>
          <w:szCs w:val="20"/>
        </w:rPr>
        <w:t>к Договору на проведение расчетов по операциям оплаты товаров/услуг</w:t>
      </w:r>
    </w:p>
    <w:p w14:paraId="5E44B9DA" w14:textId="77777777" w:rsidR="005E0269" w:rsidRDefault="005E0269" w:rsidP="005E0269">
      <w:pPr>
        <w:tabs>
          <w:tab w:val="left" w:pos="1276"/>
          <w:tab w:val="left" w:pos="9781"/>
        </w:tabs>
        <w:ind w:right="-2"/>
        <w:jc w:val="right"/>
        <w:rPr>
          <w:b/>
          <w:i/>
          <w:sz w:val="20"/>
          <w:szCs w:val="20"/>
        </w:rPr>
      </w:pPr>
      <w:r>
        <w:rPr>
          <w:b/>
          <w:i/>
          <w:sz w:val="20"/>
          <w:szCs w:val="20"/>
        </w:rPr>
        <w:t>с условием постоплаты оказанных Банком услуг</w:t>
      </w:r>
    </w:p>
    <w:p w14:paraId="0D9ACEB8" w14:textId="77777777" w:rsidR="005E0269" w:rsidRDefault="005E0269" w:rsidP="005E0269">
      <w:pPr>
        <w:tabs>
          <w:tab w:val="left" w:pos="1276"/>
        </w:tabs>
        <w:ind w:right="425"/>
        <w:jc w:val="right"/>
        <w:rPr>
          <w:rFonts w:eastAsia="Calibri"/>
          <w:b/>
          <w:i/>
          <w:iCs/>
          <w:sz w:val="20"/>
          <w:szCs w:val="20"/>
        </w:rPr>
      </w:pPr>
    </w:p>
    <w:p w14:paraId="06F91940" w14:textId="77777777" w:rsidR="005E0269" w:rsidRDefault="005E0269" w:rsidP="005E0269">
      <w:pPr>
        <w:pStyle w:val="2"/>
        <w:rPr>
          <w:rFonts w:ascii="Times New Roman" w:eastAsia="Calibri" w:hAnsi="Times New Roman"/>
          <w:i w:val="0"/>
          <w:iCs w:val="0"/>
          <w:sz w:val="20"/>
          <w:szCs w:val="20"/>
        </w:rPr>
      </w:pPr>
      <w:r>
        <w:rPr>
          <w:rFonts w:ascii="Times New Roman" w:eastAsia="Calibri" w:hAnsi="Times New Roman"/>
          <w:i w:val="0"/>
          <w:iCs w:val="0"/>
          <w:sz w:val="20"/>
          <w:szCs w:val="20"/>
        </w:rPr>
        <w:t xml:space="preserve">Акт </w:t>
      </w:r>
    </w:p>
    <w:p w14:paraId="1D4A6CC4" w14:textId="77777777" w:rsidR="005E0269" w:rsidRDefault="005E0269" w:rsidP="005E0269">
      <w:pPr>
        <w:jc w:val="center"/>
        <w:rPr>
          <w:rFonts w:eastAsia="Calibri"/>
          <w:b/>
          <w:bCs/>
          <w:sz w:val="20"/>
          <w:szCs w:val="20"/>
        </w:rPr>
      </w:pPr>
      <w:r>
        <w:rPr>
          <w:rFonts w:eastAsia="Calibri"/>
          <w:b/>
          <w:bCs/>
          <w:sz w:val="20"/>
          <w:szCs w:val="20"/>
        </w:rPr>
        <w:t xml:space="preserve">о перечислении Предприятию сумм операций по картам </w:t>
      </w:r>
    </w:p>
    <w:p w14:paraId="4B3B5DBD" w14:textId="77777777" w:rsidR="005E0269" w:rsidRDefault="005E0269" w:rsidP="005E0269"/>
    <w:p w14:paraId="3F8800E3" w14:textId="77777777" w:rsidR="005E0269" w:rsidRDefault="005E0269" w:rsidP="005E0269">
      <w:pPr>
        <w:jc w:val="center"/>
      </w:pPr>
      <w:r>
        <w:t>_____.______________.______</w:t>
      </w:r>
    </w:p>
    <w:p w14:paraId="5F96ED83" w14:textId="77777777" w:rsidR="005E0269" w:rsidRDefault="005E0269" w:rsidP="005E0269">
      <w:pPr>
        <w:pStyle w:val="1"/>
        <w:jc w:val="both"/>
        <w:rPr>
          <w:rFonts w:ascii="Times New Roman" w:eastAsia="Calibri" w:hAnsi="Times New Roman"/>
          <w:b w:val="0"/>
          <w:bCs w:val="0"/>
          <w:sz w:val="20"/>
          <w:szCs w:val="20"/>
        </w:rPr>
      </w:pPr>
      <w:r>
        <w:rPr>
          <w:rFonts w:ascii="Times New Roman" w:eastAsia="Calibri" w:hAnsi="Times New Roman"/>
          <w:b w:val="0"/>
          <w:bCs w:val="0"/>
          <w:sz w:val="20"/>
          <w:szCs w:val="20"/>
        </w:rPr>
        <w:t xml:space="preserve">_______________________, именуем__ в дальнейшем «Предприятие», в лице ___________________, </w:t>
      </w:r>
      <w:proofErr w:type="spellStart"/>
      <w:r>
        <w:rPr>
          <w:rFonts w:ascii="Times New Roman" w:eastAsia="Calibri" w:hAnsi="Times New Roman"/>
          <w:b w:val="0"/>
          <w:bCs w:val="0"/>
          <w:sz w:val="20"/>
          <w:szCs w:val="20"/>
        </w:rPr>
        <w:t>действующ</w:t>
      </w:r>
      <w:proofErr w:type="spellEnd"/>
      <w:r>
        <w:rPr>
          <w:rFonts w:ascii="Times New Roman" w:eastAsia="Calibri" w:hAnsi="Times New Roman"/>
          <w:b w:val="0"/>
          <w:bCs w:val="0"/>
          <w:sz w:val="20"/>
          <w:szCs w:val="20"/>
        </w:rPr>
        <w:t xml:space="preserve">___ на основании __________________, с одной стороны, и Публичное акционерное общество «Сбербанк России», именуемое в дальнейшем «Банк», в лице ___________________, </w:t>
      </w:r>
      <w:proofErr w:type="spellStart"/>
      <w:r>
        <w:rPr>
          <w:rFonts w:ascii="Times New Roman" w:eastAsia="Calibri" w:hAnsi="Times New Roman"/>
          <w:b w:val="0"/>
          <w:bCs w:val="0"/>
          <w:sz w:val="20"/>
          <w:szCs w:val="20"/>
        </w:rPr>
        <w:t>действующ</w:t>
      </w:r>
      <w:proofErr w:type="spellEnd"/>
      <w:r>
        <w:rPr>
          <w:rFonts w:ascii="Times New Roman" w:eastAsia="Calibri" w:hAnsi="Times New Roman"/>
          <w:b w:val="0"/>
          <w:bCs w:val="0"/>
          <w:sz w:val="20"/>
          <w:szCs w:val="20"/>
        </w:rPr>
        <w:t>___ на основании ___________________, с другой стороны, составили настоящий акт о нижеследующем:</w:t>
      </w:r>
    </w:p>
    <w:p w14:paraId="3C22ADC1" w14:textId="77777777" w:rsidR="005E0269" w:rsidRDefault="005E0269" w:rsidP="005E0269">
      <w:pPr>
        <w:pStyle w:val="affff6"/>
        <w:jc w:val="both"/>
        <w:rPr>
          <w:rFonts w:ascii="Times New Roman" w:eastAsia="Calibri" w:hAnsi="Times New Roman" w:cs="Arial"/>
          <w:i w:val="0"/>
          <w:iCs w:val="0"/>
        </w:rPr>
      </w:pPr>
      <w:r>
        <w:rPr>
          <w:rFonts w:ascii="Times New Roman" w:eastAsia="Calibri" w:hAnsi="Times New Roman" w:cs="Arial"/>
          <w:i w:val="0"/>
          <w:iCs w:val="0"/>
        </w:rPr>
        <w:t xml:space="preserve">на основании Договора №__________________ от ________________ г. на проведение расчетов по операциям оплаты товаров/услуг за период с ____________________ по _____________________ перечислено банком на расчетный счет _________ рублей. </w:t>
      </w:r>
    </w:p>
    <w:p w14:paraId="1970A5EC" w14:textId="77777777" w:rsidR="005E0269" w:rsidRDefault="005E0269" w:rsidP="005E0269">
      <w:pPr>
        <w:jc w:val="both"/>
        <w:rPr>
          <w:i/>
          <w:sz w:val="20"/>
          <w:szCs w:val="20"/>
        </w:rPr>
      </w:pPr>
      <w:r>
        <w:rPr>
          <w:bCs/>
          <w:sz w:val="20"/>
          <w:szCs w:val="20"/>
        </w:rPr>
        <w:t>Размер платы Банку за осуществление расчетов по Операциям оплаты составляет ___________ (_______________) рублей (</w:t>
      </w:r>
      <w:r>
        <w:rPr>
          <w:bCs/>
          <w:i/>
          <w:sz w:val="20"/>
          <w:szCs w:val="20"/>
        </w:rPr>
        <w:t>указать цифрами и прописью).</w:t>
      </w:r>
    </w:p>
    <w:p w14:paraId="119A1C4A" w14:textId="77777777" w:rsidR="005E0269" w:rsidRDefault="005E0269" w:rsidP="005E0269">
      <w:pPr>
        <w:tabs>
          <w:tab w:val="left" w:pos="567"/>
        </w:tabs>
        <w:spacing w:after="60"/>
        <w:ind w:right="23"/>
        <w:jc w:val="both"/>
        <w:rPr>
          <w:bCs/>
          <w:sz w:val="20"/>
          <w:szCs w:val="20"/>
        </w:rPr>
      </w:pPr>
      <w:r>
        <w:rPr>
          <w:bCs/>
          <w:sz w:val="20"/>
          <w:szCs w:val="20"/>
        </w:rPr>
        <w:t>НДС не облагается на основании п. 3 ст. 149 Налогового кодекса Российской Федерации.</w:t>
      </w:r>
    </w:p>
    <w:p w14:paraId="603BF648" w14:textId="77777777" w:rsidR="005E0269" w:rsidRDefault="005E0269" w:rsidP="005E0269">
      <w:pPr>
        <w:jc w:val="both"/>
      </w:pPr>
    </w:p>
    <w:p w14:paraId="77641938" w14:textId="77777777" w:rsidR="005E0269" w:rsidRDefault="005E0269" w:rsidP="005E0269">
      <w:pPr>
        <w:jc w:val="both"/>
        <w:rPr>
          <w:sz w:val="20"/>
          <w:szCs w:val="20"/>
        </w:rPr>
      </w:pPr>
    </w:p>
    <w:p w14:paraId="56287D37" w14:textId="77777777" w:rsidR="005E0269" w:rsidRDefault="005E0269" w:rsidP="005E0269">
      <w:pPr>
        <w:jc w:val="both"/>
        <w:rPr>
          <w:sz w:val="20"/>
          <w:szCs w:val="20"/>
        </w:rPr>
      </w:pPr>
    </w:p>
    <w:p w14:paraId="6A589B31" w14:textId="77777777" w:rsidR="005E0269" w:rsidRDefault="005E0269" w:rsidP="005E0269">
      <w:pPr>
        <w:jc w:val="center"/>
        <w:rPr>
          <w:sz w:val="20"/>
          <w:szCs w:val="20"/>
        </w:rPr>
      </w:pPr>
      <w:r>
        <w:rPr>
          <w:sz w:val="20"/>
          <w:szCs w:val="20"/>
        </w:rPr>
        <w:t>Подписи сторон:</w:t>
      </w:r>
    </w:p>
    <w:p w14:paraId="64469C70" w14:textId="77777777" w:rsidR="005E0269" w:rsidRDefault="005E0269" w:rsidP="005E0269">
      <w:pPr>
        <w:rPr>
          <w:sz w:val="20"/>
          <w:szCs w:val="20"/>
        </w:rPr>
      </w:pPr>
    </w:p>
    <w:p w14:paraId="03EC5546" w14:textId="77777777" w:rsidR="005E0269" w:rsidRDefault="005E0269" w:rsidP="005E0269">
      <w:pPr>
        <w:ind w:left="-2" w:right="35"/>
        <w:rPr>
          <w:sz w:val="20"/>
          <w:szCs w:val="20"/>
        </w:rPr>
      </w:pPr>
    </w:p>
    <w:p w14:paraId="1C901714" w14:textId="77777777" w:rsidR="005E0269" w:rsidRDefault="005E0269" w:rsidP="005E0269">
      <w:pPr>
        <w:ind w:left="-2" w:right="35"/>
        <w:rPr>
          <w:sz w:val="20"/>
          <w:szCs w:val="20"/>
        </w:rPr>
      </w:pPr>
      <w:proofErr w:type="gramStart"/>
      <w:r>
        <w:rPr>
          <w:b/>
          <w:sz w:val="20"/>
          <w:szCs w:val="20"/>
        </w:rPr>
        <w:t xml:space="preserve">Предприятие:   </w:t>
      </w:r>
      <w:proofErr w:type="gramEnd"/>
      <w:r>
        <w:rPr>
          <w:b/>
          <w:sz w:val="20"/>
          <w:szCs w:val="20"/>
        </w:rPr>
        <w:t xml:space="preserve">                                                                                                                    Банк:</w:t>
      </w:r>
      <w:r>
        <w:rPr>
          <w:sz w:val="20"/>
          <w:szCs w:val="20"/>
        </w:rPr>
        <w:t xml:space="preserve">                                 </w:t>
      </w:r>
    </w:p>
    <w:p w14:paraId="5ED21A07" w14:textId="77777777" w:rsidR="005E0269" w:rsidRDefault="005E0269" w:rsidP="005E0269">
      <w:pPr>
        <w:spacing w:after="9"/>
        <w:ind w:left="-2" w:right="35"/>
        <w:rPr>
          <w:sz w:val="20"/>
          <w:szCs w:val="20"/>
        </w:rPr>
      </w:pPr>
      <w:r>
        <w:rPr>
          <w:sz w:val="20"/>
          <w:szCs w:val="20"/>
        </w:rPr>
        <w:t>_____________/______________.                                                                                       ____________/________________.</w:t>
      </w:r>
    </w:p>
    <w:p w14:paraId="3D3D6E7D" w14:textId="77777777" w:rsidR="005E0269" w:rsidRDefault="005E0269" w:rsidP="005E0269">
      <w:pPr>
        <w:spacing w:after="9"/>
        <w:ind w:left="-2" w:right="35"/>
        <w:rPr>
          <w:sz w:val="20"/>
          <w:szCs w:val="20"/>
        </w:rPr>
      </w:pPr>
      <w:r>
        <w:rPr>
          <w:sz w:val="20"/>
          <w:szCs w:val="20"/>
        </w:rPr>
        <w:t>М.П.                                                                                                                                        М.П.</w:t>
      </w:r>
    </w:p>
    <w:p w14:paraId="78C4731E" w14:textId="77777777" w:rsidR="005E0269" w:rsidRDefault="005E0269" w:rsidP="005E0269">
      <w:pPr>
        <w:spacing w:after="60"/>
        <w:jc w:val="right"/>
        <w:rPr>
          <w:sz w:val="20"/>
          <w:szCs w:val="20"/>
        </w:rPr>
      </w:pPr>
    </w:p>
    <w:p w14:paraId="23815191" w14:textId="77777777" w:rsidR="005E0269" w:rsidRDefault="005E0269" w:rsidP="005E0269">
      <w:pPr>
        <w:spacing w:after="60"/>
        <w:jc w:val="right"/>
        <w:rPr>
          <w:sz w:val="20"/>
          <w:szCs w:val="20"/>
        </w:rPr>
      </w:pPr>
    </w:p>
    <w:p w14:paraId="3322F155" w14:textId="77777777" w:rsidR="005E0269" w:rsidRDefault="005E0269" w:rsidP="005E0269">
      <w:pPr>
        <w:spacing w:after="60"/>
        <w:jc w:val="right"/>
        <w:rPr>
          <w:sz w:val="20"/>
          <w:szCs w:val="20"/>
        </w:rPr>
      </w:pPr>
    </w:p>
    <w:p w14:paraId="5E91128F" w14:textId="77777777" w:rsidR="005E0269" w:rsidRDefault="005E0269" w:rsidP="005E0269">
      <w:pPr>
        <w:spacing w:after="60"/>
        <w:jc w:val="right"/>
        <w:rPr>
          <w:sz w:val="20"/>
          <w:szCs w:val="20"/>
        </w:rPr>
      </w:pPr>
    </w:p>
    <w:p w14:paraId="7E81D921" w14:textId="77777777" w:rsidR="005E0269" w:rsidRDefault="005E0269" w:rsidP="005E0269">
      <w:pPr>
        <w:spacing w:after="60"/>
        <w:jc w:val="right"/>
        <w:rPr>
          <w:sz w:val="20"/>
          <w:szCs w:val="20"/>
        </w:rPr>
      </w:pPr>
    </w:p>
    <w:p w14:paraId="5673B761" w14:textId="77777777" w:rsidR="005E0269" w:rsidRDefault="005E0269" w:rsidP="005E0269">
      <w:pPr>
        <w:spacing w:after="60"/>
        <w:jc w:val="right"/>
        <w:rPr>
          <w:sz w:val="20"/>
          <w:szCs w:val="20"/>
        </w:rPr>
      </w:pPr>
    </w:p>
    <w:p w14:paraId="304EEFC3" w14:textId="77777777" w:rsidR="005E0269" w:rsidRDefault="005E0269" w:rsidP="005E0269">
      <w:pPr>
        <w:spacing w:after="60"/>
        <w:jc w:val="right"/>
        <w:rPr>
          <w:sz w:val="20"/>
          <w:szCs w:val="20"/>
        </w:rPr>
      </w:pPr>
    </w:p>
    <w:p w14:paraId="5F50D86A" w14:textId="77777777" w:rsidR="005E0269" w:rsidRDefault="005E0269" w:rsidP="005E0269">
      <w:pPr>
        <w:spacing w:after="60"/>
        <w:jc w:val="right"/>
        <w:rPr>
          <w:sz w:val="20"/>
          <w:szCs w:val="20"/>
        </w:rPr>
      </w:pPr>
    </w:p>
    <w:p w14:paraId="3B8B4CC6" w14:textId="77777777" w:rsidR="005E0269" w:rsidRDefault="005E0269" w:rsidP="005E0269">
      <w:pPr>
        <w:spacing w:after="60"/>
        <w:jc w:val="right"/>
        <w:rPr>
          <w:sz w:val="20"/>
          <w:szCs w:val="20"/>
        </w:rPr>
      </w:pPr>
    </w:p>
    <w:p w14:paraId="6A0D21D7" w14:textId="77777777" w:rsidR="005E0269" w:rsidRDefault="005E0269" w:rsidP="005E0269">
      <w:pPr>
        <w:spacing w:after="60"/>
        <w:jc w:val="right"/>
        <w:rPr>
          <w:sz w:val="20"/>
          <w:szCs w:val="20"/>
        </w:rPr>
      </w:pPr>
    </w:p>
    <w:p w14:paraId="14D8341D" w14:textId="77777777" w:rsidR="005E0269" w:rsidRDefault="005E0269" w:rsidP="005E0269">
      <w:pPr>
        <w:spacing w:after="60"/>
        <w:jc w:val="right"/>
        <w:rPr>
          <w:sz w:val="20"/>
          <w:szCs w:val="20"/>
        </w:rPr>
      </w:pPr>
    </w:p>
    <w:p w14:paraId="4553EB71" w14:textId="77777777" w:rsidR="005E0269" w:rsidRDefault="005E0269" w:rsidP="005E0269">
      <w:pPr>
        <w:spacing w:after="60"/>
        <w:jc w:val="right"/>
        <w:rPr>
          <w:sz w:val="20"/>
          <w:szCs w:val="20"/>
        </w:rPr>
      </w:pPr>
    </w:p>
    <w:p w14:paraId="3F7C1CA7" w14:textId="77777777" w:rsidR="005E0269" w:rsidRDefault="005E0269" w:rsidP="005E0269">
      <w:pPr>
        <w:spacing w:after="60"/>
        <w:jc w:val="right"/>
        <w:rPr>
          <w:sz w:val="20"/>
          <w:szCs w:val="20"/>
        </w:rPr>
      </w:pPr>
    </w:p>
    <w:p w14:paraId="1763FAE7" w14:textId="77777777" w:rsidR="005E0269" w:rsidRDefault="005E0269" w:rsidP="005E0269">
      <w:pPr>
        <w:spacing w:after="60"/>
        <w:jc w:val="right"/>
        <w:rPr>
          <w:sz w:val="20"/>
          <w:szCs w:val="20"/>
        </w:rPr>
      </w:pPr>
    </w:p>
    <w:p w14:paraId="719D274A" w14:textId="77777777" w:rsidR="005E0269" w:rsidRDefault="005E0269" w:rsidP="005E0269">
      <w:pPr>
        <w:spacing w:after="60"/>
        <w:jc w:val="right"/>
        <w:rPr>
          <w:sz w:val="20"/>
          <w:szCs w:val="20"/>
        </w:rPr>
      </w:pPr>
    </w:p>
    <w:p w14:paraId="34F924A4" w14:textId="77777777" w:rsidR="005E0269" w:rsidRDefault="005E0269" w:rsidP="005E0269">
      <w:pPr>
        <w:spacing w:after="60"/>
        <w:jc w:val="right"/>
        <w:rPr>
          <w:sz w:val="20"/>
          <w:szCs w:val="20"/>
        </w:rPr>
      </w:pPr>
    </w:p>
    <w:p w14:paraId="54FF6AA3" w14:textId="77777777" w:rsidR="005E0269" w:rsidRDefault="005E0269" w:rsidP="005E0269">
      <w:pPr>
        <w:spacing w:after="60"/>
        <w:rPr>
          <w:sz w:val="20"/>
          <w:szCs w:val="20"/>
        </w:rPr>
      </w:pPr>
    </w:p>
    <w:p w14:paraId="65AADEDB" w14:textId="77777777" w:rsidR="005E0269" w:rsidRDefault="005E0269" w:rsidP="005E0269">
      <w:pPr>
        <w:spacing w:after="60"/>
        <w:rPr>
          <w:sz w:val="20"/>
          <w:szCs w:val="20"/>
        </w:rPr>
      </w:pPr>
    </w:p>
    <w:p w14:paraId="67346A1F" w14:textId="77777777" w:rsidR="005E0269" w:rsidRDefault="005E0269" w:rsidP="005E0269">
      <w:pPr>
        <w:spacing w:after="60"/>
        <w:rPr>
          <w:sz w:val="20"/>
          <w:szCs w:val="20"/>
        </w:rPr>
      </w:pPr>
    </w:p>
    <w:p w14:paraId="60D81D0C" w14:textId="77777777" w:rsidR="005E0269" w:rsidRDefault="005E0269" w:rsidP="005E0269">
      <w:pPr>
        <w:spacing w:after="60"/>
        <w:rPr>
          <w:sz w:val="20"/>
          <w:szCs w:val="20"/>
        </w:rPr>
      </w:pPr>
    </w:p>
    <w:p w14:paraId="5DDF43E1" w14:textId="77777777" w:rsidR="005E0269" w:rsidRDefault="005E0269" w:rsidP="005E0269">
      <w:pPr>
        <w:spacing w:after="60"/>
        <w:rPr>
          <w:sz w:val="20"/>
          <w:szCs w:val="20"/>
        </w:rPr>
      </w:pPr>
    </w:p>
    <w:p w14:paraId="593BE581" w14:textId="77777777" w:rsidR="005E0269" w:rsidRDefault="005E0269" w:rsidP="005E0269">
      <w:pPr>
        <w:spacing w:after="60"/>
        <w:rPr>
          <w:sz w:val="20"/>
          <w:szCs w:val="20"/>
        </w:rPr>
      </w:pPr>
    </w:p>
    <w:p w14:paraId="69E06CBD" w14:textId="77777777" w:rsidR="005E0269" w:rsidRDefault="005E0269" w:rsidP="005E0269">
      <w:pPr>
        <w:jc w:val="right"/>
        <w:rPr>
          <w:b/>
          <w:sz w:val="20"/>
          <w:szCs w:val="20"/>
        </w:rPr>
      </w:pPr>
    </w:p>
    <w:p w14:paraId="61B8778F" w14:textId="77777777" w:rsidR="005E0269" w:rsidRDefault="005E0269" w:rsidP="005E0269">
      <w:pPr>
        <w:jc w:val="right"/>
        <w:rPr>
          <w:b/>
          <w:sz w:val="20"/>
          <w:szCs w:val="20"/>
        </w:rPr>
      </w:pPr>
    </w:p>
    <w:p w14:paraId="7CCF8E2D" w14:textId="77777777" w:rsidR="005E0269" w:rsidRDefault="005E0269" w:rsidP="005E0269">
      <w:pPr>
        <w:jc w:val="right"/>
        <w:rPr>
          <w:b/>
          <w:sz w:val="20"/>
          <w:szCs w:val="20"/>
        </w:rPr>
      </w:pPr>
    </w:p>
    <w:p w14:paraId="418E3D66" w14:textId="77777777" w:rsidR="005E0269" w:rsidRDefault="005E0269" w:rsidP="005E0269">
      <w:pPr>
        <w:jc w:val="right"/>
        <w:rPr>
          <w:b/>
          <w:sz w:val="20"/>
          <w:szCs w:val="20"/>
        </w:rPr>
      </w:pPr>
    </w:p>
    <w:p w14:paraId="08D63F02" w14:textId="77777777" w:rsidR="005E0269" w:rsidRDefault="005E0269" w:rsidP="005E0269">
      <w:pPr>
        <w:jc w:val="right"/>
        <w:rPr>
          <w:b/>
          <w:sz w:val="20"/>
          <w:szCs w:val="20"/>
        </w:rPr>
      </w:pPr>
    </w:p>
    <w:p w14:paraId="1E3BF81C" w14:textId="77777777" w:rsidR="005E0269" w:rsidRDefault="005E0269" w:rsidP="005E0269">
      <w:pPr>
        <w:jc w:val="right"/>
        <w:rPr>
          <w:b/>
          <w:sz w:val="20"/>
          <w:szCs w:val="20"/>
        </w:rPr>
      </w:pPr>
    </w:p>
    <w:p w14:paraId="7DAA0F7A" w14:textId="77777777" w:rsidR="005E0269" w:rsidRDefault="005E0269" w:rsidP="005E0269">
      <w:pPr>
        <w:jc w:val="right"/>
        <w:rPr>
          <w:b/>
          <w:sz w:val="20"/>
          <w:szCs w:val="20"/>
        </w:rPr>
      </w:pPr>
      <w:r>
        <w:rPr>
          <w:b/>
          <w:sz w:val="20"/>
          <w:szCs w:val="20"/>
        </w:rPr>
        <w:t>Приложение № 3</w:t>
      </w:r>
    </w:p>
    <w:p w14:paraId="0020BC34" w14:textId="77777777" w:rsidR="005E0269" w:rsidRDefault="005E0269" w:rsidP="005E0269">
      <w:pPr>
        <w:tabs>
          <w:tab w:val="left" w:pos="1276"/>
          <w:tab w:val="left" w:pos="9781"/>
        </w:tabs>
        <w:ind w:right="-2"/>
        <w:jc w:val="right"/>
        <w:rPr>
          <w:b/>
          <w:i/>
          <w:sz w:val="20"/>
          <w:szCs w:val="20"/>
        </w:rPr>
      </w:pPr>
      <w:r>
        <w:rPr>
          <w:b/>
          <w:i/>
          <w:sz w:val="20"/>
          <w:szCs w:val="20"/>
        </w:rPr>
        <w:t>к Договору на проведение расчетов по операциям оплаты товаров/услуг</w:t>
      </w:r>
    </w:p>
    <w:p w14:paraId="02E0B431" w14:textId="77777777" w:rsidR="005E0269" w:rsidRDefault="005E0269" w:rsidP="005E0269">
      <w:pPr>
        <w:contextualSpacing/>
        <w:jc w:val="right"/>
      </w:pPr>
      <w:r>
        <w:rPr>
          <w:b/>
          <w:i/>
          <w:sz w:val="20"/>
          <w:szCs w:val="20"/>
        </w:rPr>
        <w:t>с условием постоплаты оказанных Банком услуг</w:t>
      </w:r>
    </w:p>
    <w:p w14:paraId="016D701B" w14:textId="77777777" w:rsidR="005E0269" w:rsidRDefault="005E0269" w:rsidP="005E0269">
      <w:pPr>
        <w:contextualSpacing/>
        <w:jc w:val="center"/>
        <w:rPr>
          <w:b/>
        </w:rPr>
      </w:pPr>
    </w:p>
    <w:p w14:paraId="5E72756A" w14:textId="77777777" w:rsidR="005E0269" w:rsidRDefault="005E0269" w:rsidP="005E0269">
      <w:pPr>
        <w:ind w:right="425"/>
        <w:jc w:val="center"/>
        <w:rPr>
          <w:b/>
          <w:sz w:val="22"/>
          <w:szCs w:val="22"/>
        </w:rPr>
      </w:pPr>
      <w:r>
        <w:rPr>
          <w:b/>
          <w:sz w:val="22"/>
          <w:szCs w:val="22"/>
        </w:rPr>
        <w:t>Описание услуг, формирующих тарифы и параметры сервиса для Смарт-терминалов</w:t>
      </w:r>
    </w:p>
    <w:p w14:paraId="680F579B" w14:textId="77777777" w:rsidR="005E0269" w:rsidRDefault="005E0269" w:rsidP="005E0269">
      <w:pPr>
        <w:pStyle w:val="af8"/>
        <w:ind w:left="0" w:right="425"/>
        <w:rPr>
          <w:b/>
          <w:bCs/>
        </w:rPr>
      </w:pPr>
    </w:p>
    <w:p w14:paraId="2FA0C82D" w14:textId="77777777" w:rsidR="005E0269" w:rsidRDefault="005E0269" w:rsidP="005E0269">
      <w:pPr>
        <w:pStyle w:val="af8"/>
        <w:numPr>
          <w:ilvl w:val="0"/>
          <w:numId w:val="38"/>
        </w:numPr>
        <w:suppressAutoHyphens/>
        <w:ind w:left="0" w:right="425"/>
        <w:contextualSpacing w:val="0"/>
        <w:rPr>
          <w:b/>
          <w:bCs/>
        </w:rPr>
      </w:pPr>
      <w:r>
        <w:rPr>
          <w:b/>
          <w:bCs/>
        </w:rPr>
        <w:t xml:space="preserve"> Тариф «Начальный»</w:t>
      </w:r>
    </w:p>
    <w:p w14:paraId="462C2B48" w14:textId="77777777" w:rsidR="005E0269" w:rsidRDefault="005E0269" w:rsidP="005E0269">
      <w:pPr>
        <w:pStyle w:val="af8"/>
        <w:widowControl w:val="0"/>
        <w:numPr>
          <w:ilvl w:val="1"/>
          <w:numId w:val="38"/>
        </w:numPr>
        <w:suppressAutoHyphens/>
        <w:ind w:left="0" w:right="425"/>
        <w:contextualSpacing w:val="0"/>
        <w:jc w:val="both"/>
        <w:rPr>
          <w:bCs/>
        </w:rPr>
      </w:pPr>
      <w:r>
        <w:rPr>
          <w:bCs/>
        </w:rPr>
        <w:t xml:space="preserve">Доставка Смарт-терминала, возврат Смарт-терминала, </w:t>
      </w:r>
    </w:p>
    <w:p w14:paraId="27854731" w14:textId="77777777" w:rsidR="005E0269" w:rsidRDefault="005E0269" w:rsidP="005E0269">
      <w:pPr>
        <w:widowControl w:val="0"/>
        <w:ind w:right="425"/>
        <w:jc w:val="both"/>
        <w:rPr>
          <w:bCs/>
          <w:sz w:val="20"/>
          <w:szCs w:val="20"/>
        </w:rPr>
      </w:pPr>
      <w:r>
        <w:rPr>
          <w:bCs/>
          <w:sz w:val="20"/>
          <w:szCs w:val="20"/>
        </w:rPr>
        <w:t xml:space="preserve">- опционально: подключение Электронного терминала </w:t>
      </w:r>
      <w:r>
        <w:rPr>
          <w:rStyle w:val="afe"/>
          <w:bCs/>
          <w:sz w:val="20"/>
          <w:szCs w:val="20"/>
        </w:rPr>
        <w:footnoteReference w:id="116"/>
      </w:r>
      <w:r>
        <w:rPr>
          <w:bCs/>
          <w:sz w:val="20"/>
          <w:szCs w:val="20"/>
        </w:rPr>
        <w:t>, в зависимости от модели.</w:t>
      </w:r>
    </w:p>
    <w:p w14:paraId="3F08FB11" w14:textId="77777777" w:rsidR="005E0269" w:rsidRDefault="005E0269" w:rsidP="005E0269">
      <w:pPr>
        <w:pStyle w:val="af8"/>
        <w:widowControl w:val="0"/>
        <w:numPr>
          <w:ilvl w:val="1"/>
          <w:numId w:val="38"/>
        </w:numPr>
        <w:suppressAutoHyphens/>
        <w:ind w:left="0" w:right="425"/>
        <w:contextualSpacing w:val="0"/>
        <w:jc w:val="both"/>
        <w:rPr>
          <w:bCs/>
        </w:rPr>
      </w:pPr>
      <w:r>
        <w:rPr>
          <w:bCs/>
        </w:rPr>
        <w:t>Обследование места установки.</w:t>
      </w:r>
    </w:p>
    <w:p w14:paraId="569493F7" w14:textId="77777777" w:rsidR="005E0269" w:rsidRDefault="005E0269" w:rsidP="005E0269">
      <w:pPr>
        <w:pStyle w:val="af8"/>
        <w:widowControl w:val="0"/>
        <w:numPr>
          <w:ilvl w:val="1"/>
          <w:numId w:val="38"/>
        </w:numPr>
        <w:suppressAutoHyphens/>
        <w:ind w:left="0" w:right="425"/>
        <w:contextualSpacing w:val="0"/>
        <w:jc w:val="both"/>
        <w:rPr>
          <w:bCs/>
        </w:rPr>
      </w:pPr>
      <w:r>
        <w:rPr>
          <w:bCs/>
        </w:rPr>
        <w:t>Установка и тестирование Смарт-терминала.</w:t>
      </w:r>
    </w:p>
    <w:p w14:paraId="1CFD4DF0" w14:textId="77777777" w:rsidR="005E0269" w:rsidRDefault="005E0269" w:rsidP="005E0269">
      <w:pPr>
        <w:pStyle w:val="af8"/>
        <w:widowControl w:val="0"/>
        <w:numPr>
          <w:ilvl w:val="1"/>
          <w:numId w:val="38"/>
        </w:numPr>
        <w:suppressAutoHyphens/>
        <w:ind w:left="0" w:right="425"/>
        <w:contextualSpacing w:val="0"/>
        <w:jc w:val="both"/>
        <w:rPr>
          <w:bCs/>
        </w:rPr>
      </w:pPr>
      <w:r>
        <w:rPr>
          <w:bCs/>
        </w:rPr>
        <w:t>Инструктаж работника ТСТ о порядке работы со Смарт-терминалом по вопросам:</w:t>
      </w:r>
    </w:p>
    <w:p w14:paraId="3CA3B68C"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наполнение товарной базы – как добавить товар (наименование, цена закупки, цена отпуска, количество; </w:t>
      </w:r>
    </w:p>
    <w:p w14:paraId="6F9EE1D6"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создание штрих кода;</w:t>
      </w:r>
    </w:p>
    <w:p w14:paraId="3D4ACBCC"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открытие и закрытие смены;</w:t>
      </w:r>
    </w:p>
    <w:p w14:paraId="79793117"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кассовые отчеты; </w:t>
      </w:r>
    </w:p>
    <w:p w14:paraId="395D3358"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прием товара на склад;</w:t>
      </w:r>
      <w:r>
        <w:rPr>
          <w:bCs/>
        </w:rPr>
        <w:tab/>
      </w:r>
    </w:p>
    <w:p w14:paraId="478797B3"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замена чековой ленты; </w:t>
      </w:r>
    </w:p>
    <w:p w14:paraId="37D39AF9"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замена сим-карты;</w:t>
      </w:r>
    </w:p>
    <w:p w14:paraId="4BED2057"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списание товара; </w:t>
      </w:r>
    </w:p>
    <w:p w14:paraId="62FE9A4C"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подключение к </w:t>
      </w:r>
      <w:proofErr w:type="spellStart"/>
      <w:r>
        <w:rPr>
          <w:bCs/>
        </w:rPr>
        <w:t>Wi</w:t>
      </w:r>
      <w:proofErr w:type="spellEnd"/>
      <w:r>
        <w:rPr>
          <w:bCs/>
        </w:rPr>
        <w:t>-Fi.</w:t>
      </w:r>
    </w:p>
    <w:p w14:paraId="5C7236A4" w14:textId="77777777" w:rsidR="005E0269" w:rsidRDefault="005E0269" w:rsidP="005E0269">
      <w:pPr>
        <w:pStyle w:val="af8"/>
        <w:widowControl w:val="0"/>
        <w:numPr>
          <w:ilvl w:val="1"/>
          <w:numId w:val="38"/>
        </w:numPr>
        <w:suppressAutoHyphens/>
        <w:ind w:left="0" w:right="425"/>
        <w:contextualSpacing w:val="0"/>
        <w:jc w:val="both"/>
        <w:rPr>
          <w:bCs/>
        </w:rPr>
      </w:pPr>
      <w:r>
        <w:rPr>
          <w:bCs/>
        </w:rPr>
        <w:t>Оказание консультаций по вопросам технического обслуживания Смарт-терминалов через службу поддержки Банка по телефону 8 800 5555 777 доб. 913 (звонок бесплатный); 0321 доб. 913 (для звонков с мобильных операторов МТС</w:t>
      </w:r>
      <w:r>
        <w:t>, Билайн, Мегафон и Теле2).</w:t>
      </w:r>
    </w:p>
    <w:p w14:paraId="24A71409" w14:textId="77777777" w:rsidR="005E0269" w:rsidRDefault="005E0269" w:rsidP="005E0269">
      <w:pPr>
        <w:pStyle w:val="af8"/>
        <w:widowControl w:val="0"/>
        <w:numPr>
          <w:ilvl w:val="1"/>
          <w:numId w:val="38"/>
        </w:numPr>
        <w:suppressAutoHyphens/>
        <w:ind w:left="0" w:right="425"/>
        <w:contextualSpacing w:val="0"/>
        <w:jc w:val="both"/>
        <w:rPr>
          <w:bCs/>
        </w:rPr>
      </w:pPr>
      <w:r>
        <w:rPr>
          <w:bCs/>
        </w:rPr>
        <w:t>Восстановление работоспособности Смарт-терминала.</w:t>
      </w:r>
    </w:p>
    <w:p w14:paraId="38B86AAC" w14:textId="77777777" w:rsidR="005E0269" w:rsidRDefault="005E0269" w:rsidP="005E0269">
      <w:pPr>
        <w:pStyle w:val="af8"/>
        <w:widowControl w:val="0"/>
        <w:numPr>
          <w:ilvl w:val="1"/>
          <w:numId w:val="38"/>
        </w:numPr>
        <w:suppressAutoHyphens/>
        <w:ind w:left="0" w:right="425"/>
        <w:contextualSpacing w:val="0"/>
        <w:jc w:val="both"/>
        <w:rPr>
          <w:bCs/>
        </w:rPr>
      </w:pPr>
      <w:r>
        <w:rPr>
          <w:bCs/>
        </w:rPr>
        <w:t>Обновление, настройка, восстановление ПО Банка.</w:t>
      </w:r>
    </w:p>
    <w:p w14:paraId="15E11451" w14:textId="77777777" w:rsidR="005E0269" w:rsidRDefault="005E0269" w:rsidP="005E0269">
      <w:pPr>
        <w:pStyle w:val="af8"/>
        <w:widowControl w:val="0"/>
        <w:numPr>
          <w:ilvl w:val="1"/>
          <w:numId w:val="38"/>
        </w:numPr>
        <w:suppressAutoHyphens/>
        <w:ind w:left="0" w:right="425"/>
        <w:contextualSpacing w:val="0"/>
        <w:jc w:val="both"/>
        <w:rPr>
          <w:bCs/>
        </w:rPr>
      </w:pPr>
      <w:r>
        <w:rPr>
          <w:bCs/>
        </w:rPr>
        <w:t>Замена Смарт-терминала.</w:t>
      </w:r>
    </w:p>
    <w:p w14:paraId="76D51401"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rPr>
          <w:bCs/>
        </w:rPr>
      </w:pPr>
      <w:r>
        <w:rPr>
          <w:bCs/>
        </w:rPr>
        <w:t>Организация ремонтных работ Смарт-терминала.</w:t>
      </w:r>
    </w:p>
    <w:p w14:paraId="676D6D7C"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rPr>
          <w:bCs/>
        </w:rPr>
      </w:pPr>
      <w:r>
        <w:rPr>
          <w:bCs/>
        </w:rPr>
        <w:t>Демонтаж Смарт-терминала из ТСТ.</w:t>
      </w:r>
    </w:p>
    <w:p w14:paraId="6C0E2974"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rPr>
          <w:bCs/>
        </w:rPr>
      </w:pPr>
      <w:r>
        <w:rPr>
          <w:bCs/>
        </w:rPr>
        <w:t>Планово-профилактические работы (в том числе обновление информационных и инструктивных документов).</w:t>
      </w:r>
    </w:p>
    <w:p w14:paraId="76592732" w14:textId="77777777" w:rsidR="005E0269" w:rsidRDefault="005E0269" w:rsidP="005E0269">
      <w:pPr>
        <w:widowControl w:val="0"/>
        <w:ind w:right="425"/>
        <w:rPr>
          <w:bCs/>
          <w:sz w:val="20"/>
          <w:szCs w:val="20"/>
        </w:rPr>
      </w:pPr>
    </w:p>
    <w:p w14:paraId="5541A445" w14:textId="77777777" w:rsidR="005E0269" w:rsidRDefault="005E0269" w:rsidP="005E0269">
      <w:pPr>
        <w:pStyle w:val="af8"/>
        <w:numPr>
          <w:ilvl w:val="0"/>
          <w:numId w:val="38"/>
        </w:numPr>
        <w:suppressAutoHyphens/>
        <w:ind w:left="0" w:right="425"/>
        <w:contextualSpacing w:val="0"/>
        <w:rPr>
          <w:b/>
          <w:bCs/>
        </w:rPr>
      </w:pPr>
      <w:r>
        <w:rPr>
          <w:b/>
          <w:bCs/>
        </w:rPr>
        <w:t>Тариф «Максимальный»</w:t>
      </w:r>
    </w:p>
    <w:p w14:paraId="5247D5B0" w14:textId="77777777" w:rsidR="005E0269" w:rsidRDefault="005E0269" w:rsidP="005E0269">
      <w:pPr>
        <w:pStyle w:val="af8"/>
        <w:widowControl w:val="0"/>
        <w:numPr>
          <w:ilvl w:val="1"/>
          <w:numId w:val="38"/>
        </w:numPr>
        <w:suppressAutoHyphens/>
        <w:ind w:left="0" w:right="425"/>
        <w:contextualSpacing w:val="0"/>
        <w:jc w:val="both"/>
        <w:rPr>
          <w:bCs/>
        </w:rPr>
      </w:pPr>
      <w:r>
        <w:rPr>
          <w:bCs/>
        </w:rPr>
        <w:t xml:space="preserve">Доставка Смарт-терминала, возврат Смарт-терминала, </w:t>
      </w:r>
    </w:p>
    <w:p w14:paraId="28DDACFC" w14:textId="77777777" w:rsidR="005E0269" w:rsidRDefault="005E0269" w:rsidP="005E0269">
      <w:pPr>
        <w:widowControl w:val="0"/>
        <w:ind w:right="425"/>
        <w:jc w:val="both"/>
        <w:rPr>
          <w:bCs/>
          <w:sz w:val="20"/>
          <w:szCs w:val="20"/>
        </w:rPr>
      </w:pPr>
      <w:r>
        <w:rPr>
          <w:bCs/>
          <w:sz w:val="20"/>
          <w:szCs w:val="20"/>
        </w:rPr>
        <w:t xml:space="preserve">- опционально: подключение Электронного терминала </w:t>
      </w:r>
      <w:r>
        <w:rPr>
          <w:rStyle w:val="afe"/>
          <w:bCs/>
          <w:sz w:val="20"/>
          <w:szCs w:val="20"/>
        </w:rPr>
        <w:footnoteReference w:id="117"/>
      </w:r>
      <w:r>
        <w:rPr>
          <w:bCs/>
          <w:sz w:val="20"/>
          <w:szCs w:val="20"/>
        </w:rPr>
        <w:t>, в зависимости от модели.</w:t>
      </w:r>
    </w:p>
    <w:p w14:paraId="5B42168A" w14:textId="77777777" w:rsidR="005E0269" w:rsidRDefault="005E0269" w:rsidP="005E0269">
      <w:pPr>
        <w:pStyle w:val="af8"/>
        <w:widowControl w:val="0"/>
        <w:numPr>
          <w:ilvl w:val="1"/>
          <w:numId w:val="38"/>
        </w:numPr>
        <w:suppressAutoHyphens/>
        <w:ind w:left="0" w:right="425"/>
        <w:contextualSpacing w:val="0"/>
        <w:jc w:val="both"/>
        <w:rPr>
          <w:bCs/>
        </w:rPr>
      </w:pPr>
      <w:r>
        <w:rPr>
          <w:bCs/>
        </w:rPr>
        <w:t>Обследование места установки.</w:t>
      </w:r>
    </w:p>
    <w:p w14:paraId="1167818E" w14:textId="77777777" w:rsidR="005E0269" w:rsidRDefault="005E0269" w:rsidP="005E0269">
      <w:pPr>
        <w:pStyle w:val="af8"/>
        <w:widowControl w:val="0"/>
        <w:numPr>
          <w:ilvl w:val="1"/>
          <w:numId w:val="38"/>
        </w:numPr>
        <w:suppressAutoHyphens/>
        <w:ind w:left="0" w:right="425"/>
        <w:contextualSpacing w:val="0"/>
        <w:jc w:val="both"/>
        <w:rPr>
          <w:bCs/>
        </w:rPr>
      </w:pPr>
      <w:r>
        <w:rPr>
          <w:bCs/>
        </w:rPr>
        <w:t>Установка и тестирование Смарт-терминала.</w:t>
      </w:r>
    </w:p>
    <w:p w14:paraId="4AE1DAC2" w14:textId="77777777" w:rsidR="005E0269" w:rsidRDefault="005E0269" w:rsidP="005E0269">
      <w:pPr>
        <w:pStyle w:val="af8"/>
        <w:widowControl w:val="0"/>
        <w:numPr>
          <w:ilvl w:val="1"/>
          <w:numId w:val="38"/>
        </w:numPr>
        <w:suppressAutoHyphens/>
        <w:ind w:left="0" w:right="425"/>
        <w:contextualSpacing w:val="0"/>
        <w:jc w:val="both"/>
        <w:rPr>
          <w:bCs/>
        </w:rPr>
      </w:pPr>
      <w:r>
        <w:rPr>
          <w:bCs/>
        </w:rPr>
        <w:t>Инструктаж работника ТСТ о порядке работы со Смарт-терминалом по вопросам:</w:t>
      </w:r>
    </w:p>
    <w:p w14:paraId="55922AD4"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наполнение товарной базы – как добавить товар (наименование, цена закупки, цена отпуска, количество; </w:t>
      </w:r>
    </w:p>
    <w:p w14:paraId="6381E580"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создание штрих кода;</w:t>
      </w:r>
    </w:p>
    <w:p w14:paraId="094E3B37"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открытие и закрытие смены;</w:t>
      </w:r>
    </w:p>
    <w:p w14:paraId="19426D0C"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кассовые отчеты; </w:t>
      </w:r>
    </w:p>
    <w:p w14:paraId="245E2473"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прием товара на склад;</w:t>
      </w:r>
      <w:r>
        <w:rPr>
          <w:bCs/>
        </w:rPr>
        <w:tab/>
      </w:r>
    </w:p>
    <w:p w14:paraId="4AA9275E"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замена чековой ленты; </w:t>
      </w:r>
    </w:p>
    <w:p w14:paraId="565827F3"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замена сим-карты;</w:t>
      </w:r>
    </w:p>
    <w:p w14:paraId="0F017736"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списание товара; </w:t>
      </w:r>
    </w:p>
    <w:p w14:paraId="4647159A"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 xml:space="preserve">подключение к </w:t>
      </w:r>
      <w:proofErr w:type="spellStart"/>
      <w:r>
        <w:rPr>
          <w:bCs/>
        </w:rPr>
        <w:t>Wi</w:t>
      </w:r>
      <w:proofErr w:type="spellEnd"/>
      <w:r>
        <w:rPr>
          <w:bCs/>
        </w:rPr>
        <w:t>-Fi.</w:t>
      </w:r>
    </w:p>
    <w:p w14:paraId="30149D9F" w14:textId="77777777" w:rsidR="005E0269" w:rsidRDefault="005E0269" w:rsidP="005E0269">
      <w:pPr>
        <w:pStyle w:val="af8"/>
        <w:widowControl w:val="0"/>
        <w:numPr>
          <w:ilvl w:val="1"/>
          <w:numId w:val="38"/>
        </w:numPr>
        <w:suppressAutoHyphens/>
        <w:ind w:left="0" w:right="425"/>
        <w:contextualSpacing w:val="0"/>
        <w:jc w:val="both"/>
        <w:rPr>
          <w:bCs/>
        </w:rPr>
      </w:pPr>
      <w:r>
        <w:rPr>
          <w:bCs/>
        </w:rPr>
        <w:t>Оказание консультаций по вопросам технического обслуживания Смарт-терминалов через службу поддержки Банка по телефону 8 800 5555 777 доб. 913 (звонок бесплатный); 0321 доб. 913 (для звонков с мобильных операторов МТС</w:t>
      </w:r>
      <w:r>
        <w:t>, Билайн, Мегафон и Теле2).</w:t>
      </w:r>
    </w:p>
    <w:p w14:paraId="21EFAD16" w14:textId="77777777" w:rsidR="005E0269" w:rsidRDefault="005E0269" w:rsidP="005E0269">
      <w:pPr>
        <w:pStyle w:val="af8"/>
        <w:widowControl w:val="0"/>
        <w:numPr>
          <w:ilvl w:val="1"/>
          <w:numId w:val="38"/>
        </w:numPr>
        <w:suppressAutoHyphens/>
        <w:ind w:left="0" w:right="425"/>
        <w:contextualSpacing w:val="0"/>
        <w:jc w:val="both"/>
        <w:rPr>
          <w:bCs/>
        </w:rPr>
      </w:pPr>
      <w:r>
        <w:rPr>
          <w:bCs/>
        </w:rPr>
        <w:t>Восстановление работоспособности Смарт-терминала.</w:t>
      </w:r>
    </w:p>
    <w:p w14:paraId="02CFF40C" w14:textId="77777777" w:rsidR="005E0269" w:rsidRDefault="005E0269" w:rsidP="005E0269">
      <w:pPr>
        <w:pStyle w:val="af8"/>
        <w:widowControl w:val="0"/>
        <w:numPr>
          <w:ilvl w:val="1"/>
          <w:numId w:val="38"/>
        </w:numPr>
        <w:suppressAutoHyphens/>
        <w:ind w:left="0" w:right="425"/>
        <w:contextualSpacing w:val="0"/>
        <w:jc w:val="both"/>
        <w:rPr>
          <w:bCs/>
        </w:rPr>
      </w:pPr>
      <w:r>
        <w:rPr>
          <w:bCs/>
        </w:rPr>
        <w:t>Обновление, настройка, восстановление ПО Банка.</w:t>
      </w:r>
    </w:p>
    <w:p w14:paraId="7ED215AC" w14:textId="77777777" w:rsidR="005E0269" w:rsidRDefault="005E0269" w:rsidP="005E0269">
      <w:pPr>
        <w:pStyle w:val="af8"/>
        <w:widowControl w:val="0"/>
        <w:numPr>
          <w:ilvl w:val="1"/>
          <w:numId w:val="38"/>
        </w:numPr>
        <w:suppressAutoHyphens/>
        <w:ind w:left="0" w:right="425"/>
        <w:contextualSpacing w:val="0"/>
        <w:jc w:val="both"/>
        <w:rPr>
          <w:bCs/>
        </w:rPr>
      </w:pPr>
      <w:r>
        <w:rPr>
          <w:bCs/>
        </w:rPr>
        <w:lastRenderedPageBreak/>
        <w:t>Оказание содействия в перерегистрация Смарт-терминала в ФНС (при замене ФН, в случае поломки или смены адреса ТСТ).</w:t>
      </w:r>
    </w:p>
    <w:p w14:paraId="5C9652DC" w14:textId="77777777" w:rsidR="005E0269" w:rsidRDefault="005E0269" w:rsidP="005E0269">
      <w:pPr>
        <w:pStyle w:val="af8"/>
        <w:widowControl w:val="0"/>
        <w:numPr>
          <w:ilvl w:val="1"/>
          <w:numId w:val="38"/>
        </w:numPr>
        <w:suppressAutoHyphens/>
        <w:ind w:left="0" w:right="425"/>
        <w:contextualSpacing w:val="0"/>
        <w:jc w:val="both"/>
        <w:rPr>
          <w:bCs/>
        </w:rPr>
      </w:pPr>
      <w:r>
        <w:rPr>
          <w:bCs/>
        </w:rPr>
        <w:t>Замена Смарт-терминала.</w:t>
      </w:r>
    </w:p>
    <w:p w14:paraId="0DF59791"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rPr>
          <w:bCs/>
        </w:rPr>
      </w:pPr>
      <w:r>
        <w:rPr>
          <w:bCs/>
        </w:rPr>
        <w:t>Организация ремонтных работ Смарт-терминала.</w:t>
      </w:r>
    </w:p>
    <w:p w14:paraId="21C460C2"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rPr>
          <w:bCs/>
        </w:rPr>
      </w:pPr>
      <w:r>
        <w:rPr>
          <w:bCs/>
        </w:rPr>
        <w:t>Демонтаж Смарт-терминала из ТСТ.</w:t>
      </w:r>
    </w:p>
    <w:p w14:paraId="05C0A61B"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rPr>
          <w:bCs/>
        </w:rPr>
      </w:pPr>
      <w:r>
        <w:rPr>
          <w:bCs/>
        </w:rPr>
        <w:t>Планово-профилактические работы (в том числе обновление информационных и инструктивных документов).</w:t>
      </w:r>
    </w:p>
    <w:p w14:paraId="4AB1130E" w14:textId="77777777" w:rsidR="005E0269" w:rsidRDefault="005E0269" w:rsidP="005E0269">
      <w:pPr>
        <w:pStyle w:val="af8"/>
        <w:widowControl w:val="0"/>
        <w:numPr>
          <w:ilvl w:val="1"/>
          <w:numId w:val="38"/>
        </w:numPr>
        <w:tabs>
          <w:tab w:val="left" w:pos="142"/>
          <w:tab w:val="left" w:pos="284"/>
          <w:tab w:val="left" w:pos="567"/>
        </w:tabs>
        <w:suppressAutoHyphens/>
        <w:ind w:left="0" w:right="425"/>
        <w:contextualSpacing w:val="0"/>
        <w:jc w:val="both"/>
      </w:pPr>
      <w:r>
        <w:t xml:space="preserve"> Бесплатная установка нового фискального накопителя по истечению срока службы установленного в Смарт-терминал фискального накопителя, указанного в Информации о ТСТ.</w:t>
      </w:r>
    </w:p>
    <w:p w14:paraId="0634D13D" w14:textId="77777777" w:rsidR="005E0269" w:rsidRDefault="005E0269" w:rsidP="005E0269">
      <w:pPr>
        <w:pStyle w:val="af8"/>
        <w:widowControl w:val="0"/>
        <w:numPr>
          <w:ilvl w:val="1"/>
          <w:numId w:val="38"/>
        </w:numPr>
        <w:tabs>
          <w:tab w:val="left" w:pos="142"/>
          <w:tab w:val="left" w:pos="284"/>
          <w:tab w:val="left" w:pos="567"/>
        </w:tabs>
        <w:suppressAutoHyphens/>
        <w:ind w:left="0" w:right="425" w:hanging="357"/>
        <w:contextualSpacing w:val="0"/>
        <w:jc w:val="both"/>
        <w:rPr>
          <w:bCs/>
        </w:rPr>
      </w:pPr>
      <w:r>
        <w:t>Оказание содействия:</w:t>
      </w:r>
    </w:p>
    <w:p w14:paraId="334BB9C6"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t>в заключении договоров на обработку фискальных данных между Партнером Банка (Оператором фискальных данных</w:t>
      </w:r>
      <w:r>
        <w:rPr>
          <w:rStyle w:val="afe"/>
        </w:rPr>
        <w:footnoteReference w:id="118"/>
      </w:r>
      <w:r>
        <w:t xml:space="preserve"> (далее - ОФД) и Предприятием по подключению Смарт-терминала к программно-аппаратному комплексу ОФД, предназначенному для обработки фискальных данных на условиях, указанных в оферте ОФД</w:t>
      </w:r>
      <w:r>
        <w:rPr>
          <w:rStyle w:val="afe"/>
        </w:rPr>
        <w:footnoteReference w:id="119"/>
      </w:r>
      <w:r>
        <w:t>, путем предоставления кода активации подписки ОФД сроком на 1 (один) год, с дальнейшим продлением на весь срок действия Договора);</w:t>
      </w:r>
    </w:p>
    <w:p w14:paraId="7B22A5A3"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pPr>
      <w:r>
        <w:t>в получении квалифицированной электронной подписи (далее КЭП, предоставляемой партнером Банка</w:t>
      </w:r>
      <w:r>
        <w:rPr>
          <w:rStyle w:val="afe"/>
        </w:rPr>
        <w:footnoteReference w:id="120"/>
      </w:r>
      <w:r>
        <w:t>) для регистрации Смарт-терминала в ОФД и ФНС;</w:t>
      </w:r>
    </w:p>
    <w:p w14:paraId="7B394DB4"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в регистрации Смарт-терминала в ОФД и ФНС;</w:t>
      </w:r>
    </w:p>
    <w:p w14:paraId="6066FD62" w14:textId="77777777" w:rsidR="005E0269" w:rsidRDefault="005E0269" w:rsidP="005E0269">
      <w:pPr>
        <w:pStyle w:val="af8"/>
        <w:numPr>
          <w:ilvl w:val="0"/>
          <w:numId w:val="37"/>
        </w:numPr>
        <w:tabs>
          <w:tab w:val="left" w:pos="-284"/>
          <w:tab w:val="left" w:pos="851"/>
        </w:tabs>
        <w:suppressAutoHyphens/>
        <w:ind w:left="0" w:right="425" w:firstLine="284"/>
        <w:contextualSpacing w:val="0"/>
        <w:jc w:val="both"/>
        <w:rPr>
          <w:bCs/>
        </w:rPr>
      </w:pPr>
      <w:r>
        <w:rPr>
          <w:bCs/>
        </w:rPr>
        <w:t>в первичной регистрации Смарт-терминала в ОФД и ФНС</w:t>
      </w:r>
    </w:p>
    <w:p w14:paraId="6A137057" w14:textId="77777777" w:rsidR="005E0269" w:rsidRDefault="005E0269" w:rsidP="005E0269">
      <w:pPr>
        <w:tabs>
          <w:tab w:val="left" w:pos="-284"/>
          <w:tab w:val="left" w:pos="851"/>
        </w:tabs>
        <w:ind w:right="425"/>
        <w:jc w:val="both"/>
        <w:rPr>
          <w:bCs/>
        </w:rPr>
      </w:pPr>
    </w:p>
    <w:p w14:paraId="7DDB2165" w14:textId="77777777" w:rsidR="005E0269" w:rsidRPr="005E0269" w:rsidRDefault="005E0269" w:rsidP="00722A35">
      <w:pPr>
        <w:widowControl w:val="0"/>
        <w:autoSpaceDE w:val="0"/>
        <w:autoSpaceDN w:val="0"/>
        <w:adjustRightInd w:val="0"/>
        <w:jc w:val="center"/>
        <w:rPr>
          <w:b/>
          <w:sz w:val="22"/>
          <w:szCs w:val="22"/>
          <w:lang w:eastAsia="en-US" w:bidi="en-US"/>
        </w:rPr>
      </w:pPr>
    </w:p>
    <w:p w14:paraId="5A86D2CC" w14:textId="77777777" w:rsidR="005E0269" w:rsidRPr="005E0269" w:rsidRDefault="005E0269" w:rsidP="00722A35">
      <w:pPr>
        <w:widowControl w:val="0"/>
        <w:autoSpaceDE w:val="0"/>
        <w:autoSpaceDN w:val="0"/>
        <w:adjustRightInd w:val="0"/>
        <w:jc w:val="center"/>
        <w:rPr>
          <w:b/>
          <w:sz w:val="22"/>
          <w:szCs w:val="22"/>
          <w:lang w:eastAsia="en-US" w:bidi="en-US"/>
        </w:rPr>
      </w:pPr>
    </w:p>
    <w:p w14:paraId="384D8AF9" w14:textId="77777777" w:rsidR="005E0269" w:rsidRPr="005E0269" w:rsidRDefault="005E0269" w:rsidP="00722A35">
      <w:pPr>
        <w:widowControl w:val="0"/>
        <w:autoSpaceDE w:val="0"/>
        <w:autoSpaceDN w:val="0"/>
        <w:adjustRightInd w:val="0"/>
        <w:jc w:val="center"/>
        <w:rPr>
          <w:b/>
          <w:sz w:val="22"/>
          <w:szCs w:val="22"/>
          <w:lang w:eastAsia="en-US" w:bidi="en-US"/>
        </w:rPr>
      </w:pPr>
    </w:p>
    <w:p w14:paraId="58A438FE" w14:textId="77777777" w:rsidR="005E0269" w:rsidRPr="005E0269" w:rsidRDefault="005E0269" w:rsidP="00722A35">
      <w:pPr>
        <w:widowControl w:val="0"/>
        <w:autoSpaceDE w:val="0"/>
        <w:autoSpaceDN w:val="0"/>
        <w:adjustRightInd w:val="0"/>
        <w:jc w:val="center"/>
        <w:rPr>
          <w:b/>
          <w:sz w:val="22"/>
          <w:szCs w:val="22"/>
          <w:lang w:eastAsia="en-US" w:bidi="en-US"/>
        </w:rPr>
      </w:pPr>
    </w:p>
    <w:p w14:paraId="2D65783D" w14:textId="77777777" w:rsidR="005E0269" w:rsidRPr="005E0269" w:rsidRDefault="005E0269" w:rsidP="00722A35">
      <w:pPr>
        <w:widowControl w:val="0"/>
        <w:autoSpaceDE w:val="0"/>
        <w:autoSpaceDN w:val="0"/>
        <w:adjustRightInd w:val="0"/>
        <w:jc w:val="center"/>
        <w:rPr>
          <w:b/>
          <w:sz w:val="22"/>
          <w:szCs w:val="22"/>
          <w:lang w:eastAsia="en-US" w:bidi="en-US"/>
        </w:rPr>
      </w:pPr>
    </w:p>
    <w:p w14:paraId="48EDB31B" w14:textId="77777777" w:rsidR="005E0269" w:rsidRPr="005E0269" w:rsidRDefault="005E0269" w:rsidP="00722A35">
      <w:pPr>
        <w:widowControl w:val="0"/>
        <w:autoSpaceDE w:val="0"/>
        <w:autoSpaceDN w:val="0"/>
        <w:adjustRightInd w:val="0"/>
        <w:jc w:val="center"/>
        <w:rPr>
          <w:b/>
          <w:sz w:val="22"/>
          <w:szCs w:val="22"/>
          <w:lang w:eastAsia="en-US" w:bidi="en-US"/>
        </w:rPr>
      </w:pPr>
    </w:p>
    <w:sectPr w:rsidR="005E0269" w:rsidRPr="005E0269" w:rsidSect="002A4492">
      <w:pgSz w:w="11906" w:h="16838"/>
      <w:pgMar w:top="1440"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82BAC" w14:textId="77777777" w:rsidR="00151477" w:rsidRDefault="00151477">
      <w:r>
        <w:separator/>
      </w:r>
    </w:p>
  </w:endnote>
  <w:endnote w:type="continuationSeparator" w:id="0">
    <w:p w14:paraId="0DAC92B9" w14:textId="77777777" w:rsidR="00151477" w:rsidRDefault="0015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Helvetica Neu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7AFB2" w14:textId="77777777" w:rsidR="00151477" w:rsidRDefault="00151477">
      <w:r>
        <w:separator/>
      </w:r>
    </w:p>
  </w:footnote>
  <w:footnote w:type="continuationSeparator" w:id="0">
    <w:p w14:paraId="104A21AC" w14:textId="77777777" w:rsidR="00151477" w:rsidRDefault="00151477">
      <w:r>
        <w:continuationSeparator/>
      </w:r>
    </w:p>
  </w:footnote>
  <w:footnote w:id="1">
    <w:p w14:paraId="06C9AE59" w14:textId="666E86C8" w:rsidR="005E0269" w:rsidRDefault="005E0269" w:rsidP="005E0269">
      <w:pPr>
        <w:pStyle w:val="afffe"/>
        <w:jc w:val="both"/>
      </w:pPr>
      <w:r>
        <w:rPr>
          <w:rStyle w:val="afff4"/>
        </w:rPr>
        <w:footnoteRef/>
      </w:r>
      <w:r>
        <w:rPr>
          <w:sz w:val="16"/>
          <w:szCs w:val="16"/>
        </w:rPr>
        <w:t xml:space="preserve"> Операции с использованием Биометрического метода идентификации могут проводиться только с использованием Карт, выпущенных </w:t>
      </w:r>
      <w:r w:rsidRPr="005E0269">
        <w:rPr>
          <w:sz w:val="16"/>
          <w:szCs w:val="16"/>
        </w:rPr>
        <w:t>___________</w:t>
      </w:r>
      <w:r>
        <w:rPr>
          <w:sz w:val="16"/>
          <w:szCs w:val="16"/>
        </w:rPr>
        <w:t>.</w:t>
      </w:r>
    </w:p>
  </w:footnote>
  <w:footnote w:id="2">
    <w:p w14:paraId="02323FA9" w14:textId="583E43BC" w:rsidR="005E0269" w:rsidRPr="005E0269" w:rsidRDefault="005E0269" w:rsidP="005E0269">
      <w:pPr>
        <w:pStyle w:val="afffe"/>
        <w:rPr>
          <w:sz w:val="16"/>
          <w:szCs w:val="16"/>
        </w:rPr>
      </w:pPr>
      <w:r>
        <w:rPr>
          <w:rStyle w:val="afff4"/>
        </w:rPr>
        <w:footnoteRef/>
      </w:r>
      <w:r>
        <w:rPr>
          <w:sz w:val="16"/>
          <w:szCs w:val="16"/>
        </w:rPr>
        <w:t xml:space="preserve"> Применимо только для Карт, выпущенных </w:t>
      </w:r>
      <w:r w:rsidRPr="005E0269">
        <w:rPr>
          <w:sz w:val="16"/>
          <w:szCs w:val="16"/>
        </w:rPr>
        <w:t>_______________________</w:t>
      </w:r>
    </w:p>
  </w:footnote>
  <w:footnote w:id="3">
    <w:p w14:paraId="5CC0FA21" w14:textId="26946FD7" w:rsidR="005E0269" w:rsidRDefault="005E0269" w:rsidP="005E0269">
      <w:pPr>
        <w:pStyle w:val="afffe"/>
        <w:jc w:val="both"/>
        <w:rPr>
          <w:sz w:val="16"/>
          <w:szCs w:val="16"/>
        </w:rPr>
      </w:pPr>
      <w:r>
        <w:rPr>
          <w:rStyle w:val="afff4"/>
        </w:rPr>
        <w:footnoteRef/>
      </w:r>
      <w:r>
        <w:rPr>
          <w:sz w:val="16"/>
          <w:szCs w:val="16"/>
        </w:rPr>
        <w:t xml:space="preserve"> Операции с использованием Биометрического метода идентификации могут проводиться только с использованием Карт, выпущенных </w:t>
      </w:r>
      <w:r w:rsidRPr="005E0269">
        <w:rPr>
          <w:sz w:val="16"/>
          <w:szCs w:val="16"/>
        </w:rPr>
        <w:t>________________</w:t>
      </w:r>
      <w:r>
        <w:rPr>
          <w:sz w:val="16"/>
          <w:szCs w:val="16"/>
        </w:rPr>
        <w:t>.</w:t>
      </w:r>
    </w:p>
  </w:footnote>
  <w:footnote w:id="4">
    <w:p w14:paraId="7248A59F"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5">
    <w:p w14:paraId="6806A93D"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6">
    <w:p w14:paraId="62977953" w14:textId="29D7ED0A" w:rsidR="005E0269" w:rsidRDefault="005E0269" w:rsidP="005E0269">
      <w:pPr>
        <w:pStyle w:val="afffe"/>
        <w:rPr>
          <w:sz w:val="16"/>
          <w:szCs w:val="16"/>
        </w:rPr>
      </w:pPr>
      <w:r>
        <w:rPr>
          <w:rStyle w:val="afff4"/>
        </w:rPr>
        <w:footnoteRef/>
      </w:r>
      <w:r>
        <w:rPr>
          <w:sz w:val="16"/>
          <w:szCs w:val="16"/>
        </w:rPr>
        <w:t xml:space="preserve"> Только Держателя Банковской карты </w:t>
      </w:r>
      <w:r w:rsidRPr="003F2A3B">
        <w:rPr>
          <w:sz w:val="16"/>
          <w:szCs w:val="16"/>
        </w:rPr>
        <w:t>______________________</w:t>
      </w:r>
      <w:r>
        <w:rPr>
          <w:sz w:val="16"/>
          <w:szCs w:val="16"/>
        </w:rPr>
        <w:t>.</w:t>
      </w:r>
    </w:p>
  </w:footnote>
  <w:footnote w:id="7">
    <w:p w14:paraId="68166221"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8">
    <w:p w14:paraId="3DBF8B4B"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9">
    <w:p w14:paraId="784F8705"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0">
    <w:p w14:paraId="1DFBD5A9"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1">
    <w:p w14:paraId="61407E32" w14:textId="77777777" w:rsidR="005E0269" w:rsidRDefault="005E0269" w:rsidP="005E0269">
      <w:pPr>
        <w:pStyle w:val="afffe"/>
        <w:rPr>
          <w:sz w:val="16"/>
          <w:szCs w:val="16"/>
        </w:rPr>
      </w:pPr>
      <w:r>
        <w:rPr>
          <w:rStyle w:val="afff4"/>
        </w:rPr>
        <w:footnoteRef/>
      </w:r>
      <w:r>
        <w:rPr>
          <w:sz w:val="16"/>
          <w:szCs w:val="16"/>
        </w:rPr>
        <w:t xml:space="preserve"> </w:t>
      </w:r>
      <w:proofErr w:type="gramStart"/>
      <w:r>
        <w:rPr>
          <w:sz w:val="16"/>
          <w:szCs w:val="16"/>
        </w:rPr>
        <w:t>https:www.sberbank.ru</w:t>
      </w:r>
      <w:proofErr w:type="gramEnd"/>
      <w:r>
        <w:rPr>
          <w:sz w:val="16"/>
          <w:szCs w:val="16"/>
        </w:rPr>
        <w:t xml:space="preserve"> раздел «Корпоративным клиентам/Малому бизнесу и ИП».</w:t>
      </w:r>
    </w:p>
  </w:footnote>
  <w:footnote w:id="12">
    <w:p w14:paraId="02364126"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3">
    <w:p w14:paraId="766E0161" w14:textId="77777777" w:rsidR="005E0269" w:rsidRDefault="005E0269" w:rsidP="005E0269">
      <w:pPr>
        <w:pStyle w:val="afffe"/>
      </w:pPr>
      <w:r>
        <w:rPr>
          <w:rStyle w:val="afff4"/>
        </w:rPr>
        <w:footnoteRef/>
      </w:r>
      <w:r>
        <w:rPr>
          <w:sz w:val="16"/>
          <w:szCs w:val="16"/>
        </w:rPr>
        <w:t xml:space="preserve"> При наличии технической возможности.</w:t>
      </w:r>
    </w:p>
  </w:footnote>
  <w:footnote w:id="14">
    <w:p w14:paraId="7537D761"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5">
    <w:p w14:paraId="7A4E9FCB"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6">
    <w:p w14:paraId="35551CD1"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7">
    <w:p w14:paraId="1D3F5153" w14:textId="77777777" w:rsidR="005E0269" w:rsidRDefault="005E0269" w:rsidP="005E0269">
      <w:pPr>
        <w:pStyle w:val="afffe"/>
      </w:pPr>
      <w:r>
        <w:rPr>
          <w:rStyle w:val="afff4"/>
        </w:rPr>
        <w:footnoteRef/>
      </w:r>
      <w:r>
        <w:rPr>
          <w:sz w:val="16"/>
          <w:szCs w:val="16"/>
        </w:rPr>
        <w:t xml:space="preserve"> При наличии технической возможности.</w:t>
      </w:r>
    </w:p>
  </w:footnote>
  <w:footnote w:id="18">
    <w:p w14:paraId="211F9700" w14:textId="77777777" w:rsidR="005E0269" w:rsidRDefault="005E0269" w:rsidP="005E0269">
      <w:pPr>
        <w:pStyle w:val="afffe"/>
      </w:pPr>
      <w:r>
        <w:rPr>
          <w:rStyle w:val="afff4"/>
        </w:rPr>
        <w:footnoteRef/>
      </w:r>
      <w:r>
        <w:t xml:space="preserve"> </w:t>
      </w:r>
      <w:r>
        <w:rPr>
          <w:sz w:val="16"/>
          <w:szCs w:val="16"/>
        </w:rPr>
        <w:t>Только для</w:t>
      </w:r>
      <w:r>
        <w:t xml:space="preserve"> </w:t>
      </w:r>
      <w:r>
        <w:rPr>
          <w:sz w:val="16"/>
          <w:szCs w:val="16"/>
        </w:rPr>
        <w:t xml:space="preserve">модели Смарт-терминала </w:t>
      </w:r>
      <w:proofErr w:type="spellStart"/>
      <w:r>
        <w:rPr>
          <w:sz w:val="16"/>
          <w:szCs w:val="16"/>
        </w:rPr>
        <w:t>Эвотор</w:t>
      </w:r>
      <w:proofErr w:type="spellEnd"/>
      <w:r>
        <w:rPr>
          <w:sz w:val="16"/>
          <w:szCs w:val="16"/>
        </w:rPr>
        <w:t xml:space="preserve"> 5i</w:t>
      </w:r>
    </w:p>
  </w:footnote>
  <w:footnote w:id="19">
    <w:p w14:paraId="53F0972B"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0">
    <w:p w14:paraId="4FE420FD"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1">
    <w:p w14:paraId="7DD277FA"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2">
    <w:p w14:paraId="0E51AB82" w14:textId="77777777" w:rsidR="005E0269" w:rsidRDefault="005E0269" w:rsidP="005E0269">
      <w:pPr>
        <w:pStyle w:val="afffe"/>
      </w:pPr>
      <w:r>
        <w:rPr>
          <w:rStyle w:val="afff4"/>
        </w:rPr>
        <w:footnoteRef/>
      </w:r>
      <w:r>
        <w:rPr>
          <w:sz w:val="16"/>
          <w:szCs w:val="16"/>
        </w:rPr>
        <w:t xml:space="preserve"> При наличии технической возможности.</w:t>
      </w:r>
    </w:p>
  </w:footnote>
  <w:footnote w:id="23">
    <w:p w14:paraId="6E2D4D1A"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4">
    <w:p w14:paraId="5AF3C519"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5">
    <w:p w14:paraId="54DD243A"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6">
    <w:p w14:paraId="42C39E3C"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27">
    <w:p w14:paraId="659A437A" w14:textId="77777777" w:rsidR="005E0269" w:rsidRDefault="005E0269" w:rsidP="005E0269">
      <w:pPr>
        <w:pStyle w:val="afffe"/>
      </w:pPr>
      <w:r>
        <w:rPr>
          <w:rStyle w:val="afff4"/>
        </w:rPr>
        <w:footnoteRef/>
      </w:r>
      <w:r>
        <w:rPr>
          <w:sz w:val="16"/>
          <w:szCs w:val="16"/>
        </w:rPr>
        <w:t xml:space="preserve"> При наличии технической возможности.</w:t>
      </w:r>
    </w:p>
  </w:footnote>
  <w:footnote w:id="28">
    <w:p w14:paraId="6A1B9DCC" w14:textId="500B80DD" w:rsidR="005E0269" w:rsidRDefault="005E0269" w:rsidP="005E0269">
      <w:pPr>
        <w:pStyle w:val="afffe"/>
        <w:rPr>
          <w:sz w:val="16"/>
          <w:szCs w:val="16"/>
        </w:rPr>
      </w:pPr>
      <w:r>
        <w:rPr>
          <w:rStyle w:val="afff4"/>
        </w:rPr>
        <w:footnoteRef/>
      </w:r>
      <w:r>
        <w:rPr>
          <w:sz w:val="16"/>
          <w:szCs w:val="16"/>
        </w:rPr>
        <w:t xml:space="preserve"> Только для Карт, эмитированных </w:t>
      </w:r>
      <w:r w:rsidR="005849AD" w:rsidRPr="005849AD">
        <w:rPr>
          <w:sz w:val="16"/>
          <w:szCs w:val="16"/>
        </w:rPr>
        <w:t>_____________________</w:t>
      </w:r>
      <w:r>
        <w:rPr>
          <w:sz w:val="16"/>
          <w:szCs w:val="16"/>
        </w:rPr>
        <w:t xml:space="preserve">, за исключением Карт </w:t>
      </w:r>
      <w:r>
        <w:rPr>
          <w:sz w:val="16"/>
          <w:szCs w:val="16"/>
          <w:lang w:val="en-US"/>
        </w:rPr>
        <w:t>Momentum</w:t>
      </w:r>
      <w:r>
        <w:rPr>
          <w:sz w:val="16"/>
          <w:szCs w:val="16"/>
        </w:rPr>
        <w:t>.</w:t>
      </w:r>
    </w:p>
  </w:footnote>
  <w:footnote w:id="29">
    <w:p w14:paraId="40818C54" w14:textId="77777777" w:rsidR="005E0269" w:rsidRDefault="005E0269" w:rsidP="005E0269">
      <w:pPr>
        <w:pStyle w:val="afffe"/>
        <w:rPr>
          <w:sz w:val="16"/>
          <w:szCs w:val="16"/>
        </w:rPr>
      </w:pPr>
      <w:r>
        <w:rPr>
          <w:rStyle w:val="afff4"/>
        </w:rPr>
        <w:footnoteRef/>
      </w:r>
      <w:r>
        <w:rPr>
          <w:sz w:val="16"/>
          <w:szCs w:val="16"/>
        </w:rPr>
        <w:t xml:space="preserve"> Термин применяется в настоящем Договоре в соответствии с Федеральным законом от 06.04.2011 г. № 63-ФЗ «Об электронной подписи».</w:t>
      </w:r>
    </w:p>
  </w:footnote>
  <w:footnote w:id="30">
    <w:p w14:paraId="44F13799" w14:textId="77777777" w:rsidR="005E0269" w:rsidRDefault="005E0269" w:rsidP="005E0269">
      <w:pPr>
        <w:rPr>
          <w:sz w:val="16"/>
          <w:szCs w:val="16"/>
        </w:rPr>
      </w:pPr>
      <w:r>
        <w:rPr>
          <w:rStyle w:val="afff4"/>
        </w:rPr>
        <w:footnoteRef/>
      </w:r>
      <w:r>
        <w:rPr>
          <w:sz w:val="16"/>
          <w:szCs w:val="16"/>
        </w:rPr>
        <w:t xml:space="preserve"> В соответствии с часовой зоной, в которой расположена получающая сторона.</w:t>
      </w:r>
    </w:p>
  </w:footnote>
  <w:footnote w:id="31">
    <w:p w14:paraId="74EED48D" w14:textId="77777777" w:rsidR="005E0269" w:rsidRDefault="005E0269" w:rsidP="005E0269">
      <w:pPr>
        <w:pStyle w:val="afffe"/>
        <w:rPr>
          <w:sz w:val="16"/>
          <w:szCs w:val="16"/>
        </w:rPr>
      </w:pPr>
      <w:r>
        <w:rPr>
          <w:rStyle w:val="afff4"/>
        </w:rPr>
        <w:footnoteRef/>
      </w:r>
      <w:r>
        <w:rPr>
          <w:sz w:val="16"/>
          <w:szCs w:val="16"/>
        </w:rPr>
        <w:t xml:space="preserve"> Документы размещены на Официальном сайте Банка.</w:t>
      </w:r>
    </w:p>
  </w:footnote>
  <w:footnote w:id="32">
    <w:p w14:paraId="095D1B9D" w14:textId="77777777" w:rsidR="005E0269" w:rsidRDefault="005E0269" w:rsidP="005E0269">
      <w:pPr>
        <w:pStyle w:val="afffe"/>
        <w:rPr>
          <w:sz w:val="16"/>
          <w:szCs w:val="16"/>
        </w:rPr>
      </w:pPr>
      <w:r>
        <w:rPr>
          <w:rStyle w:val="afff4"/>
        </w:rPr>
        <w:footnoteRef/>
      </w:r>
      <w:r>
        <w:rPr>
          <w:sz w:val="16"/>
          <w:szCs w:val="16"/>
        </w:rPr>
        <w:t xml:space="preserve"> На основании отдельно заключенного договора с Вендором.</w:t>
      </w:r>
    </w:p>
  </w:footnote>
  <w:footnote w:id="33">
    <w:p w14:paraId="53F90936"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34">
    <w:p w14:paraId="13E338C8"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35">
    <w:p w14:paraId="0F06142C"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36">
    <w:p w14:paraId="77408258"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37">
    <w:p w14:paraId="00D56A2D" w14:textId="77777777" w:rsidR="005E0269" w:rsidRDefault="005E0269" w:rsidP="005E0269">
      <w:pPr>
        <w:pStyle w:val="afffe"/>
        <w:rPr>
          <w:sz w:val="16"/>
          <w:szCs w:val="16"/>
        </w:rPr>
      </w:pPr>
      <w:r>
        <w:rPr>
          <w:rStyle w:val="afff4"/>
        </w:rPr>
        <w:footnoteRef/>
      </w:r>
      <w:r>
        <w:rPr>
          <w:sz w:val="16"/>
          <w:szCs w:val="16"/>
        </w:rPr>
        <w:t xml:space="preserve"> За исключением Предприятий, заключивших с Банком Договор о выполнении функций банковского платежного агента.</w:t>
      </w:r>
    </w:p>
  </w:footnote>
  <w:footnote w:id="38">
    <w:p w14:paraId="1656EBBC" w14:textId="77777777" w:rsidR="005E0269" w:rsidRDefault="005E0269" w:rsidP="005E0269">
      <w:pPr>
        <w:rPr>
          <w:sz w:val="16"/>
          <w:szCs w:val="16"/>
        </w:rPr>
      </w:pPr>
      <w:r>
        <w:rPr>
          <w:rStyle w:val="afff4"/>
        </w:rPr>
        <w:footnoteRef/>
      </w:r>
      <w:r>
        <w:rPr>
          <w:sz w:val="16"/>
          <w:szCs w:val="16"/>
        </w:rPr>
        <w:t xml:space="preserve"> Включая, но не ограничиваясь, Операции в отношении Товаров/услуг, реализуемых Предприятием как агентом.</w:t>
      </w:r>
    </w:p>
    <w:p w14:paraId="1F9E454B" w14:textId="77777777" w:rsidR="005E0269" w:rsidRDefault="005E0269" w:rsidP="005E0269">
      <w:pPr>
        <w:pStyle w:val="afffe"/>
        <w:rPr>
          <w:sz w:val="16"/>
          <w:szCs w:val="16"/>
        </w:rPr>
      </w:pPr>
    </w:p>
  </w:footnote>
  <w:footnote w:id="39">
    <w:p w14:paraId="15D523DB" w14:textId="77777777" w:rsidR="005E0269" w:rsidRDefault="005E0269" w:rsidP="005E0269">
      <w:pPr>
        <w:pStyle w:val="afffe"/>
        <w:rPr>
          <w:sz w:val="16"/>
          <w:szCs w:val="16"/>
          <w:lang w:val="en-US"/>
        </w:rPr>
      </w:pPr>
      <w:r>
        <w:rPr>
          <w:rStyle w:val="afff4"/>
        </w:rPr>
        <w:footnoteRef/>
      </w:r>
      <w:r>
        <w:rPr>
          <w:sz w:val="16"/>
          <w:szCs w:val="16"/>
          <w:lang w:val="en-US"/>
        </w:rPr>
        <w:t xml:space="preserve"> AOC (Attestation of Compliance)</w:t>
      </w:r>
    </w:p>
  </w:footnote>
  <w:footnote w:id="40">
    <w:p w14:paraId="2CCD3CF9" w14:textId="77777777" w:rsidR="005E0269" w:rsidRDefault="005E0269" w:rsidP="005E0269">
      <w:pPr>
        <w:pStyle w:val="afffe"/>
        <w:rPr>
          <w:lang w:val="en-US"/>
        </w:rPr>
      </w:pPr>
      <w:r>
        <w:rPr>
          <w:rStyle w:val="afff4"/>
        </w:rPr>
        <w:footnoteRef/>
      </w:r>
      <w:r>
        <w:rPr>
          <w:sz w:val="16"/>
          <w:szCs w:val="16"/>
          <w:lang w:val="en-US"/>
        </w:rPr>
        <w:t xml:space="preserve"> SAQ (Self-Assessment Questionnaire</w:t>
      </w:r>
    </w:p>
  </w:footnote>
  <w:footnote w:id="41">
    <w:p w14:paraId="58A8E553"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42">
    <w:p w14:paraId="62728092" w14:textId="77777777" w:rsidR="005E0269" w:rsidRDefault="005E0269" w:rsidP="005E0269">
      <w:pPr>
        <w:pStyle w:val="afffe"/>
        <w:rPr>
          <w:sz w:val="16"/>
          <w:szCs w:val="16"/>
        </w:rPr>
      </w:pPr>
      <w:r>
        <w:rPr>
          <w:rStyle w:val="afff4"/>
        </w:rPr>
        <w:footnoteRef/>
      </w:r>
      <w:r>
        <w:rPr>
          <w:sz w:val="16"/>
          <w:szCs w:val="16"/>
        </w:rPr>
        <w:t xml:space="preserve"> Путем настроек в АС Банка проведения операций без предъявления Карт.</w:t>
      </w:r>
    </w:p>
  </w:footnote>
  <w:footnote w:id="43">
    <w:p w14:paraId="5DBB5A46"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44">
    <w:p w14:paraId="77830538"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45">
    <w:p w14:paraId="786C34B8" w14:textId="77777777" w:rsidR="005E0269" w:rsidRDefault="005E0269" w:rsidP="005E0269">
      <w:pPr>
        <w:pStyle w:val="afffe"/>
        <w:jc w:val="both"/>
        <w:rPr>
          <w:sz w:val="16"/>
          <w:szCs w:val="16"/>
        </w:rPr>
      </w:pPr>
      <w:r>
        <w:rPr>
          <w:rStyle w:val="afff4"/>
        </w:rPr>
        <w:footnoteRef/>
      </w:r>
      <w:r>
        <w:rPr>
          <w:sz w:val="16"/>
          <w:szCs w:val="16"/>
        </w:rPr>
        <w:t xml:space="preserve"> Подпункты б - г пункта 7.2. Договора применяются в рамках Федерального закона от 18.07.2011 № 223-ФЗ «О закупках товаров, работ, услуг отдельными видами юридических лиц».</w:t>
      </w:r>
    </w:p>
  </w:footnote>
  <w:footnote w:id="46">
    <w:p w14:paraId="6A2F6EF4" w14:textId="77777777" w:rsidR="005E0269" w:rsidRDefault="005E0269" w:rsidP="005E0269">
      <w:pPr>
        <w:pStyle w:val="afffe"/>
        <w:jc w:val="both"/>
        <w:rPr>
          <w:sz w:val="16"/>
          <w:szCs w:val="16"/>
        </w:rPr>
      </w:pPr>
      <w:r>
        <w:rPr>
          <w:rStyle w:val="afff4"/>
        </w:rPr>
        <w:footnoteRef/>
      </w:r>
      <w:r>
        <w:rPr>
          <w:sz w:val="16"/>
          <w:szCs w:val="16"/>
        </w:rPr>
        <w:t xml:space="preserve"> Подпункты б - и пункта 7.5. Договора применяются в рамках Федерального закона от 18.07.2011 № 223-ФЗ «О закупках товаров, работ, услуг отдельными видами юридических лиц».</w:t>
      </w:r>
    </w:p>
  </w:footnote>
  <w:footnote w:id="47">
    <w:p w14:paraId="38C06713" w14:textId="77777777" w:rsidR="005E0269" w:rsidRDefault="005E0269" w:rsidP="005E0269">
      <w:pPr>
        <w:pStyle w:val="afffe"/>
        <w:jc w:val="both"/>
        <w:rPr>
          <w:sz w:val="16"/>
          <w:szCs w:val="16"/>
        </w:rPr>
      </w:pPr>
      <w:r>
        <w:rPr>
          <w:rStyle w:val="afff4"/>
        </w:rPr>
        <w:footnoteRef/>
      </w:r>
      <w:r>
        <w:rPr>
          <w:sz w:val="16"/>
          <w:szCs w:val="16"/>
        </w:rPr>
        <w:t xml:space="preserve"> Подпункты б – г пункта 7.6. Договора применяются в рамках Федерального закона от 18.07.2011 № 223-ФЗ «О закупках товаров, работ, услуг отдельными видами юридических лиц».</w:t>
      </w:r>
    </w:p>
  </w:footnote>
  <w:footnote w:id="48">
    <w:p w14:paraId="483F14F9" w14:textId="77777777" w:rsidR="005E0269" w:rsidRDefault="005E0269" w:rsidP="005E0269">
      <w:pPr>
        <w:pStyle w:val="afffe"/>
        <w:jc w:val="both"/>
        <w:rPr>
          <w:sz w:val="16"/>
          <w:szCs w:val="16"/>
        </w:rPr>
      </w:pPr>
      <w:r>
        <w:rPr>
          <w:rStyle w:val="afff4"/>
        </w:rPr>
        <w:footnoteRef/>
      </w:r>
      <w:r>
        <w:rPr>
          <w:sz w:val="16"/>
          <w:szCs w:val="16"/>
        </w:rPr>
        <w:t xml:space="preserve"> Термин «коррупция» понимается в значении, определенном в статье 1 Федерального закона от 25.12.2008 № 273-ФЗ «О противодействии коррупции».</w:t>
      </w:r>
    </w:p>
    <w:p w14:paraId="371482D4" w14:textId="77777777" w:rsidR="005E0269" w:rsidRDefault="005E0269" w:rsidP="005E0269">
      <w:pPr>
        <w:pStyle w:val="afffe"/>
      </w:pPr>
    </w:p>
  </w:footnote>
  <w:footnote w:id="49">
    <w:p w14:paraId="28EBC7D9" w14:textId="77777777" w:rsidR="005E0269" w:rsidRDefault="005E0269" w:rsidP="005E0269">
      <w:pPr>
        <w:pStyle w:val="afffe"/>
        <w:jc w:val="both"/>
        <w:rPr>
          <w:sz w:val="16"/>
          <w:szCs w:val="16"/>
        </w:rPr>
      </w:pPr>
      <w:r>
        <w:rPr>
          <w:rStyle w:val="afff4"/>
        </w:rPr>
        <w:footnoteRef/>
      </w:r>
      <w:r>
        <w:rPr>
          <w:sz w:val="16"/>
          <w:szCs w:val="16"/>
        </w:rPr>
        <w:t xml:space="preserve"> Указывается для Предприятий, банковский счет которых открыт в другой кредитной организации. </w:t>
      </w:r>
    </w:p>
  </w:footnote>
  <w:footnote w:id="50">
    <w:p w14:paraId="785E9896"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51">
    <w:p w14:paraId="60109AA4" w14:textId="77777777" w:rsidR="005E0269" w:rsidRDefault="005E0269" w:rsidP="005E0269">
      <w:pPr>
        <w:pStyle w:val="afffe"/>
        <w:jc w:val="both"/>
        <w:rPr>
          <w:sz w:val="16"/>
          <w:szCs w:val="16"/>
        </w:rPr>
      </w:pPr>
      <w:r>
        <w:rPr>
          <w:rStyle w:val="afff4"/>
        </w:rPr>
        <w:footnoteRef/>
      </w:r>
      <w:r>
        <w:rPr>
          <w:sz w:val="16"/>
          <w:szCs w:val="16"/>
        </w:rPr>
        <w:t xml:space="preserve"> Заполняется </w:t>
      </w:r>
      <w:proofErr w:type="gramStart"/>
      <w:r>
        <w:rPr>
          <w:sz w:val="16"/>
          <w:szCs w:val="16"/>
        </w:rPr>
        <w:t>Предприятиями в случае если</w:t>
      </w:r>
      <w:proofErr w:type="gramEnd"/>
      <w:r>
        <w:rPr>
          <w:sz w:val="16"/>
          <w:szCs w:val="16"/>
        </w:rPr>
        <w:t xml:space="preserve"> Банк не оказывает Предприятию услуги в рамках Интернет-эквайринга.</w:t>
      </w:r>
    </w:p>
  </w:footnote>
  <w:footnote w:id="52">
    <w:p w14:paraId="780971FF" w14:textId="77777777" w:rsidR="005E0269" w:rsidRDefault="005E0269" w:rsidP="005E0269">
      <w:pPr>
        <w:pStyle w:val="afffe"/>
        <w:rPr>
          <w:sz w:val="16"/>
          <w:szCs w:val="16"/>
        </w:rPr>
      </w:pPr>
      <w:r>
        <w:rPr>
          <w:rStyle w:val="afff4"/>
        </w:rPr>
        <w:footnoteRef/>
      </w:r>
      <w:r>
        <w:rPr>
          <w:sz w:val="16"/>
          <w:szCs w:val="16"/>
        </w:rPr>
        <w:t xml:space="preserve"> Предоставляется вместе с услугой «</w:t>
      </w:r>
      <w:r>
        <w:rPr>
          <w:iCs/>
          <w:sz w:val="16"/>
          <w:szCs w:val="16"/>
        </w:rPr>
        <w:t>Торговый эквайринг+</w:t>
      </w:r>
      <w:r>
        <w:rPr>
          <w:iCs/>
          <w:sz w:val="16"/>
          <w:szCs w:val="16"/>
          <w:lang w:val="en-US"/>
        </w:rPr>
        <w:t>C</w:t>
      </w:r>
      <w:r>
        <w:rPr>
          <w:iCs/>
          <w:sz w:val="16"/>
          <w:szCs w:val="16"/>
        </w:rPr>
        <w:t>март-терминал+</w:t>
      </w:r>
      <w:r>
        <w:rPr>
          <w:iCs/>
          <w:sz w:val="16"/>
          <w:szCs w:val="16"/>
          <w:lang w:val="en-US"/>
        </w:rPr>
        <w:t>QR</w:t>
      </w:r>
      <w:r>
        <w:rPr>
          <w:sz w:val="16"/>
          <w:szCs w:val="16"/>
        </w:rPr>
        <w:t>».</w:t>
      </w:r>
    </w:p>
  </w:footnote>
  <w:footnote w:id="53">
    <w:p w14:paraId="1D673D79" w14:textId="77777777" w:rsidR="005E0269" w:rsidRDefault="005E0269" w:rsidP="005E0269">
      <w:pPr>
        <w:pStyle w:val="afffe"/>
        <w:jc w:val="both"/>
        <w:rPr>
          <w:sz w:val="16"/>
          <w:szCs w:val="16"/>
        </w:rPr>
      </w:pPr>
      <w:r>
        <w:rPr>
          <w:rStyle w:val="afff4"/>
        </w:rPr>
        <w:footnoteRef/>
      </w:r>
      <w:r>
        <w:rPr>
          <w:sz w:val="16"/>
          <w:szCs w:val="16"/>
        </w:rPr>
        <w:t xml:space="preserve"> Для Предприятий, у которых расчетный счет открыт в Банке.</w:t>
      </w:r>
    </w:p>
  </w:footnote>
  <w:footnote w:id="54">
    <w:p w14:paraId="1CAE0BEC" w14:textId="29FA3A16" w:rsidR="005E0269" w:rsidRDefault="005E0269" w:rsidP="005E0269">
      <w:pPr>
        <w:pStyle w:val="afffe"/>
        <w:jc w:val="both"/>
        <w:rPr>
          <w:sz w:val="16"/>
          <w:szCs w:val="16"/>
        </w:rPr>
      </w:pPr>
      <w:r>
        <w:rPr>
          <w:rStyle w:val="afff4"/>
        </w:rPr>
        <w:footnoteRef/>
      </w:r>
      <w:r>
        <w:rPr>
          <w:sz w:val="16"/>
          <w:szCs w:val="16"/>
          <w:vertAlign w:val="superscript"/>
        </w:rPr>
        <w:t xml:space="preserve"> </w:t>
      </w:r>
      <w:r>
        <w:rPr>
          <w:sz w:val="16"/>
          <w:szCs w:val="16"/>
        </w:rPr>
        <w:t xml:space="preserve">Для Предприятий, банковский счет которых открыт в другой кредитной организации, либо счет которых открыт в Банке и ранее предоставленные документы по указанному лицу не актуальны. Формируется работником </w:t>
      </w:r>
      <w:r w:rsidR="003B7C8C" w:rsidRPr="003B7C8C">
        <w:rPr>
          <w:sz w:val="16"/>
          <w:szCs w:val="16"/>
        </w:rPr>
        <w:t>__________________</w:t>
      </w:r>
      <w:r>
        <w:rPr>
          <w:sz w:val="16"/>
          <w:szCs w:val="16"/>
        </w:rPr>
        <w:t xml:space="preserve"> на сайте ФНС РФ </w:t>
      </w:r>
      <w:hyperlink r:id="rId1" w:tgtFrame="https://service.nalog.ru/vyp">
        <w:r>
          <w:rPr>
            <w:sz w:val="16"/>
            <w:szCs w:val="16"/>
          </w:rPr>
          <w:t>https://service.nalog.ru/vyp</w:t>
        </w:r>
      </w:hyperlink>
      <w:r>
        <w:rPr>
          <w:sz w:val="16"/>
          <w:szCs w:val="16"/>
        </w:rPr>
        <w:t xml:space="preserve"> в форме электронного документа, подписанного усиленной квалифицированной электронной подписью ФНС.</w:t>
      </w:r>
    </w:p>
  </w:footnote>
  <w:footnote w:id="55">
    <w:p w14:paraId="5C0C22B7" w14:textId="0670ABEE" w:rsidR="005E0269" w:rsidRDefault="005E0269" w:rsidP="005E0269">
      <w:pPr>
        <w:pStyle w:val="afffe"/>
        <w:jc w:val="both"/>
        <w:rPr>
          <w:sz w:val="16"/>
          <w:szCs w:val="16"/>
        </w:rPr>
      </w:pPr>
      <w:r>
        <w:rPr>
          <w:rStyle w:val="afff4"/>
        </w:rPr>
        <w:footnoteRef/>
      </w:r>
      <w:r>
        <w:rPr>
          <w:sz w:val="16"/>
          <w:szCs w:val="16"/>
          <w:vertAlign w:val="superscript"/>
        </w:rPr>
        <w:t xml:space="preserve"> </w:t>
      </w:r>
      <w:r>
        <w:rPr>
          <w:sz w:val="16"/>
          <w:szCs w:val="16"/>
        </w:rPr>
        <w:t xml:space="preserve">Для Предприятий, банковский счет которых открыт в другой кредитной организации, либо счет которых открыт в Банке и ранее предоставленные документы по указанному лицу не актуальны. Форма размещена на сайте </w:t>
      </w:r>
      <w:r w:rsidR="003B7C8C" w:rsidRPr="003B7C8C">
        <w:rPr>
          <w:sz w:val="16"/>
          <w:szCs w:val="16"/>
        </w:rPr>
        <w:t>_______________</w:t>
      </w:r>
      <w:r>
        <w:rPr>
          <w:sz w:val="16"/>
          <w:szCs w:val="16"/>
        </w:rPr>
        <w:t xml:space="preserve"> </w:t>
      </w:r>
      <w:hyperlink r:id="rId2" w:tgtFrame="http://www.sberbank.ru">
        <w:r>
          <w:rPr>
            <w:sz w:val="16"/>
            <w:szCs w:val="16"/>
          </w:rPr>
          <w:t>http://www.sberbank.ru</w:t>
        </w:r>
      </w:hyperlink>
      <w:r>
        <w:rPr>
          <w:sz w:val="16"/>
          <w:szCs w:val="16"/>
        </w:rPr>
        <w:t xml:space="preserve"> и может быть заполнена в электронном виде работником </w:t>
      </w:r>
      <w:r w:rsidR="003B7C8C" w:rsidRPr="003B7C8C">
        <w:rPr>
          <w:sz w:val="16"/>
          <w:szCs w:val="16"/>
        </w:rPr>
        <w:t>___________________</w:t>
      </w:r>
      <w:r>
        <w:rPr>
          <w:sz w:val="16"/>
          <w:szCs w:val="16"/>
        </w:rPr>
        <w:t xml:space="preserve"> со слов руководителя/уполномоченного представителя Предприятия.</w:t>
      </w:r>
    </w:p>
  </w:footnote>
  <w:footnote w:id="56">
    <w:p w14:paraId="589CB958" w14:textId="77777777" w:rsidR="005E0269" w:rsidRDefault="005E0269" w:rsidP="005E0269">
      <w:pPr>
        <w:pStyle w:val="afffe"/>
        <w:jc w:val="both"/>
        <w:rPr>
          <w:sz w:val="16"/>
          <w:szCs w:val="16"/>
        </w:rPr>
      </w:pPr>
      <w:r>
        <w:rPr>
          <w:rStyle w:val="afff4"/>
        </w:rPr>
        <w:footnoteRef/>
      </w:r>
      <w:r>
        <w:rPr>
          <w:sz w:val="16"/>
          <w:szCs w:val="16"/>
          <w:vertAlign w:val="superscript"/>
        </w:rPr>
        <w:t xml:space="preserve"> </w:t>
      </w:r>
      <w:r>
        <w:rPr>
          <w:sz w:val="16"/>
          <w:szCs w:val="16"/>
        </w:rPr>
        <w:t>Для Предприятий, банковский счет которых открыт в другой кредитной организации.</w:t>
      </w:r>
    </w:p>
  </w:footnote>
  <w:footnote w:id="57">
    <w:p w14:paraId="0F7F5045" w14:textId="77777777" w:rsidR="005E0269" w:rsidRDefault="005E0269" w:rsidP="005E0269">
      <w:pPr>
        <w:pStyle w:val="afffe"/>
        <w:jc w:val="both"/>
        <w:rPr>
          <w:sz w:val="16"/>
          <w:szCs w:val="16"/>
        </w:rPr>
      </w:pPr>
      <w:r>
        <w:rPr>
          <w:rStyle w:val="afff4"/>
        </w:rPr>
        <w:footnoteRef/>
      </w:r>
      <w:r>
        <w:rPr>
          <w:sz w:val="16"/>
          <w:szCs w:val="16"/>
          <w:vertAlign w:val="superscript"/>
        </w:rPr>
        <w:t xml:space="preserve"> </w:t>
      </w:r>
      <w:r>
        <w:rPr>
          <w:sz w:val="16"/>
          <w:szCs w:val="16"/>
        </w:rPr>
        <w:t xml:space="preserve">Для Предприятий, банковский счет которых открыт в другой кредитной организации, либо счет которых открыт в Банке и ранее предоставленные документы по указанному лицу не актуальны. </w:t>
      </w:r>
    </w:p>
  </w:footnote>
  <w:footnote w:id="58">
    <w:p w14:paraId="22371EBE" w14:textId="77777777" w:rsidR="005E0269" w:rsidRDefault="005E0269" w:rsidP="005E0269">
      <w:pPr>
        <w:pStyle w:val="afffe"/>
        <w:jc w:val="both"/>
        <w:rPr>
          <w:sz w:val="16"/>
          <w:szCs w:val="16"/>
        </w:rPr>
      </w:pPr>
      <w:r>
        <w:rPr>
          <w:rStyle w:val="afff4"/>
        </w:rPr>
        <w:footnoteRef/>
      </w:r>
      <w:r>
        <w:rPr>
          <w:sz w:val="16"/>
          <w:szCs w:val="16"/>
          <w:vertAlign w:val="superscript"/>
        </w:rPr>
        <w:t xml:space="preserve"> </w:t>
      </w:r>
      <w:r>
        <w:rPr>
          <w:sz w:val="16"/>
          <w:szCs w:val="16"/>
        </w:rPr>
        <w:t>Для Предприятий, банковский счет которых открыт в другой кредитной организации, либо счет которых открыт в Банке и ранее предоставленные документы по указанному лицу не актуальны. В случае, если подписантом является доверенное лицо, предоставляется копия документа, удостоверяющего личность и доверенность.</w:t>
      </w:r>
    </w:p>
  </w:footnote>
  <w:footnote w:id="59">
    <w:p w14:paraId="37A310ED" w14:textId="77777777" w:rsidR="005E0269" w:rsidRDefault="005E0269" w:rsidP="005E0269">
      <w:pPr>
        <w:pStyle w:val="afffe"/>
        <w:jc w:val="both"/>
        <w:rPr>
          <w:sz w:val="16"/>
          <w:szCs w:val="16"/>
        </w:rPr>
      </w:pPr>
      <w:r>
        <w:rPr>
          <w:rStyle w:val="afff4"/>
        </w:rPr>
        <w:footnoteRef/>
      </w:r>
      <w:r>
        <w:rPr>
          <w:sz w:val="16"/>
          <w:szCs w:val="16"/>
        </w:rPr>
        <w:t xml:space="preserve"> Предоставляется в случае подключения Смарт-терминалов Банка по тарифу «Максимальный».</w:t>
      </w:r>
    </w:p>
  </w:footnote>
  <w:footnote w:id="60">
    <w:p w14:paraId="05CD2CE4" w14:textId="2D824547" w:rsidR="005E0269" w:rsidRDefault="005E0269" w:rsidP="005E0269">
      <w:pPr>
        <w:pStyle w:val="afffe"/>
        <w:jc w:val="both"/>
        <w:rPr>
          <w:sz w:val="16"/>
          <w:szCs w:val="16"/>
        </w:rPr>
      </w:pPr>
      <w:r>
        <w:rPr>
          <w:rStyle w:val="afff4"/>
        </w:rPr>
        <w:footnoteRef/>
      </w:r>
      <w:r>
        <w:rPr>
          <w:sz w:val="16"/>
          <w:szCs w:val="16"/>
        </w:rPr>
        <w:t xml:space="preserve"> Заполнятся при наличии у Предприятия одной ТСТ. Информация о торгово-сервисной точке Предприятия может быть заполнена в электронном виде сотрудником </w:t>
      </w:r>
      <w:r w:rsidR="003B7C8C" w:rsidRPr="003B7C8C">
        <w:rPr>
          <w:sz w:val="16"/>
          <w:szCs w:val="16"/>
        </w:rPr>
        <w:t>___________________</w:t>
      </w:r>
      <w:r>
        <w:rPr>
          <w:sz w:val="16"/>
          <w:szCs w:val="16"/>
        </w:rPr>
        <w:t xml:space="preserve"> со слов руководителя/уполномоченного представителя Предприятия или посредством системы ДБО (при наличии технической возможности) с набором полей, в зависимости от вида предоставляемой услуги и типа оборудования.</w:t>
      </w:r>
    </w:p>
  </w:footnote>
  <w:footnote w:id="61">
    <w:p w14:paraId="2B3FE3AC" w14:textId="77777777" w:rsidR="005E0269" w:rsidRDefault="005E0269" w:rsidP="005E0269">
      <w:pPr>
        <w:jc w:val="both"/>
        <w:rPr>
          <w:sz w:val="16"/>
          <w:szCs w:val="16"/>
        </w:rPr>
      </w:pPr>
      <w:r>
        <w:rPr>
          <w:rStyle w:val="afff4"/>
        </w:rPr>
        <w:footnoteRef/>
      </w:r>
      <w:r>
        <w:rPr>
          <w:sz w:val="16"/>
          <w:szCs w:val="16"/>
        </w:rPr>
        <w:t xml:space="preserve"> Название может быть указано в латинской транслитерации, если на уличной вывеске указано название в латинской транслитерации или при наличии документов/печатей с названием ТСТ/Предприятия в латинской транслитерации.</w:t>
      </w:r>
    </w:p>
  </w:footnote>
  <w:footnote w:id="62">
    <w:p w14:paraId="4D0E03D7" w14:textId="77777777" w:rsidR="005E0269" w:rsidRDefault="005E0269" w:rsidP="005E0269">
      <w:pPr>
        <w:pStyle w:val="afffe"/>
        <w:rPr>
          <w:sz w:val="16"/>
          <w:szCs w:val="16"/>
        </w:rPr>
      </w:pPr>
      <w:r>
        <w:rPr>
          <w:rStyle w:val="afff4"/>
        </w:rPr>
        <w:footnoteRef/>
      </w:r>
      <w:r>
        <w:rPr>
          <w:sz w:val="16"/>
          <w:szCs w:val="16"/>
        </w:rPr>
        <w:t xml:space="preserve"> Заполняется при подключении Смарт-терминалов Банка по тарифу «Максимальный».</w:t>
      </w:r>
    </w:p>
  </w:footnote>
  <w:footnote w:id="63">
    <w:p w14:paraId="2DB63E73" w14:textId="77777777" w:rsidR="005E0269" w:rsidRDefault="005E0269" w:rsidP="005E0269">
      <w:pPr>
        <w:pStyle w:val="afffe"/>
      </w:pPr>
      <w:r>
        <w:rPr>
          <w:rStyle w:val="afff4"/>
        </w:rPr>
        <w:footnoteRef/>
      </w:r>
      <w:r>
        <w:t xml:space="preserve"> </w:t>
      </w:r>
      <w:r>
        <w:rPr>
          <w:sz w:val="16"/>
          <w:szCs w:val="16"/>
        </w:rPr>
        <w:t xml:space="preserve">В рамках предоставления услуги ОФД Банк производит регистрацию личного кабинета ОФД. Необходимо указать номер телефона и </w:t>
      </w:r>
      <w:proofErr w:type="spellStart"/>
      <w:r>
        <w:rPr>
          <w:sz w:val="16"/>
          <w:szCs w:val="16"/>
        </w:rPr>
        <w:t>e-mail</w:t>
      </w:r>
      <w:proofErr w:type="spellEnd"/>
      <w:r>
        <w:rPr>
          <w:sz w:val="16"/>
          <w:szCs w:val="16"/>
        </w:rPr>
        <w:t xml:space="preserve"> руководителя предприятия или лица, замещающего его, поскольку в личном кабинете ОФД содержится финансовая информация о продажах в ТСТ</w:t>
      </w:r>
    </w:p>
  </w:footnote>
  <w:footnote w:id="64">
    <w:p w14:paraId="43869878"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65">
    <w:p w14:paraId="1D941381"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66">
    <w:p w14:paraId="54BD0285" w14:textId="77777777" w:rsidR="005E0269" w:rsidRDefault="005E0269" w:rsidP="005E0269">
      <w:pPr>
        <w:pStyle w:val="afffe"/>
        <w:rPr>
          <w:sz w:val="16"/>
          <w:szCs w:val="16"/>
        </w:rPr>
      </w:pPr>
      <w:r>
        <w:rPr>
          <w:rStyle w:val="afff4"/>
        </w:rPr>
        <w:footnoteRef/>
      </w:r>
      <w:r>
        <w:rPr>
          <w:sz w:val="16"/>
          <w:szCs w:val="16"/>
        </w:rPr>
        <w:t xml:space="preserve"> Поле обязательно для заполнения в случае подключения Мобильного устройства Предприятия. </w:t>
      </w:r>
    </w:p>
  </w:footnote>
  <w:footnote w:id="67">
    <w:p w14:paraId="72168D2B" w14:textId="77777777" w:rsidR="005E0269" w:rsidRDefault="005E0269" w:rsidP="005E0269">
      <w:pPr>
        <w:pStyle w:val="afffe"/>
        <w:rPr>
          <w:sz w:val="16"/>
          <w:szCs w:val="16"/>
        </w:rPr>
      </w:pPr>
      <w:r>
        <w:rPr>
          <w:rStyle w:val="afff4"/>
        </w:rPr>
        <w:footnoteRef/>
      </w:r>
      <w:r>
        <w:rPr>
          <w:sz w:val="16"/>
          <w:szCs w:val="16"/>
        </w:rPr>
        <w:t xml:space="preserve"> При отсутствии модели </w:t>
      </w:r>
      <w:proofErr w:type="spellStart"/>
      <w:r>
        <w:rPr>
          <w:sz w:val="16"/>
          <w:szCs w:val="16"/>
        </w:rPr>
        <w:t>Эвотор</w:t>
      </w:r>
      <w:proofErr w:type="spellEnd"/>
      <w:r>
        <w:rPr>
          <w:sz w:val="16"/>
          <w:szCs w:val="16"/>
        </w:rPr>
        <w:t xml:space="preserve"> 5</w:t>
      </w:r>
      <w:r>
        <w:rPr>
          <w:sz w:val="16"/>
          <w:szCs w:val="16"/>
          <w:lang w:val="en-US"/>
        </w:rPr>
        <w:t>I</w:t>
      </w:r>
      <w:r>
        <w:rPr>
          <w:sz w:val="16"/>
          <w:szCs w:val="16"/>
        </w:rPr>
        <w:t xml:space="preserve"> Предприятию может предоставляется альтернативная модель </w:t>
      </w:r>
      <w:r>
        <w:rPr>
          <w:sz w:val="16"/>
          <w:szCs w:val="16"/>
          <w:lang w:val="en-US"/>
        </w:rPr>
        <w:t>C</w:t>
      </w:r>
      <w:r>
        <w:rPr>
          <w:sz w:val="16"/>
          <w:szCs w:val="16"/>
        </w:rPr>
        <w:t>март-</w:t>
      </w:r>
      <w:r>
        <w:rPr>
          <w:sz w:val="16"/>
          <w:szCs w:val="16"/>
          <w:lang w:val="en-US"/>
        </w:rPr>
        <w:t>POS</w:t>
      </w:r>
      <w:r>
        <w:rPr>
          <w:sz w:val="16"/>
          <w:szCs w:val="16"/>
        </w:rPr>
        <w:t xml:space="preserve">.  </w:t>
      </w:r>
    </w:p>
  </w:footnote>
  <w:footnote w:id="68">
    <w:p w14:paraId="66329731"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69">
    <w:p w14:paraId="3DDF1448"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70">
    <w:p w14:paraId="3219F40F"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71">
    <w:p w14:paraId="28B4BE7D"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72">
    <w:p w14:paraId="38FC8F7C" w14:textId="77777777" w:rsidR="005E0269" w:rsidRDefault="005E0269" w:rsidP="005E0269">
      <w:pPr>
        <w:pStyle w:val="afffe"/>
      </w:pPr>
      <w:r>
        <w:rPr>
          <w:rStyle w:val="afff4"/>
        </w:rPr>
        <w:footnoteRef/>
      </w:r>
      <w:r>
        <w:t xml:space="preserve"> </w:t>
      </w:r>
      <w:r>
        <w:rPr>
          <w:sz w:val="16"/>
          <w:szCs w:val="16"/>
        </w:rPr>
        <w:t>При наличии технической возможности.</w:t>
      </w:r>
    </w:p>
  </w:footnote>
  <w:footnote w:id="73">
    <w:p w14:paraId="4C196C3A" w14:textId="77777777" w:rsidR="005E0269" w:rsidRDefault="005E0269" w:rsidP="005E0269">
      <w:pPr>
        <w:pStyle w:val="afffe"/>
        <w:jc w:val="both"/>
        <w:rPr>
          <w:rStyle w:val="FootnoteCharacters"/>
          <w:sz w:val="16"/>
          <w:szCs w:val="16"/>
        </w:rPr>
      </w:pPr>
      <w:r>
        <w:rPr>
          <w:rStyle w:val="afff4"/>
        </w:rPr>
        <w:footnoteRef/>
      </w:r>
      <w:r>
        <w:rPr>
          <w:rStyle w:val="FootnoteCharacters"/>
          <w:sz w:val="16"/>
          <w:szCs w:val="16"/>
        </w:rPr>
        <w:t xml:space="preserve"> Заполняется в случае выдачи наклейки QR-кода Предприятию в бумажном виде</w:t>
      </w:r>
      <w:r>
        <w:rPr>
          <w:sz w:val="16"/>
          <w:szCs w:val="16"/>
        </w:rPr>
        <w:t>.</w:t>
      </w:r>
    </w:p>
  </w:footnote>
  <w:footnote w:id="74">
    <w:p w14:paraId="0659C14B" w14:textId="641658A6" w:rsidR="005E0269" w:rsidRDefault="005E0269" w:rsidP="005E0269">
      <w:pPr>
        <w:pStyle w:val="afffe"/>
        <w:jc w:val="both"/>
        <w:rPr>
          <w:sz w:val="16"/>
          <w:szCs w:val="16"/>
        </w:rPr>
      </w:pPr>
      <w:r>
        <w:rPr>
          <w:rStyle w:val="afff4"/>
        </w:rPr>
        <w:footnoteRef/>
      </w:r>
      <w:r>
        <w:rPr>
          <w:sz w:val="16"/>
          <w:szCs w:val="16"/>
        </w:rPr>
        <w:t xml:space="preserve"> Заполнятся при наличии у Предприятия одной ТСТ. Информация о торгово-сервисной точке Предприятия может быть заполнена в электронном виде сотрудником </w:t>
      </w:r>
      <w:r w:rsidR="003B7C8C" w:rsidRPr="003B7C8C">
        <w:rPr>
          <w:sz w:val="16"/>
          <w:szCs w:val="16"/>
        </w:rPr>
        <w:t>_________________</w:t>
      </w:r>
      <w:r>
        <w:rPr>
          <w:sz w:val="16"/>
          <w:szCs w:val="16"/>
        </w:rPr>
        <w:t xml:space="preserve"> со слов руководителя/уполномоченного представителя Предприятия или посредством системы ДБО (при наличии технической возможности) с набором полей, в зависимости от вида предоставляемой услуги и типа оборудования.</w:t>
      </w:r>
    </w:p>
  </w:footnote>
  <w:footnote w:id="75">
    <w:p w14:paraId="3C591404" w14:textId="77777777" w:rsidR="005E0269" w:rsidRDefault="005E0269" w:rsidP="005E0269">
      <w:pPr>
        <w:jc w:val="both"/>
        <w:rPr>
          <w:sz w:val="16"/>
          <w:szCs w:val="16"/>
        </w:rPr>
      </w:pPr>
      <w:r>
        <w:rPr>
          <w:rStyle w:val="afff4"/>
        </w:rPr>
        <w:footnoteRef/>
      </w:r>
      <w:r>
        <w:rPr>
          <w:sz w:val="16"/>
          <w:szCs w:val="16"/>
        </w:rPr>
        <w:t xml:space="preserve"> Название может быть указано в латинской транслитерации, если на уличной вывеске указано название в латинской транслитерации или при наличии документов/печатей с названием ТСТ/Предприятия в латинской транслитерации.</w:t>
      </w:r>
    </w:p>
  </w:footnote>
  <w:footnote w:id="76">
    <w:p w14:paraId="4061B904" w14:textId="77777777" w:rsidR="005E0269" w:rsidRDefault="005E0269" w:rsidP="005E0269">
      <w:pPr>
        <w:pStyle w:val="afffe"/>
        <w:rPr>
          <w:sz w:val="16"/>
          <w:szCs w:val="16"/>
        </w:rPr>
      </w:pPr>
      <w:r>
        <w:rPr>
          <w:rStyle w:val="afff4"/>
        </w:rPr>
        <w:footnoteRef/>
      </w:r>
      <w:r>
        <w:rPr>
          <w:sz w:val="16"/>
          <w:szCs w:val="16"/>
        </w:rPr>
        <w:t xml:space="preserve"> Заполняется при подключении Смарт-терминалов Банка по тарифу «Максимальный».</w:t>
      </w:r>
    </w:p>
  </w:footnote>
  <w:footnote w:id="77">
    <w:p w14:paraId="0003A6F3" w14:textId="77777777" w:rsidR="005E0269" w:rsidRDefault="005E0269" w:rsidP="005E0269">
      <w:pPr>
        <w:pStyle w:val="afffe"/>
      </w:pPr>
      <w:r>
        <w:rPr>
          <w:rStyle w:val="afff4"/>
        </w:rPr>
        <w:footnoteRef/>
      </w:r>
      <w:r>
        <w:t xml:space="preserve"> </w:t>
      </w:r>
      <w:r>
        <w:rPr>
          <w:sz w:val="16"/>
          <w:szCs w:val="16"/>
        </w:rPr>
        <w:t xml:space="preserve">В рамках предоставления услуги ОФД Банк производит регистрацию личного кабинета ОФД. Необходимо указать номер телефона и </w:t>
      </w:r>
      <w:proofErr w:type="spellStart"/>
      <w:r>
        <w:rPr>
          <w:sz w:val="16"/>
          <w:szCs w:val="16"/>
        </w:rPr>
        <w:t>e-mail</w:t>
      </w:r>
      <w:proofErr w:type="spellEnd"/>
      <w:r>
        <w:rPr>
          <w:sz w:val="16"/>
          <w:szCs w:val="16"/>
        </w:rPr>
        <w:t xml:space="preserve"> руководителя предприятия или лица, замещающего его, поскольку в личном кабинете ОФД содержится финансовая информация о продажах в ТСТ</w:t>
      </w:r>
    </w:p>
  </w:footnote>
  <w:footnote w:id="78">
    <w:p w14:paraId="2728593F"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79">
    <w:p w14:paraId="51F49CBB"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80">
    <w:p w14:paraId="302D873E" w14:textId="77777777" w:rsidR="005E0269" w:rsidRDefault="005E0269" w:rsidP="005E0269">
      <w:pPr>
        <w:pStyle w:val="afffe"/>
        <w:rPr>
          <w:sz w:val="16"/>
          <w:szCs w:val="16"/>
        </w:rPr>
      </w:pPr>
      <w:r>
        <w:rPr>
          <w:rStyle w:val="afff4"/>
        </w:rPr>
        <w:footnoteRef/>
      </w:r>
      <w:r>
        <w:rPr>
          <w:sz w:val="16"/>
          <w:szCs w:val="16"/>
        </w:rPr>
        <w:t xml:space="preserve"> Поле обязательно для заполнения в случае подключения Мобильного устройства Предприятия. </w:t>
      </w:r>
    </w:p>
  </w:footnote>
  <w:footnote w:id="81">
    <w:p w14:paraId="5DAA1476" w14:textId="77777777" w:rsidR="005E0269" w:rsidRDefault="005E0269" w:rsidP="005E0269">
      <w:pPr>
        <w:pStyle w:val="afffe"/>
        <w:rPr>
          <w:sz w:val="16"/>
          <w:szCs w:val="16"/>
        </w:rPr>
      </w:pPr>
      <w:r>
        <w:rPr>
          <w:rStyle w:val="afff4"/>
        </w:rPr>
        <w:footnoteRef/>
      </w:r>
      <w:r>
        <w:rPr>
          <w:sz w:val="16"/>
          <w:szCs w:val="16"/>
        </w:rPr>
        <w:t xml:space="preserve"> При отсутствии модели </w:t>
      </w:r>
      <w:proofErr w:type="spellStart"/>
      <w:r>
        <w:rPr>
          <w:sz w:val="16"/>
          <w:szCs w:val="16"/>
        </w:rPr>
        <w:t>Эвотор</w:t>
      </w:r>
      <w:proofErr w:type="spellEnd"/>
      <w:r>
        <w:rPr>
          <w:sz w:val="16"/>
          <w:szCs w:val="16"/>
        </w:rPr>
        <w:t xml:space="preserve"> 5</w:t>
      </w:r>
      <w:r>
        <w:rPr>
          <w:sz w:val="16"/>
          <w:szCs w:val="16"/>
          <w:lang w:val="en-US"/>
        </w:rPr>
        <w:t>I</w:t>
      </w:r>
      <w:r>
        <w:rPr>
          <w:sz w:val="16"/>
          <w:szCs w:val="16"/>
        </w:rPr>
        <w:t xml:space="preserve"> Предприятию может предоставляется альтернативная модель </w:t>
      </w:r>
      <w:r>
        <w:rPr>
          <w:sz w:val="16"/>
          <w:szCs w:val="16"/>
          <w:lang w:val="en-US"/>
        </w:rPr>
        <w:t>C</w:t>
      </w:r>
      <w:r>
        <w:rPr>
          <w:sz w:val="16"/>
          <w:szCs w:val="16"/>
        </w:rPr>
        <w:t>март-</w:t>
      </w:r>
      <w:r>
        <w:rPr>
          <w:sz w:val="16"/>
          <w:szCs w:val="16"/>
          <w:lang w:val="en-US"/>
        </w:rPr>
        <w:t>POS</w:t>
      </w:r>
      <w:r>
        <w:rPr>
          <w:sz w:val="16"/>
          <w:szCs w:val="16"/>
        </w:rPr>
        <w:t xml:space="preserve">.  </w:t>
      </w:r>
    </w:p>
  </w:footnote>
  <w:footnote w:id="82">
    <w:p w14:paraId="60DFE2E2"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83">
    <w:p w14:paraId="080FE726"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84">
    <w:p w14:paraId="6523579F"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85">
    <w:p w14:paraId="17E55F28"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86">
    <w:p w14:paraId="558046B0" w14:textId="77777777" w:rsidR="005E0269" w:rsidRDefault="005E0269" w:rsidP="005E0269">
      <w:pPr>
        <w:pStyle w:val="afffe"/>
      </w:pPr>
      <w:r>
        <w:rPr>
          <w:rStyle w:val="afff4"/>
        </w:rPr>
        <w:footnoteRef/>
      </w:r>
      <w:r>
        <w:t xml:space="preserve"> </w:t>
      </w:r>
      <w:r>
        <w:rPr>
          <w:sz w:val="16"/>
          <w:szCs w:val="16"/>
        </w:rPr>
        <w:t>При наличии технической возможности.</w:t>
      </w:r>
    </w:p>
  </w:footnote>
  <w:footnote w:id="87">
    <w:p w14:paraId="3524C0E1" w14:textId="77777777" w:rsidR="005E0269" w:rsidRDefault="005E0269" w:rsidP="005E0269">
      <w:pPr>
        <w:pStyle w:val="afffe"/>
        <w:jc w:val="both"/>
        <w:rPr>
          <w:rStyle w:val="FootnoteCharacters"/>
          <w:sz w:val="16"/>
          <w:szCs w:val="16"/>
        </w:rPr>
      </w:pPr>
      <w:r>
        <w:rPr>
          <w:rStyle w:val="afff4"/>
        </w:rPr>
        <w:footnoteRef/>
      </w:r>
      <w:r>
        <w:rPr>
          <w:rStyle w:val="FootnoteCharacters"/>
          <w:sz w:val="16"/>
          <w:szCs w:val="16"/>
        </w:rPr>
        <w:t xml:space="preserve"> Заполняется в случае выдачи наклейки QR-кода Предприятию в бумажном виде</w:t>
      </w:r>
      <w:r>
        <w:rPr>
          <w:sz w:val="16"/>
          <w:szCs w:val="16"/>
        </w:rPr>
        <w:t>.</w:t>
      </w:r>
    </w:p>
  </w:footnote>
  <w:footnote w:id="88">
    <w:p w14:paraId="5E0843A4" w14:textId="3F0689B3" w:rsidR="005E0269" w:rsidRDefault="005E0269" w:rsidP="005E0269">
      <w:pPr>
        <w:pStyle w:val="afffe"/>
        <w:jc w:val="both"/>
        <w:rPr>
          <w:sz w:val="16"/>
          <w:szCs w:val="16"/>
        </w:rPr>
      </w:pPr>
      <w:r>
        <w:rPr>
          <w:rStyle w:val="afff4"/>
        </w:rPr>
        <w:footnoteRef/>
      </w:r>
      <w:r>
        <w:rPr>
          <w:sz w:val="16"/>
          <w:szCs w:val="16"/>
        </w:rPr>
        <w:t xml:space="preserve"> Заполнятся при наличии у Предприятия одной ТСТ. Информация о торгово-сервисной точке Предприятия может быть заполнена в электронном виде сотрудником </w:t>
      </w:r>
      <w:r w:rsidR="003B7C8C" w:rsidRPr="003B7C8C">
        <w:rPr>
          <w:sz w:val="16"/>
          <w:szCs w:val="16"/>
        </w:rPr>
        <w:t>____________________</w:t>
      </w:r>
      <w:r>
        <w:rPr>
          <w:sz w:val="16"/>
          <w:szCs w:val="16"/>
        </w:rPr>
        <w:t xml:space="preserve"> со слов руководителя/уполномоченного представителя Предприятия или посредством системы ДБО (при наличии технической возможности) с набором полей, в зависимости от вида предоставляемой услуги и типа оборудования.</w:t>
      </w:r>
    </w:p>
  </w:footnote>
  <w:footnote w:id="89">
    <w:p w14:paraId="7E17C47D" w14:textId="77777777" w:rsidR="005E0269" w:rsidRDefault="005E0269" w:rsidP="005E0269">
      <w:pPr>
        <w:jc w:val="both"/>
        <w:rPr>
          <w:sz w:val="16"/>
          <w:szCs w:val="16"/>
        </w:rPr>
      </w:pPr>
      <w:r>
        <w:rPr>
          <w:rStyle w:val="afff4"/>
        </w:rPr>
        <w:footnoteRef/>
      </w:r>
      <w:r>
        <w:rPr>
          <w:sz w:val="16"/>
          <w:szCs w:val="16"/>
        </w:rPr>
        <w:t xml:space="preserve"> Название может быть указано в латинской транслитерации, если на уличной вывеске указано название в латинской транслитерации или при наличии документов/печатей с названием ТСТ/Предприятия в латинской транслитерации.</w:t>
      </w:r>
    </w:p>
  </w:footnote>
  <w:footnote w:id="90">
    <w:p w14:paraId="70D9EE69" w14:textId="77777777" w:rsidR="005E0269" w:rsidRDefault="005E0269" w:rsidP="005E0269">
      <w:pPr>
        <w:pStyle w:val="afffe"/>
        <w:rPr>
          <w:sz w:val="16"/>
          <w:szCs w:val="16"/>
        </w:rPr>
      </w:pPr>
      <w:r>
        <w:rPr>
          <w:rStyle w:val="afff4"/>
        </w:rPr>
        <w:footnoteRef/>
      </w:r>
      <w:r>
        <w:rPr>
          <w:sz w:val="16"/>
          <w:szCs w:val="16"/>
        </w:rPr>
        <w:t xml:space="preserve"> Заполняется при подключении Смарт-терминалов Банка по тарифу «Максимальный».</w:t>
      </w:r>
    </w:p>
  </w:footnote>
  <w:footnote w:id="91">
    <w:p w14:paraId="739C2DD9" w14:textId="77777777" w:rsidR="005E0269" w:rsidRDefault="005E0269" w:rsidP="005E0269">
      <w:pPr>
        <w:pStyle w:val="afffe"/>
      </w:pPr>
      <w:r>
        <w:rPr>
          <w:rStyle w:val="afff4"/>
        </w:rPr>
        <w:footnoteRef/>
      </w:r>
      <w:r>
        <w:t xml:space="preserve"> </w:t>
      </w:r>
      <w:r>
        <w:rPr>
          <w:sz w:val="16"/>
          <w:szCs w:val="16"/>
        </w:rPr>
        <w:t xml:space="preserve">В рамках предоставления услуги ОФД Банк производит регистрацию личного кабинета ОФД. Необходимо указать номер телефона и </w:t>
      </w:r>
      <w:proofErr w:type="spellStart"/>
      <w:r>
        <w:rPr>
          <w:sz w:val="16"/>
          <w:szCs w:val="16"/>
        </w:rPr>
        <w:t>e-mail</w:t>
      </w:r>
      <w:proofErr w:type="spellEnd"/>
      <w:r>
        <w:rPr>
          <w:sz w:val="16"/>
          <w:szCs w:val="16"/>
        </w:rPr>
        <w:t xml:space="preserve"> руководителя предприятия или лица, замещающего его, поскольку в личном кабинете ОФД содержится финансовая информация о продажах в ТСТ</w:t>
      </w:r>
    </w:p>
  </w:footnote>
  <w:footnote w:id="92">
    <w:p w14:paraId="4997D9D7"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93">
    <w:p w14:paraId="618CD842"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94">
    <w:p w14:paraId="73513CEE" w14:textId="77777777" w:rsidR="005E0269" w:rsidRDefault="005E0269" w:rsidP="005E0269">
      <w:pPr>
        <w:pStyle w:val="afffe"/>
        <w:rPr>
          <w:sz w:val="16"/>
          <w:szCs w:val="16"/>
        </w:rPr>
      </w:pPr>
      <w:r>
        <w:rPr>
          <w:rStyle w:val="afff4"/>
        </w:rPr>
        <w:footnoteRef/>
      </w:r>
      <w:r>
        <w:rPr>
          <w:sz w:val="16"/>
          <w:szCs w:val="16"/>
        </w:rPr>
        <w:t xml:space="preserve"> Поле обязательно для заполнения в случае подключения Мобильного устройства Предприятия. </w:t>
      </w:r>
    </w:p>
  </w:footnote>
  <w:footnote w:id="95">
    <w:p w14:paraId="0E9B7851" w14:textId="77777777" w:rsidR="005E0269" w:rsidRDefault="005E0269" w:rsidP="005E0269">
      <w:pPr>
        <w:pStyle w:val="afffe"/>
        <w:rPr>
          <w:sz w:val="16"/>
          <w:szCs w:val="16"/>
        </w:rPr>
      </w:pPr>
      <w:r>
        <w:rPr>
          <w:rStyle w:val="afff4"/>
        </w:rPr>
        <w:footnoteRef/>
      </w:r>
      <w:r>
        <w:rPr>
          <w:sz w:val="16"/>
          <w:szCs w:val="16"/>
        </w:rPr>
        <w:t xml:space="preserve"> При отсутствии модели </w:t>
      </w:r>
      <w:proofErr w:type="spellStart"/>
      <w:r>
        <w:rPr>
          <w:sz w:val="16"/>
          <w:szCs w:val="16"/>
        </w:rPr>
        <w:t>Эвотор</w:t>
      </w:r>
      <w:proofErr w:type="spellEnd"/>
      <w:r>
        <w:rPr>
          <w:sz w:val="16"/>
          <w:szCs w:val="16"/>
        </w:rPr>
        <w:t xml:space="preserve"> 5</w:t>
      </w:r>
      <w:r>
        <w:rPr>
          <w:sz w:val="16"/>
          <w:szCs w:val="16"/>
          <w:lang w:val="en-US"/>
        </w:rPr>
        <w:t>I</w:t>
      </w:r>
      <w:r>
        <w:rPr>
          <w:sz w:val="16"/>
          <w:szCs w:val="16"/>
        </w:rPr>
        <w:t xml:space="preserve"> Предприятию может предоставляется альтернативная модель </w:t>
      </w:r>
      <w:r>
        <w:rPr>
          <w:sz w:val="16"/>
          <w:szCs w:val="16"/>
          <w:lang w:val="en-US"/>
        </w:rPr>
        <w:t>C</w:t>
      </w:r>
      <w:r>
        <w:rPr>
          <w:sz w:val="16"/>
          <w:szCs w:val="16"/>
        </w:rPr>
        <w:t>март-</w:t>
      </w:r>
      <w:r>
        <w:rPr>
          <w:sz w:val="16"/>
          <w:szCs w:val="16"/>
          <w:lang w:val="en-US"/>
        </w:rPr>
        <w:t>POS</w:t>
      </w:r>
      <w:r>
        <w:rPr>
          <w:sz w:val="16"/>
          <w:szCs w:val="16"/>
        </w:rPr>
        <w:t xml:space="preserve">.  </w:t>
      </w:r>
    </w:p>
  </w:footnote>
  <w:footnote w:id="96">
    <w:p w14:paraId="7D6366A8"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97">
    <w:p w14:paraId="696633D0"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98">
    <w:p w14:paraId="10DEAB46"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99">
    <w:p w14:paraId="495D67CF"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00">
    <w:p w14:paraId="1F643FB3" w14:textId="77777777" w:rsidR="005E0269" w:rsidRDefault="005E0269" w:rsidP="005E0269">
      <w:pPr>
        <w:pStyle w:val="afffe"/>
      </w:pPr>
      <w:r>
        <w:rPr>
          <w:rStyle w:val="afff4"/>
        </w:rPr>
        <w:footnoteRef/>
      </w:r>
      <w:r>
        <w:t xml:space="preserve"> </w:t>
      </w:r>
      <w:r>
        <w:rPr>
          <w:sz w:val="16"/>
          <w:szCs w:val="16"/>
        </w:rPr>
        <w:t>При наличии технической возможности.</w:t>
      </w:r>
    </w:p>
  </w:footnote>
  <w:footnote w:id="101">
    <w:p w14:paraId="63EC8526" w14:textId="77777777" w:rsidR="005E0269" w:rsidRDefault="005E0269" w:rsidP="005E0269">
      <w:pPr>
        <w:pStyle w:val="afffe"/>
        <w:jc w:val="both"/>
        <w:rPr>
          <w:rStyle w:val="FootnoteCharacters"/>
          <w:sz w:val="16"/>
          <w:szCs w:val="16"/>
        </w:rPr>
      </w:pPr>
      <w:r>
        <w:rPr>
          <w:rStyle w:val="afff4"/>
        </w:rPr>
        <w:footnoteRef/>
      </w:r>
      <w:r>
        <w:rPr>
          <w:rStyle w:val="FootnoteCharacters"/>
          <w:sz w:val="16"/>
          <w:szCs w:val="16"/>
        </w:rPr>
        <w:t xml:space="preserve"> Заполняется в случае выдачи наклейки QR-кода Предприятию в бумажном виде</w:t>
      </w:r>
      <w:r>
        <w:rPr>
          <w:sz w:val="16"/>
          <w:szCs w:val="16"/>
        </w:rPr>
        <w:t>.</w:t>
      </w:r>
    </w:p>
  </w:footnote>
  <w:footnote w:id="102">
    <w:p w14:paraId="03BCFBD1" w14:textId="349009C2" w:rsidR="005E0269" w:rsidRDefault="005E0269" w:rsidP="005E0269">
      <w:pPr>
        <w:pStyle w:val="afffe"/>
        <w:jc w:val="both"/>
        <w:rPr>
          <w:sz w:val="16"/>
          <w:szCs w:val="16"/>
        </w:rPr>
      </w:pPr>
      <w:r>
        <w:rPr>
          <w:rStyle w:val="afff4"/>
        </w:rPr>
        <w:footnoteRef/>
      </w:r>
      <w:r>
        <w:rPr>
          <w:sz w:val="16"/>
          <w:szCs w:val="16"/>
        </w:rPr>
        <w:t xml:space="preserve"> Заполнятся при наличии у Предприятия одной ТСТ. Информация о торгово-сервисной точке Предприятия может быть заполнена в электронном виде сотрудником </w:t>
      </w:r>
      <w:r w:rsidR="003B7C8C" w:rsidRPr="003B7C8C">
        <w:rPr>
          <w:sz w:val="16"/>
          <w:szCs w:val="16"/>
        </w:rPr>
        <w:t>___________________</w:t>
      </w:r>
      <w:r>
        <w:rPr>
          <w:sz w:val="16"/>
          <w:szCs w:val="16"/>
        </w:rPr>
        <w:t xml:space="preserve"> со слов руководителя/уполномоченного представителя Предприятия или посредством системы ДБО (при наличии технической возможности) с набором полей, в зависимости от вида предоставляемой услуги и типа оборудования.</w:t>
      </w:r>
    </w:p>
  </w:footnote>
  <w:footnote w:id="103">
    <w:p w14:paraId="041541D1" w14:textId="77777777" w:rsidR="005E0269" w:rsidRDefault="005E0269" w:rsidP="005E0269">
      <w:pPr>
        <w:jc w:val="both"/>
        <w:rPr>
          <w:sz w:val="16"/>
          <w:szCs w:val="16"/>
        </w:rPr>
      </w:pPr>
      <w:r>
        <w:rPr>
          <w:rStyle w:val="afff4"/>
        </w:rPr>
        <w:footnoteRef/>
      </w:r>
      <w:r>
        <w:rPr>
          <w:sz w:val="16"/>
          <w:szCs w:val="16"/>
        </w:rPr>
        <w:t xml:space="preserve"> Название может быть указано в латинской транслитерации, если на уличной вывеске указано название в латинской транслитерации или при наличии документов/печатей с названием ТСТ/Предприятия в латинской транслитерации.</w:t>
      </w:r>
    </w:p>
  </w:footnote>
  <w:footnote w:id="104">
    <w:p w14:paraId="3E8AADF1" w14:textId="77777777" w:rsidR="005E0269" w:rsidRDefault="005E0269" w:rsidP="005E0269">
      <w:pPr>
        <w:pStyle w:val="afffe"/>
        <w:rPr>
          <w:sz w:val="16"/>
          <w:szCs w:val="16"/>
        </w:rPr>
      </w:pPr>
      <w:r>
        <w:rPr>
          <w:rStyle w:val="afff4"/>
        </w:rPr>
        <w:footnoteRef/>
      </w:r>
      <w:r>
        <w:rPr>
          <w:sz w:val="16"/>
          <w:szCs w:val="16"/>
        </w:rPr>
        <w:t xml:space="preserve"> Заполняется при подключении Смарт-терминалов Банка по тарифу «Максимальный».</w:t>
      </w:r>
    </w:p>
  </w:footnote>
  <w:footnote w:id="105">
    <w:p w14:paraId="693FC72C" w14:textId="77777777" w:rsidR="005E0269" w:rsidRDefault="005E0269" w:rsidP="005E0269">
      <w:pPr>
        <w:pStyle w:val="afffe"/>
      </w:pPr>
      <w:r>
        <w:rPr>
          <w:rStyle w:val="afff4"/>
        </w:rPr>
        <w:footnoteRef/>
      </w:r>
      <w:r>
        <w:t xml:space="preserve"> </w:t>
      </w:r>
      <w:r>
        <w:rPr>
          <w:sz w:val="16"/>
          <w:szCs w:val="16"/>
        </w:rPr>
        <w:t xml:space="preserve">В рамках предоставления услуги ОФД Банк производит регистрацию личного кабинета ОФД. Необходимо указать номер телефона и </w:t>
      </w:r>
      <w:proofErr w:type="spellStart"/>
      <w:r>
        <w:rPr>
          <w:sz w:val="16"/>
          <w:szCs w:val="16"/>
        </w:rPr>
        <w:t>e-mail</w:t>
      </w:r>
      <w:proofErr w:type="spellEnd"/>
      <w:r>
        <w:rPr>
          <w:sz w:val="16"/>
          <w:szCs w:val="16"/>
        </w:rPr>
        <w:t xml:space="preserve"> руководителя предприятия или лица, замещающего его, поскольку в личном кабинете ОФД содержится финансовая информация о продажах в ТСТ</w:t>
      </w:r>
    </w:p>
  </w:footnote>
  <w:footnote w:id="106">
    <w:p w14:paraId="4EC8CDE8"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107">
    <w:p w14:paraId="08901ED7" w14:textId="77777777" w:rsidR="005E0269" w:rsidRDefault="005E0269" w:rsidP="005E0269">
      <w:pPr>
        <w:pStyle w:val="afffe"/>
        <w:jc w:val="both"/>
        <w:rPr>
          <w:sz w:val="16"/>
          <w:szCs w:val="16"/>
        </w:rPr>
      </w:pPr>
      <w:r>
        <w:rPr>
          <w:rStyle w:val="afff4"/>
        </w:rPr>
        <w:footnoteRef/>
      </w:r>
      <w:r>
        <w:rPr>
          <w:sz w:val="16"/>
          <w:szCs w:val="16"/>
        </w:rPr>
        <w:t xml:space="preserve"> Предоставляются при наличии технической возможности.</w:t>
      </w:r>
    </w:p>
  </w:footnote>
  <w:footnote w:id="108">
    <w:p w14:paraId="1BFBE49E" w14:textId="77777777" w:rsidR="005E0269" w:rsidRDefault="005E0269" w:rsidP="005E0269">
      <w:pPr>
        <w:pStyle w:val="afffe"/>
        <w:rPr>
          <w:sz w:val="16"/>
          <w:szCs w:val="16"/>
        </w:rPr>
      </w:pPr>
      <w:r>
        <w:rPr>
          <w:rStyle w:val="afff4"/>
        </w:rPr>
        <w:footnoteRef/>
      </w:r>
      <w:r>
        <w:rPr>
          <w:sz w:val="16"/>
          <w:szCs w:val="16"/>
        </w:rPr>
        <w:t xml:space="preserve"> Поле обязательно для заполнения в случае подключения Мобильного устройства Предприятия. </w:t>
      </w:r>
    </w:p>
  </w:footnote>
  <w:footnote w:id="109">
    <w:p w14:paraId="297E31F4" w14:textId="77777777" w:rsidR="005E0269" w:rsidRDefault="005E0269" w:rsidP="005E0269">
      <w:pPr>
        <w:pStyle w:val="afffe"/>
        <w:rPr>
          <w:sz w:val="16"/>
          <w:szCs w:val="16"/>
        </w:rPr>
      </w:pPr>
      <w:r>
        <w:rPr>
          <w:rStyle w:val="afff4"/>
        </w:rPr>
        <w:footnoteRef/>
      </w:r>
      <w:r>
        <w:rPr>
          <w:sz w:val="16"/>
          <w:szCs w:val="16"/>
        </w:rPr>
        <w:t xml:space="preserve"> При отсутствии модели </w:t>
      </w:r>
      <w:proofErr w:type="spellStart"/>
      <w:r>
        <w:rPr>
          <w:sz w:val="16"/>
          <w:szCs w:val="16"/>
        </w:rPr>
        <w:t>Эвотор</w:t>
      </w:r>
      <w:proofErr w:type="spellEnd"/>
      <w:r>
        <w:rPr>
          <w:sz w:val="16"/>
          <w:szCs w:val="16"/>
        </w:rPr>
        <w:t xml:space="preserve"> 5</w:t>
      </w:r>
      <w:r>
        <w:rPr>
          <w:sz w:val="16"/>
          <w:szCs w:val="16"/>
          <w:lang w:val="en-US"/>
        </w:rPr>
        <w:t>I</w:t>
      </w:r>
      <w:r>
        <w:rPr>
          <w:sz w:val="16"/>
          <w:szCs w:val="16"/>
        </w:rPr>
        <w:t xml:space="preserve"> Предприятию может предоставляется альтернативная модель </w:t>
      </w:r>
      <w:r>
        <w:rPr>
          <w:sz w:val="16"/>
          <w:szCs w:val="16"/>
          <w:lang w:val="en-US"/>
        </w:rPr>
        <w:t>C</w:t>
      </w:r>
      <w:r>
        <w:rPr>
          <w:sz w:val="16"/>
          <w:szCs w:val="16"/>
        </w:rPr>
        <w:t>март-</w:t>
      </w:r>
      <w:r>
        <w:rPr>
          <w:sz w:val="16"/>
          <w:szCs w:val="16"/>
          <w:lang w:val="en-US"/>
        </w:rPr>
        <w:t>POS</w:t>
      </w:r>
      <w:r>
        <w:rPr>
          <w:sz w:val="16"/>
          <w:szCs w:val="16"/>
        </w:rPr>
        <w:t xml:space="preserve">.  </w:t>
      </w:r>
    </w:p>
  </w:footnote>
  <w:footnote w:id="110">
    <w:p w14:paraId="694F2C17"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11">
    <w:p w14:paraId="1D5B4F04"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12">
    <w:p w14:paraId="52F30C11"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13">
    <w:p w14:paraId="5122CA2E" w14:textId="77777777" w:rsidR="005E0269" w:rsidRDefault="005E0269" w:rsidP="005E0269">
      <w:pPr>
        <w:pStyle w:val="afffe"/>
        <w:rPr>
          <w:sz w:val="16"/>
          <w:szCs w:val="16"/>
        </w:rPr>
      </w:pPr>
      <w:r>
        <w:rPr>
          <w:rStyle w:val="afff4"/>
        </w:rPr>
        <w:footnoteRef/>
      </w:r>
      <w:r>
        <w:rPr>
          <w:sz w:val="16"/>
          <w:szCs w:val="16"/>
        </w:rPr>
        <w:t xml:space="preserve"> При наличии технической возможности.</w:t>
      </w:r>
    </w:p>
  </w:footnote>
  <w:footnote w:id="114">
    <w:p w14:paraId="3EB33707" w14:textId="77777777" w:rsidR="005E0269" w:rsidRDefault="005E0269" w:rsidP="005E0269">
      <w:pPr>
        <w:pStyle w:val="afffe"/>
      </w:pPr>
      <w:r>
        <w:rPr>
          <w:rStyle w:val="afff4"/>
        </w:rPr>
        <w:footnoteRef/>
      </w:r>
      <w:r>
        <w:t xml:space="preserve"> </w:t>
      </w:r>
      <w:r>
        <w:rPr>
          <w:sz w:val="16"/>
          <w:szCs w:val="16"/>
        </w:rPr>
        <w:t>При наличии технической возможности.</w:t>
      </w:r>
    </w:p>
  </w:footnote>
  <w:footnote w:id="115">
    <w:p w14:paraId="7C52EC18" w14:textId="77777777" w:rsidR="005E0269" w:rsidRDefault="005E0269" w:rsidP="005E0269">
      <w:pPr>
        <w:pStyle w:val="afffe"/>
        <w:jc w:val="both"/>
        <w:rPr>
          <w:rStyle w:val="FootnoteCharacters"/>
          <w:sz w:val="16"/>
          <w:szCs w:val="16"/>
        </w:rPr>
      </w:pPr>
      <w:r>
        <w:rPr>
          <w:rStyle w:val="afff4"/>
        </w:rPr>
        <w:footnoteRef/>
      </w:r>
      <w:r>
        <w:rPr>
          <w:rStyle w:val="FootnoteCharacters"/>
          <w:sz w:val="16"/>
          <w:szCs w:val="16"/>
        </w:rPr>
        <w:t xml:space="preserve"> Заполняется в случае выдачи наклейки QR-кода Предприятию в бумажном виде</w:t>
      </w:r>
      <w:r>
        <w:rPr>
          <w:sz w:val="16"/>
          <w:szCs w:val="16"/>
        </w:rPr>
        <w:t>.</w:t>
      </w:r>
    </w:p>
  </w:footnote>
  <w:footnote w:id="116">
    <w:p w14:paraId="14384BC8" w14:textId="77777777" w:rsidR="005E0269" w:rsidRDefault="005E0269" w:rsidP="005E0269">
      <w:pPr>
        <w:pStyle w:val="afffe"/>
        <w:rPr>
          <w:sz w:val="16"/>
          <w:szCs w:val="16"/>
        </w:rPr>
      </w:pPr>
      <w:r>
        <w:rPr>
          <w:rStyle w:val="afff4"/>
        </w:rPr>
        <w:footnoteRef/>
      </w:r>
      <w:r>
        <w:rPr>
          <w:sz w:val="16"/>
          <w:szCs w:val="16"/>
        </w:rPr>
        <w:t xml:space="preserve"> Подключение осуществляется только для Смарт-терминалов </w:t>
      </w:r>
      <w:proofErr w:type="spellStart"/>
      <w:r>
        <w:rPr>
          <w:sz w:val="16"/>
          <w:szCs w:val="16"/>
        </w:rPr>
        <w:t>Эвотор</w:t>
      </w:r>
      <w:proofErr w:type="spellEnd"/>
      <w:r>
        <w:rPr>
          <w:sz w:val="16"/>
          <w:szCs w:val="16"/>
        </w:rPr>
        <w:t>+.</w:t>
      </w:r>
    </w:p>
  </w:footnote>
  <w:footnote w:id="117">
    <w:p w14:paraId="4EC00342" w14:textId="77777777" w:rsidR="005E0269" w:rsidRDefault="005E0269" w:rsidP="005E0269">
      <w:pPr>
        <w:pStyle w:val="afffe"/>
        <w:rPr>
          <w:sz w:val="16"/>
          <w:szCs w:val="16"/>
        </w:rPr>
      </w:pPr>
      <w:r>
        <w:rPr>
          <w:rStyle w:val="afff4"/>
        </w:rPr>
        <w:footnoteRef/>
      </w:r>
      <w:r>
        <w:rPr>
          <w:sz w:val="16"/>
          <w:szCs w:val="16"/>
        </w:rPr>
        <w:t xml:space="preserve"> Подключение осуществляется только для Смарт-терминалов </w:t>
      </w:r>
      <w:proofErr w:type="spellStart"/>
      <w:r>
        <w:rPr>
          <w:sz w:val="16"/>
          <w:szCs w:val="16"/>
        </w:rPr>
        <w:t>Эвотор</w:t>
      </w:r>
      <w:proofErr w:type="spellEnd"/>
      <w:r>
        <w:rPr>
          <w:sz w:val="16"/>
          <w:szCs w:val="16"/>
        </w:rPr>
        <w:t>+.</w:t>
      </w:r>
    </w:p>
  </w:footnote>
  <w:footnote w:id="118">
    <w:p w14:paraId="3749DF62" w14:textId="77777777" w:rsidR="005E0269" w:rsidRDefault="005E0269" w:rsidP="005E0269">
      <w:pPr>
        <w:pStyle w:val="afffe"/>
        <w:jc w:val="both"/>
        <w:rPr>
          <w:sz w:val="16"/>
          <w:szCs w:val="16"/>
        </w:rPr>
      </w:pPr>
      <w:r>
        <w:rPr>
          <w:rStyle w:val="afff4"/>
        </w:rPr>
        <w:footnoteRef/>
      </w:r>
      <w:r>
        <w:rPr>
          <w:sz w:val="16"/>
          <w:szCs w:val="16"/>
        </w:rPr>
        <w:t xml:space="preserve"> Оператор фискальных данных определяется Банком.</w:t>
      </w:r>
    </w:p>
  </w:footnote>
  <w:footnote w:id="119">
    <w:p w14:paraId="280B755D" w14:textId="77777777" w:rsidR="005E0269" w:rsidRDefault="005E0269" w:rsidP="005E0269">
      <w:pPr>
        <w:pStyle w:val="afffe"/>
        <w:jc w:val="both"/>
        <w:rPr>
          <w:sz w:val="16"/>
          <w:szCs w:val="16"/>
        </w:rPr>
      </w:pPr>
      <w:r>
        <w:rPr>
          <w:rStyle w:val="afff4"/>
        </w:rPr>
        <w:footnoteRef/>
      </w:r>
      <w:r>
        <w:rPr>
          <w:sz w:val="16"/>
          <w:szCs w:val="16"/>
        </w:rPr>
        <w:t xml:space="preserve"> Предприятие осуществляет акцепт и безоговорочно принимает все условия, без каких-либо изъятий или ограничений Оферты на заключение договора на оказание услуг оператора фискальных данных, размещенной в сети Интернет.</w:t>
      </w:r>
    </w:p>
  </w:footnote>
  <w:footnote w:id="120">
    <w:p w14:paraId="5AA2448E" w14:textId="77777777" w:rsidR="005E0269" w:rsidRDefault="005E0269" w:rsidP="005E0269">
      <w:pPr>
        <w:pStyle w:val="afffe"/>
        <w:jc w:val="both"/>
        <w:rPr>
          <w:sz w:val="16"/>
          <w:szCs w:val="16"/>
        </w:rPr>
      </w:pPr>
      <w:r>
        <w:rPr>
          <w:rStyle w:val="afff4"/>
        </w:rPr>
        <w:footnoteRef/>
      </w:r>
      <w:r>
        <w:rPr>
          <w:sz w:val="16"/>
          <w:szCs w:val="16"/>
        </w:rPr>
        <w:t xml:space="preserve"> Удостоверяющий центр, оказывающий указанные услуги определяется Банком.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1"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5"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16"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7"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3"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4"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5"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8"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29"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3"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6"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7"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76434050">
    <w:abstractNumId w:val="21"/>
  </w:num>
  <w:num w:numId="2" w16cid:durableId="2098817718">
    <w:abstractNumId w:val="29"/>
  </w:num>
  <w:num w:numId="3" w16cid:durableId="198395661">
    <w:abstractNumId w:val="18"/>
  </w:num>
  <w:num w:numId="4" w16cid:durableId="183640954">
    <w:abstractNumId w:val="1"/>
  </w:num>
  <w:num w:numId="5" w16cid:durableId="845443298">
    <w:abstractNumId w:val="26"/>
  </w:num>
  <w:num w:numId="6" w16cid:durableId="1546524276">
    <w:abstractNumId w:val="0"/>
    <w:lvlOverride w:ilvl="0">
      <w:startOverride w:val="1"/>
    </w:lvlOverride>
  </w:num>
  <w:num w:numId="7" w16cid:durableId="4119772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8"/>
  </w:num>
  <w:num w:numId="13" w16cid:durableId="1103722869">
    <w:abstractNumId w:val="12"/>
  </w:num>
  <w:num w:numId="14" w16cid:durableId="1401443532">
    <w:abstractNumId w:val="30"/>
  </w:num>
  <w:num w:numId="15" w16cid:durableId="67657620">
    <w:abstractNumId w:val="19"/>
  </w:num>
  <w:num w:numId="16" w16cid:durableId="937716774">
    <w:abstractNumId w:val="13"/>
  </w:num>
  <w:num w:numId="17" w16cid:durableId="1982272515">
    <w:abstractNumId w:val="20"/>
  </w:num>
  <w:num w:numId="18" w16cid:durableId="1467090794">
    <w:abstractNumId w:val="14"/>
  </w:num>
  <w:num w:numId="19" w16cid:durableId="1902672063">
    <w:abstractNumId w:val="31"/>
  </w:num>
  <w:num w:numId="20" w16cid:durableId="2132480493">
    <w:abstractNumId w:val="35"/>
  </w:num>
  <w:num w:numId="21" w16cid:durableId="681932041">
    <w:abstractNumId w:val="36"/>
  </w:num>
  <w:num w:numId="22" w16cid:durableId="69036901">
    <w:abstractNumId w:val="3"/>
  </w:num>
  <w:num w:numId="23" w16cid:durableId="21562349">
    <w:abstractNumId w:val="7"/>
  </w:num>
  <w:num w:numId="24" w16cid:durableId="678308948">
    <w:abstractNumId w:val="6"/>
  </w:num>
  <w:num w:numId="25" w16cid:durableId="1873951829">
    <w:abstractNumId w:val="28"/>
  </w:num>
  <w:num w:numId="26" w16cid:durableId="210043057">
    <w:abstractNumId w:val="24"/>
  </w:num>
  <w:num w:numId="27" w16cid:durableId="1406338954">
    <w:abstractNumId w:val="23"/>
  </w:num>
  <w:num w:numId="28" w16cid:durableId="590967420">
    <w:abstractNumId w:val="9"/>
  </w:num>
  <w:num w:numId="29" w16cid:durableId="925766092">
    <w:abstractNumId w:val="5"/>
  </w:num>
  <w:num w:numId="30" w16cid:durableId="1476724439">
    <w:abstractNumId w:val="27"/>
  </w:num>
  <w:num w:numId="31" w16cid:durableId="756899217">
    <w:abstractNumId w:val="2"/>
  </w:num>
  <w:num w:numId="32" w16cid:durableId="475171">
    <w:abstractNumId w:val="22"/>
  </w:num>
  <w:num w:numId="33" w16cid:durableId="186220432">
    <w:abstractNumId w:val="34"/>
  </w:num>
  <w:num w:numId="34" w16cid:durableId="847406406">
    <w:abstractNumId w:val="33"/>
  </w:num>
  <w:num w:numId="35" w16cid:durableId="314648984">
    <w:abstractNumId w:val="32"/>
  </w:num>
  <w:num w:numId="36" w16cid:durableId="683436578">
    <w:abstractNumId w:val="10"/>
  </w:num>
  <w:num w:numId="37" w16cid:durableId="49109905">
    <w:abstractNumId w:val="15"/>
  </w:num>
  <w:num w:numId="38" w16cid:durableId="1364138255">
    <w:abstractNumId w:val="4"/>
  </w:num>
  <w:num w:numId="39" w16cid:durableId="15990265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35A48"/>
    <w:rsid w:val="0004156E"/>
    <w:rsid w:val="00042E43"/>
    <w:rsid w:val="000437E9"/>
    <w:rsid w:val="00047692"/>
    <w:rsid w:val="00051551"/>
    <w:rsid w:val="00067205"/>
    <w:rsid w:val="000672B7"/>
    <w:rsid w:val="00072726"/>
    <w:rsid w:val="000747F0"/>
    <w:rsid w:val="00084A24"/>
    <w:rsid w:val="000866FC"/>
    <w:rsid w:val="0009720B"/>
    <w:rsid w:val="000E3287"/>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C01D6"/>
    <w:rsid w:val="001C1713"/>
    <w:rsid w:val="001C620B"/>
    <w:rsid w:val="001E62FA"/>
    <w:rsid w:val="001F3AAF"/>
    <w:rsid w:val="001F519C"/>
    <w:rsid w:val="00211E93"/>
    <w:rsid w:val="0022110C"/>
    <w:rsid w:val="00225A8F"/>
    <w:rsid w:val="00233DD9"/>
    <w:rsid w:val="00245A21"/>
    <w:rsid w:val="0025167E"/>
    <w:rsid w:val="00255562"/>
    <w:rsid w:val="00255F31"/>
    <w:rsid w:val="00263D73"/>
    <w:rsid w:val="00264926"/>
    <w:rsid w:val="00265BE4"/>
    <w:rsid w:val="00265C6D"/>
    <w:rsid w:val="00295B1B"/>
    <w:rsid w:val="002965E7"/>
    <w:rsid w:val="002A0CCC"/>
    <w:rsid w:val="002A4492"/>
    <w:rsid w:val="002A679E"/>
    <w:rsid w:val="002B3361"/>
    <w:rsid w:val="002B469B"/>
    <w:rsid w:val="002C6112"/>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22EEA"/>
    <w:rsid w:val="0042562B"/>
    <w:rsid w:val="00432BC6"/>
    <w:rsid w:val="00443F10"/>
    <w:rsid w:val="00453F7A"/>
    <w:rsid w:val="00461313"/>
    <w:rsid w:val="00462860"/>
    <w:rsid w:val="0046758B"/>
    <w:rsid w:val="00471C07"/>
    <w:rsid w:val="00481DC6"/>
    <w:rsid w:val="00483A10"/>
    <w:rsid w:val="004C2ACA"/>
    <w:rsid w:val="004C492D"/>
    <w:rsid w:val="004C63E2"/>
    <w:rsid w:val="004E0B22"/>
    <w:rsid w:val="004E4243"/>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6CC3"/>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B4503"/>
    <w:rsid w:val="006C62CB"/>
    <w:rsid w:val="006D5A11"/>
    <w:rsid w:val="006D7098"/>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57F"/>
    <w:rsid w:val="0074442F"/>
    <w:rsid w:val="00755D68"/>
    <w:rsid w:val="007569F2"/>
    <w:rsid w:val="0077171C"/>
    <w:rsid w:val="0077462B"/>
    <w:rsid w:val="007833FF"/>
    <w:rsid w:val="007B1E83"/>
    <w:rsid w:val="007C42FE"/>
    <w:rsid w:val="007F00D2"/>
    <w:rsid w:val="0080618B"/>
    <w:rsid w:val="00811446"/>
    <w:rsid w:val="00812087"/>
    <w:rsid w:val="00816D17"/>
    <w:rsid w:val="008207F0"/>
    <w:rsid w:val="00824C1A"/>
    <w:rsid w:val="008323FA"/>
    <w:rsid w:val="00857F77"/>
    <w:rsid w:val="00866D59"/>
    <w:rsid w:val="008712DB"/>
    <w:rsid w:val="00872711"/>
    <w:rsid w:val="00883513"/>
    <w:rsid w:val="008B64C8"/>
    <w:rsid w:val="008B7190"/>
    <w:rsid w:val="008D6AC8"/>
    <w:rsid w:val="008E190C"/>
    <w:rsid w:val="008E33F1"/>
    <w:rsid w:val="00907548"/>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E53A7"/>
    <w:rsid w:val="009F49A1"/>
    <w:rsid w:val="009F57FE"/>
    <w:rsid w:val="00A047BC"/>
    <w:rsid w:val="00A05BBE"/>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31F5D"/>
    <w:rsid w:val="00B40EB9"/>
    <w:rsid w:val="00B72DD6"/>
    <w:rsid w:val="00B73607"/>
    <w:rsid w:val="00B95915"/>
    <w:rsid w:val="00BA187C"/>
    <w:rsid w:val="00BB0FCE"/>
    <w:rsid w:val="00BC1F19"/>
    <w:rsid w:val="00BC298B"/>
    <w:rsid w:val="00BC4499"/>
    <w:rsid w:val="00BD63A7"/>
    <w:rsid w:val="00BE1E15"/>
    <w:rsid w:val="00BF10FB"/>
    <w:rsid w:val="00BF2D02"/>
    <w:rsid w:val="00C13986"/>
    <w:rsid w:val="00C15618"/>
    <w:rsid w:val="00C22BAB"/>
    <w:rsid w:val="00C26262"/>
    <w:rsid w:val="00C319FB"/>
    <w:rsid w:val="00C339FC"/>
    <w:rsid w:val="00C362FE"/>
    <w:rsid w:val="00C5335F"/>
    <w:rsid w:val="00C626DD"/>
    <w:rsid w:val="00C736EF"/>
    <w:rsid w:val="00CA1B0A"/>
    <w:rsid w:val="00CA6DD5"/>
    <w:rsid w:val="00CA75E6"/>
    <w:rsid w:val="00CC5155"/>
    <w:rsid w:val="00CF75B4"/>
    <w:rsid w:val="00D023DB"/>
    <w:rsid w:val="00D06058"/>
    <w:rsid w:val="00D32AF8"/>
    <w:rsid w:val="00D52EEF"/>
    <w:rsid w:val="00D53A93"/>
    <w:rsid w:val="00D54675"/>
    <w:rsid w:val="00D63C50"/>
    <w:rsid w:val="00D82D81"/>
    <w:rsid w:val="00D832CF"/>
    <w:rsid w:val="00DA354F"/>
    <w:rsid w:val="00DB2751"/>
    <w:rsid w:val="00DC74B3"/>
    <w:rsid w:val="00DE103D"/>
    <w:rsid w:val="00E0077F"/>
    <w:rsid w:val="00E01CD7"/>
    <w:rsid w:val="00E05B3B"/>
    <w:rsid w:val="00E135B2"/>
    <w:rsid w:val="00E13F61"/>
    <w:rsid w:val="00E303D7"/>
    <w:rsid w:val="00E47678"/>
    <w:rsid w:val="00E52597"/>
    <w:rsid w:val="00E61367"/>
    <w:rsid w:val="00E62023"/>
    <w:rsid w:val="00E90163"/>
    <w:rsid w:val="00EA42DD"/>
    <w:rsid w:val="00EF1C1A"/>
    <w:rsid w:val="00EF353E"/>
    <w:rsid w:val="00F0107D"/>
    <w:rsid w:val="00F11FA6"/>
    <w:rsid w:val="00F2049D"/>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34"/>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https://www.sberbank.ru/help/business/acquir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cidss@sberban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berbank.ru/help/business/acquirin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sberbank.ru/" TargetMode="External"/><Relationship Id="rId1" Type="http://schemas.openxmlformats.org/officeDocument/2006/relationships/hyperlink" Target="https://service.nalog.ru/vy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18158</Words>
  <Characters>103504</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121420</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2018-10-16T05:30:00Z</cp:lastPrinted>
  <dcterms:created xsi:type="dcterms:W3CDTF">2025-01-30T10:37:00Z</dcterms:created>
  <dcterms:modified xsi:type="dcterms:W3CDTF">2025-01-30T10:37:00Z</dcterms:modified>
</cp:coreProperties>
</file>